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jpeg" ContentType="image/jpeg"/>
  <Default Extension="png" ContentType="image/png"/>
  <Override PartName="/word/footer1.xml" ContentType="application/vnd.openxmlformats-officedocument.wordprocessingml.footer+xml"/>
  <Override PartName="/word/footer2.xml" ContentType="application/vnd.openxmlformats-officedocument.wordprocessingml.foot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body>
    <w:p>
      <w:pPr>
        <w:pStyle w:val="BodyText"/>
        <w:rPr>
          <w:rFonts w:ascii="Times New Roman"/>
          <w:sz w:val="20"/>
        </w:rPr>
      </w:pPr>
      <w:r>
        <w:rPr/>
        <w:pict>
          <v:group style="position:absolute;margin-left:0pt;margin-top:127.559326pt;width:595.3pt;height:714.35pt;mso-position-horizontal-relative:page;mso-position-vertical-relative:page;z-index:-259213312" coordorigin="0,2551" coordsize="11906,14287">
            <v:rect style="position:absolute;left:0;top:8418;width:11906;height:8419" filled="true" fillcolor="#ececec" stroked="false">
              <v:fill type="solid"/>
            </v:rect>
            <v:shape style="position:absolute;left:0;top:2551;width:11906;height:5868" type="#_x0000_t75" stroked="false">
              <v:imagedata r:id="rId5" o:title=""/>
            </v:shape>
            <v:shape style="position:absolute;left:1133;top:15456;width:1435;height:957" type="#_x0000_t75" stroked="false">
              <v:imagedata r:id="rId6" o:title=""/>
            </v:shape>
            <w10:wrap type="none"/>
          </v:group>
        </w:pict>
      </w:r>
      <w:r>
        <w:rPr/>
        <w:pict>
          <v:shape style="position:absolute;margin-left:56.6926pt;margin-top:42.521114pt;width:163.2pt;height:18.05pt;mso-position-horizontal-relative:page;mso-position-vertical-relative:page;z-index:251659264" coordorigin="1134,850" coordsize="3264,361" path="m1262,943l1245,943,1229,946,1213,951,1197,958,1162,988,1143,1023,1135,1055,1134,1075,1138,1113,1153,1148,1177,1178,1213,1200,1227,1205,1241,1208,1255,1210,1269,1210,1295,1208,1315,1202,1330,1195,1340,1187,1343,1184,1347,1178,1348,1178,1456,1178,1456,1134,1297,1134,1279,1132,1265,1124,1255,1112,1249,1097,1247,1088,1247,1075,1251,1049,1263,1031,1279,1021,1297,1018,1456,1018,1456,972,1344,972,1341,969,1335,964,1326,959,1316,953,1302,948,1284,944,1262,943xm1456,1178l1348,1178,1348,1202,1456,1202,1456,1178xm1456,1018l1297,1018,1317,1022,1331,1031,1339,1042,1342,1050,1345,1058,1346,1067,1346,1076,1342,1103,1331,1121,1316,1131,1297,1134,1456,1134,1456,1018xm1456,850l1344,850,1344,972,1456,972,1456,850xm1656,942l1594,951,1549,973,1520,1000,1503,1025,1497,1041,1494,1056,1492,1068,1492,1076,1496,1107,1508,1136,1527,1162,1553,1184,1585,1198,1615,1206,1641,1209,1658,1210,1680,1209,1713,1204,1751,1191,1788,1167,1799,1154,1807,1143,1808,1142,1663,1142,1642,1139,1627,1132,1616,1123,1610,1115,1608,1111,1606,1107,1605,1100,1820,1099,1820,1096,1821,1093,1821,1089,1816,1049,1815,1047,1605,1047,1607,1041,1609,1026,1625,1016,1637,1007,1797,1007,1788,994,1772,978,1754,966,1729,955,1697,946,1656,942xm1816,1124l1705,1124,1699,1130,1691,1136,1679,1140,1663,1142,1808,1142,1812,1133,1816,1124xm1797,1007l1665,1007,1671,1009,1675,1010,1691,1018,1700,1029,1705,1039,1707,1047,1815,1047,1804,1018,1797,1007xm1965,950l1856,950,1856,1202,1969,1202,1969,1072,1970,1054,1968,1047,1974,1037,1982,1022,2002,1020,2337,1020,2337,1019,2334,1007,2322,984,2321,982,1965,982,1965,950xm2337,1020l2024,1020,2033,1029,2036,1034,2040,1041,2040,1054,2041,1059,2041,1202,2154,1202,2154,1072,2154,1060,2156,1048,2161,1037,2170,1027,2176,1023,2184,1021,2192,1021,2337,1021,2337,1020xm2337,1021l2202,1021,2209,1025,2212,1027,2217,1030,2224,1037,2225,1051,2225,1202,2339,1202,2339,1046,2338,1033,2337,1021xm2056,943l2033,944,2012,950,1993,959,1976,971,1972,975,1969,978,1965,982,2138,982,2134,976,2132,974,2127,969,2117,961,2102,952,2082,945,2056,943xm2232,943l2203,945,2181,952,2164,960,2151,968,2145,974,2138,982,2321,982,2306,966,2289,955,2276,950,2265,946,2255,944,2244,943,2232,943xm2539,942l2492,947,2455,959,2429,974,2411,989,2395,1008,2384,1029,2377,1052,2375,1076,2381,1116,2396,1146,2415,1168,2434,1182,2465,1198,2495,1206,2521,1210,2539,1211,2586,1206,2629,1190,2665,1165,2684,1140,2535,1140,2523,1139,2512,1132,2507,1128,2503,1124,2496,1112,2492,1100,2490,1087,2489,1076,2490,1061,2494,1046,2501,1031,2512,1020,2523,1013,2536,1012,2685,1012,2680,1003,2660,981,2641,967,2610,953,2581,945,2557,942,2539,942xm2685,1012l2540,1012,2561,1016,2575,1027,2582,1038,2586,1047,2589,1059,2589,1076,2588,1090,2586,1103,2582,1114,2578,1121,2573,1127,2565,1133,2554,1138,2539,1140,2684,1140,2691,1130,2698,1113,2702,1097,2703,1084,2704,1076,2704,1074,2697,1034,2685,1012xm2853,850l2740,850,2740,1202,2853,1202,2853,1132,2873,1114,2998,1114,2947,1049,2975,1024,2853,1024,2853,850xm2998,1114l2873,1114,2933,1202,3067,1202,2998,1114xm3059,950l2925,950,2853,1024,2975,1024,3059,950xm3192,950l3085,950,3085,1202,3199,1202,3199,1090,3200,1077,3203,1065,3209,1053,3221,1041,3236,1032,3253,1027,3270,1025,3314,1025,3315,985,3192,985,3192,950xm3314,1025l3282,1025,3298,1028,3309,1032,3313,1034,3314,1035,3314,1025xm3298,943l3269,943,3260,944,3255,945,3232,954,3213,965,3200,977,3192,985,3315,985,3315,947,3308,945,3298,943xm3633,1005l3491,1005,3507,1007,3519,1011,3526,1018,3529,1025,3529,1039,3512,1042,3459,1052,3428,1057,3403,1062,3383,1067,3367,1074,3351,1085,3339,1100,3332,1117,3329,1135,3334,1159,3346,1179,3365,1194,3390,1205,3403,1208,3415,1209,3424,1210,3431,1210,3467,1206,3494,1198,3514,1187,3529,1176,3641,1176,3640,1168,3640,1152,3456,1152,3439,1145,3439,1130,3442,1120,3451,1113,3462,1108,3473,1105,3495,1099,3506,1095,3518,1092,3530,1089,3640,1089,3640,1052,3640,1040,3639,1032,3637,1018,3633,1005xm3641,1176l3529,1176,3530,1186,3534,1195,3536,1198,3537,1200,3538,1201,3538,1202,3650,1202,3644,1192,3641,1181,3641,1176xm3640,1089l3530,1089,3530,1099,3530,1106,3527,1119,3519,1133,3501,1145,3485,1151,3471,1151,3456,1152,3640,1152,3640,1089xm3493,942l3460,944,3428,949,3398,960,3372,978,3357,996,3348,1014,3344,1029,3343,1040,3447,1040,3447,1039,3447,1029,3450,1023,3455,1017,3463,1011,3475,1007,3491,1005,3633,1005,3633,1004,3601,967,3556,949,3515,943,3493,942xm3817,1011l3705,1011,3703,1098,3703,1114,3703,1122,3705,1130,3708,1146,3714,1160,3721,1170,3727,1177,3750,1193,3774,1201,3796,1204,3809,1204,3821,1204,3834,1203,3850,1201,3870,1197,3870,1133,3848,1133,3830,1130,3821,1122,3817,1113,3817,1104,3817,1011xm3870,1131l3858,1133,3854,1133,3870,1133,3870,1131xm3870,950l3660,950,3660,1011,3870,1011,3870,950xm3817,872l3705,872,3705,950,3817,950,3817,872xm4033,853l3919,853,3919,923,4033,923,4033,853xm4033,950l3919,950,3919,1202,4033,1202,4033,950xm4232,942l4170,951,4125,973,4096,1000,4080,1025,4073,1041,4070,1056,4069,1068,4068,1076,4072,1107,4084,1136,4103,1162,4130,1184,4161,1198,4191,1206,4217,1209,4235,1210,4256,1209,4290,1204,4328,1191,4364,1167,4376,1154,4384,1143,4384,1142,4240,1142,4219,1139,4203,1132,4192,1123,4186,1115,4185,1111,4182,1107,4182,1100,4397,1099,4397,1096,4397,1093,4397,1089,4392,1049,4392,1047,4182,1047,4183,1041,4185,1026,4202,1016,4214,1007,4373,1007,4364,994,4348,978,4331,966,4306,955,4273,946,4232,942xm4392,1124l4281,1124,4276,1130,4267,1136,4256,1140,4240,1142,4384,1142,4389,1133,4392,1124xm4373,1007l4241,1007,4248,1009,4252,1010,4268,1018,4277,1029,4282,1039,4283,1047,4392,1047,4380,1018,4373,1007xe" filled="true" fillcolor="#88c2eb" stroked="false">
            <v:path arrowok="t"/>
            <v:fill type="solid"/>
            <w10:wrap type="none"/>
          </v:shape>
        </w:pict>
      </w:r>
      <w:r>
        <w:rPr/>
        <w:pict>
          <v:shape style="position:absolute;margin-left:57.639pt;margin-top:66.185013pt;width:76.7pt;height:18pt;mso-position-horizontal-relative:page;mso-position-vertical-relative:page;z-index:251660288" coordorigin="1153,1324" coordsize="1534,360" path="m1264,1324l1153,1324,1153,1675,1264,1675,1264,1324xm1465,1415l1403,1424,1358,1446,1329,1473,1313,1498,1306,1514,1303,1529,1301,1541,1301,1549,1305,1581,1317,1610,1336,1636,1362,1657,1394,1672,1424,1680,1450,1683,1467,1683,1489,1682,1522,1677,1560,1664,1597,1640,1609,1627,1617,1616,1617,1615,1472,1615,1451,1612,1436,1605,1425,1597,1419,1588,1417,1585,1415,1581,1415,1573,1629,1572,1629,1569,1630,1566,1630,1562,1625,1522,1625,1521,1415,1521,1416,1514,1418,1500,1435,1489,1447,1481,1606,1481,1597,1467,1581,1451,1563,1440,1539,1428,1506,1419,1465,1415xm1625,1598l1514,1598,1508,1604,1500,1609,1488,1613,1472,1615,1617,1615,1622,1606,1625,1598xm1606,1481l1474,1481,1480,1482,1484,1483,1500,1491,1510,1502,1514,1513,1516,1521,1625,1521,1613,1491,1606,1481xm1948,1645l1773,1645,1782,1655,1785,1657,1790,1662,1810,1673,1830,1679,1846,1682,1859,1682,1900,1676,1934,1659,1948,1645xm1779,1324l1666,1324,1666,1675,1773,1675,1773,1645,1948,1645,1960,1633,1974,1606,1823,1606,1806,1603,1790,1593,1778,1575,1774,1548,1775,1537,1777,1525,1782,1514,1788,1504,1793,1499,1804,1490,1975,1490,1963,1465,1945,1447,1779,1447,1779,1324xm1975,1490l1824,1490,1845,1494,1859,1504,1867,1516,1871,1525,1873,1533,1873,1544,1873,1547,1871,1566,1865,1582,1856,1593,1845,1600,1839,1604,1831,1606,1974,1606,1978,1599,1981,1590,1984,1579,1986,1565,1986,1548,1986,1546,1980,1500,1975,1490xm1863,1415l1837,1418,1816,1424,1800,1431,1789,1438,1785,1441,1782,1444,1779,1447,1945,1447,1940,1441,1916,1426,1899,1420,1884,1417,1872,1416,1863,1415xm2181,1415l2119,1424,2074,1446,2045,1473,2029,1498,2022,1514,2019,1529,2018,1541,2017,1549,2021,1581,2033,1610,2052,1636,2079,1657,2110,1672,2140,1680,2166,1683,2183,1683,2205,1682,2239,1677,2277,1664,2313,1640,2325,1627,2333,1616,2333,1615,2189,1615,2167,1612,2152,1605,2141,1597,2135,1588,2134,1585,2131,1581,2131,1573,2346,1572,2346,1569,2346,1566,2346,1562,2341,1522,2341,1521,2131,1521,2132,1514,2134,1500,2151,1489,2163,1481,2322,1481,2313,1467,2297,1451,2280,1440,2255,1428,2222,1419,2181,1415xm2341,1598l2230,1598,2224,1604,2216,1609,2205,1613,2189,1615,2333,1615,2338,1606,2341,1598xm2322,1481l2190,1481,2197,1482,2201,1483,2217,1491,2226,1502,2230,1513,2232,1521,2341,1521,2329,1491,2322,1481xm2488,1423l2381,1423,2381,1675,2494,1675,2494,1540,2495,1526,2500,1514,2511,1504,2520,1499,2531,1498,2685,1498,2684,1492,2681,1483,2673,1463,2665,1454,2489,1454,2488,1423xm2685,1498l2538,1498,2548,1499,2571,1513,2572,1526,2573,1540,2573,1675,2686,1675,2686,1522,2685,1502,2685,1498xm2579,1415l2544,1419,2519,1429,2501,1441,2489,1454,2665,1454,2655,1441,2624,1423,2579,1415xe" filled="true" fillcolor="#88c2eb" stroked="false">
            <v:path arrowok="t"/>
            <v:fill type="solid"/>
            <w10:wrap type="none"/>
          </v:shape>
        </w:pict>
      </w:r>
      <w:r>
        <w:rPr/>
        <w:drawing>
          <wp:anchor distT="0" distB="0" distL="0" distR="0" allowOverlap="1" layoutInCell="1" locked="0" behindDoc="0" simplePos="0" relativeHeight="251661312">
            <wp:simplePos x="0" y="0"/>
            <wp:positionH relativeFrom="page">
              <wp:posOffset>6143400</wp:posOffset>
            </wp:positionH>
            <wp:positionV relativeFrom="page">
              <wp:posOffset>540004</wp:posOffset>
            </wp:positionV>
            <wp:extent cx="707804" cy="747712"/>
            <wp:effectExtent l="0" t="0" r="0" b="0"/>
            <wp:wrapNone/>
            <wp:docPr id="1" name="image3.png"/>
            <wp:cNvGraphicFramePr>
              <a:graphicFrameLocks noChangeAspect="1"/>
            </wp:cNvGraphicFramePr>
            <a:graphic>
              <a:graphicData uri="http://schemas.openxmlformats.org/drawingml/2006/picture">
                <pic:pic>
                  <pic:nvPicPr>
                    <pic:cNvPr id="2" name="image3.png"/>
                    <pic:cNvPicPr/>
                  </pic:nvPicPr>
                  <pic:blipFill>
                    <a:blip r:embed="rId7" cstate="print"/>
                    <a:stretch>
                      <a:fillRect/>
                    </a:stretch>
                  </pic:blipFill>
                  <pic:spPr>
                    <a:xfrm>
                      <a:off x="0" y="0"/>
                      <a:ext cx="707804" cy="747712"/>
                    </a:xfrm>
                    <a:prstGeom prst="rect">
                      <a:avLst/>
                    </a:prstGeom>
                  </pic:spPr>
                </pic:pic>
              </a:graphicData>
            </a:graphic>
          </wp:anchor>
        </w:drawing>
      </w:r>
      <w:r>
        <w:rPr/>
        <w:pict>
          <v:shape style="position:absolute;margin-left:330.524109pt;margin-top:42.521214pt;width:89.1pt;height:9.4pt;mso-position-horizontal-relative:page;mso-position-vertical-relative:page;z-index:251662336" coordorigin="6610,850" coordsize="1782,188" path="m6642,850l6610,850,6610,1035,6727,1035,6727,1006,6642,1006,6642,850xm6856,925l6823,925,6830,931,6830,948,6790,956,6763,967,6748,983,6743,1003,6746,1017,6754,1028,6766,1035,6781,1037,6795,1036,6808,1032,6819,1027,6830,1018,6860,1018,6860,1013,6781,1013,6774,1008,6774,997,6777,987,6788,979,6805,973,6830,969,6860,969,6860,948,6857,927,6856,925xm6860,1018l6830,1018,6830,1025,6833,1035,6864,1035,6861,1028,6860,1018,6860,1018xm6860,969l6830,969,6830,998,6822,1004,6813,1009,6803,1012,6792,1013,6860,1013,6860,969xm6812,900l6793,902,6775,907,6761,915,6748,924,6763,943,6773,936,6783,931,6795,927,6808,925,6856,925,6849,912,6835,903,6812,900xm6924,902l6893,902,6893,1035,6924,1035,6924,943,6935,933,6946,926,7008,926,7007,923,7006,920,6924,920,6924,902xm7008,926l6973,926,6979,933,6979,1035,7010,1035,7010,940,7008,926xm6972,900l6955,902,6942,907,6931,913,6924,920,7006,920,7000,910,6988,903,6972,900xm7092,900l7069,904,7051,917,7040,939,7036,969,7040,999,7051,1020,7067,1033,7088,1037,7102,1035,7113,1031,7122,1025,7130,1017,7161,1017,7161,1012,7098,1012,7085,1009,7075,1001,7068,988,7066,970,7068,950,7074,937,7084,928,7099,925,7161,925,7161,917,7130,917,7122,909,7113,904,7103,901,7092,900xm7161,1017l7130,1017,7130,1025,7131,1031,7133,1035,7165,1035,7162,1028,7161,1020,7161,1017xm7161,925l7110,925,7122,931,7130,942,7130,995,7123,1004,7111,1012,7161,1012,7161,925xm7161,850l7130,850,7130,917,7161,917,7161,850xm7251,900l7229,904,7209,915,7194,937,7188,969,7193,1000,7207,1021,7227,1034,7251,1037,7268,1036,7283,1031,7296,1024,7307,1014,7306,1013,7254,1013,7240,1011,7229,1005,7222,994,7218,979,7309,979,7309,971,7306,956,7219,956,7223,941,7230,932,7240,927,7250,925,7296,925,7291,916,7272,904,7251,900xm7291,998l7283,1004,7275,1009,7265,1012,7254,1013,7306,1013,7291,998xm7296,925l7250,925,7263,927,7272,933,7278,942,7281,956,7306,956,7304,938,7296,925xm7340,998l7323,1017,7334,1025,7348,1032,7364,1036,7381,1037,7403,1035,7420,1028,7432,1015,7433,1014,7381,1014,7369,1012,7358,1009,7348,1004,7340,998xm7378,900l7358,903,7342,911,7332,923,7329,939,7333,958,7345,969,7361,976,7378,981,7408,988,7408,1009,7398,1014,7433,1014,7437,997,7432,978,7420,966,7404,959,7386,955,7371,952,7357,948,7357,930,7363,924,7428,924,7432,919,7421,911,7409,905,7395,901,7378,900xm7428,924l7380,924,7389,925,7399,928,7409,933,7417,939,7428,924xm7559,902l7455,902,7455,927,7520,927,7450,1017,7450,1035,7563,1035,7563,1011,7488,1011,7559,921,7559,902xm7636,900l7615,904,7594,915,7579,937,7573,969,7578,1000,7592,1021,7613,1034,7637,1037,7653,1036,7668,1031,7681,1024,7692,1014,7692,1013,7639,1013,7625,1011,7614,1005,7607,994,7604,979,7694,979,7694,971,7692,956,7604,956,7608,941,7615,932,7625,927,7636,925,7682,925,7676,916,7658,904,7636,900xm7676,998l7669,1004,7660,1009,7651,1012,7639,1013,7692,1013,7676,998xm7682,925l7636,925,7648,927,7657,933,7663,942,7666,956,7692,956,7689,938,7682,925xm7752,902l7721,902,7721,1035,7752,1035,7752,943,7763,933,7774,926,7836,926,7836,923,7834,920,7752,920,7752,902xm7836,926l7801,926,7807,933,7807,1035,7838,1035,7838,940,7836,926xm7800,900l7784,902,7770,907,7760,913,7752,920,7834,920,7828,910,7816,903,7800,900xm7912,927l7882,927,7882,1000,7883,1016,7889,1027,7902,1034,7922,1037,7930,1037,7942,1036,7945,1035,7945,1012,7916,1012,7912,1007,7912,927xm7945,1011l7942,1012,7936,1012,7945,1012,7945,1011xm7946,902l7859,902,7859,927,7946,927,7946,902xm7912,856l7882,856,7882,902,7912,902,7912,856xm8002,902l7972,902,7972,1035,8002,1035,8002,951,8009,941,8018,934,8030,929,8043,928,8051,928,8051,924,8002,924,8002,902xm8051,928l8045,928,8050,928,8051,928,8051,928xm8052,900l8050,900,8033,902,8020,907,8010,915,8003,924,8051,924,8052,900xm8174,925l8141,925,8147,931,8148,948,8108,956,8081,967,8066,983,8061,1003,8064,1017,8072,1028,8084,1035,8099,1037,8113,1036,8126,1032,8137,1027,8148,1018,8178,1018,8178,1013,8099,1013,8092,1008,8092,997,8095,987,8106,979,8123,973,8148,969,8178,969,8178,948,8175,927,8174,925xm8178,1018l8148,1018,8148,1025,8151,1035,8182,1035,8179,1028,8178,1018,8178,1018xm8178,969l8148,969,8148,998,8140,1004,8131,1009,8121,1012,8110,1013,8178,1013,8178,969xm8130,900l8111,902,8093,907,8079,915,8066,924,8081,943,8090,936,8101,931,8113,927,8126,925,8174,925,8167,912,8153,903,8130,900xm8243,850l8212,850,8212,1035,8243,1035,8243,850xm8334,900l8313,904,8292,915,8277,937,8271,969,8276,1000,8290,1021,8311,1034,8335,1037,8351,1036,8366,1031,8379,1024,8390,1014,8390,1013,8337,1013,8323,1011,8312,1005,8305,994,8302,979,8392,979,8392,971,8390,956,8302,956,8306,941,8313,932,8323,927,8334,925,8380,925,8374,916,8356,904,8334,900xm8374,998l8366,1004,8358,1009,8349,1012,8337,1013,8390,1013,8374,998xm8380,925l8334,925,8346,927,8355,933,8361,942,8364,956,8390,956,8387,938,8380,925xe" filled="true" fillcolor="#000000" stroked="false">
            <v:path arrowok="t"/>
            <v:fill type="solid"/>
            <w10:wrap type="none"/>
          </v:shape>
        </w:pict>
      </w:r>
      <w:r>
        <w:rPr/>
        <w:drawing>
          <wp:anchor distT="0" distB="0" distL="0" distR="0" allowOverlap="1" layoutInCell="1" locked="0" behindDoc="0" simplePos="0" relativeHeight="251663360">
            <wp:simplePos x="0" y="0"/>
            <wp:positionH relativeFrom="page">
              <wp:posOffset>4187997</wp:posOffset>
            </wp:positionH>
            <wp:positionV relativeFrom="page">
              <wp:posOffset>742907</wp:posOffset>
            </wp:positionV>
            <wp:extent cx="1610738" cy="150590"/>
            <wp:effectExtent l="0" t="0" r="0" b="0"/>
            <wp:wrapNone/>
            <wp:docPr id="3" name="image4.png"/>
            <wp:cNvGraphicFramePr>
              <a:graphicFrameLocks noChangeAspect="1"/>
            </wp:cNvGraphicFramePr>
            <a:graphic>
              <a:graphicData uri="http://schemas.openxmlformats.org/drawingml/2006/picture">
                <pic:pic>
                  <pic:nvPicPr>
                    <pic:cNvPr id="4" name="image4.png"/>
                    <pic:cNvPicPr/>
                  </pic:nvPicPr>
                  <pic:blipFill>
                    <a:blip r:embed="rId8" cstate="print"/>
                    <a:stretch>
                      <a:fillRect/>
                    </a:stretch>
                  </pic:blipFill>
                  <pic:spPr>
                    <a:xfrm>
                      <a:off x="0" y="0"/>
                      <a:ext cx="1610738" cy="150590"/>
                    </a:xfrm>
                    <a:prstGeom prst="rect">
                      <a:avLst/>
                    </a:prstGeom>
                  </pic:spPr>
                </pic:pic>
              </a:graphicData>
            </a:graphic>
          </wp:anchor>
        </w:drawing>
      </w:r>
      <w:r>
        <w:rPr/>
        <w:drawing>
          <wp:anchor distT="0" distB="0" distL="0" distR="0" allowOverlap="1" layoutInCell="1" locked="0" behindDoc="0" simplePos="0" relativeHeight="251664384">
            <wp:simplePos x="0" y="0"/>
            <wp:positionH relativeFrom="page">
              <wp:posOffset>4197656</wp:posOffset>
            </wp:positionH>
            <wp:positionV relativeFrom="page">
              <wp:posOffset>946263</wp:posOffset>
            </wp:positionV>
            <wp:extent cx="1525566" cy="119062"/>
            <wp:effectExtent l="0" t="0" r="0" b="0"/>
            <wp:wrapNone/>
            <wp:docPr id="5" name="image5.png"/>
            <wp:cNvGraphicFramePr>
              <a:graphicFrameLocks noChangeAspect="1"/>
            </wp:cNvGraphicFramePr>
            <a:graphic>
              <a:graphicData uri="http://schemas.openxmlformats.org/drawingml/2006/picture">
                <pic:pic>
                  <pic:nvPicPr>
                    <pic:cNvPr id="6" name="image5.png"/>
                    <pic:cNvPicPr/>
                  </pic:nvPicPr>
                  <pic:blipFill>
                    <a:blip r:embed="rId9" cstate="print"/>
                    <a:stretch>
                      <a:fillRect/>
                    </a:stretch>
                  </pic:blipFill>
                  <pic:spPr>
                    <a:xfrm>
                      <a:off x="0" y="0"/>
                      <a:ext cx="1525566" cy="119062"/>
                    </a:xfrm>
                    <a:prstGeom prst="rect">
                      <a:avLst/>
                    </a:prstGeom>
                  </pic:spPr>
                </pic:pic>
              </a:graphicData>
            </a:graphic>
          </wp:anchor>
        </w:drawing>
      </w: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spacing w:before="10"/>
        <w:rPr>
          <w:rFonts w:ascii="Times New Roman"/>
          <w:sz w:val="27"/>
        </w:rPr>
      </w:pPr>
    </w:p>
    <w:p>
      <w:pPr>
        <w:pStyle w:val="Heading2"/>
        <w:spacing w:before="89"/>
        <w:ind w:left="973"/>
      </w:pPr>
      <w:r>
        <w:rPr/>
        <w:t>Offen, digital, läuft!</w:t>
      </w:r>
    </w:p>
    <w:p>
      <w:pPr>
        <w:spacing w:line="254" w:lineRule="auto" w:before="26"/>
        <w:ind w:left="973" w:right="3615" w:firstLine="0"/>
        <w:jc w:val="left"/>
        <w:rPr>
          <w:b/>
          <w:sz w:val="36"/>
        </w:rPr>
      </w:pPr>
      <w:r>
        <w:rPr>
          <w:b/>
          <w:sz w:val="36"/>
        </w:rPr>
        <w:t>Materialien für digitale Bildungsprojekte zur Landesgeschichte</w:t>
      </w:r>
    </w:p>
    <w:p>
      <w:pPr>
        <w:spacing w:before="62"/>
        <w:ind w:left="973" w:right="0" w:firstLine="0"/>
        <w:jc w:val="left"/>
        <w:rPr>
          <w:sz w:val="36"/>
        </w:rPr>
      </w:pPr>
      <w:r>
        <w:rPr>
          <w:sz w:val="36"/>
        </w:rPr>
        <w:t>Praxistipps und Werkzeuge</w:t>
      </w:r>
    </w:p>
    <w:p>
      <w:pPr>
        <w:pStyle w:val="BodyText"/>
        <w:rPr>
          <w:sz w:val="40"/>
        </w:rPr>
      </w:pPr>
    </w:p>
    <w:p>
      <w:pPr>
        <w:pStyle w:val="BodyText"/>
        <w:rPr>
          <w:sz w:val="40"/>
        </w:rPr>
      </w:pPr>
    </w:p>
    <w:p>
      <w:pPr>
        <w:pStyle w:val="BodyText"/>
        <w:rPr>
          <w:sz w:val="40"/>
        </w:rPr>
      </w:pPr>
    </w:p>
    <w:p>
      <w:pPr>
        <w:pStyle w:val="BodyText"/>
        <w:rPr>
          <w:sz w:val="40"/>
        </w:rPr>
      </w:pPr>
    </w:p>
    <w:p>
      <w:pPr>
        <w:pStyle w:val="BodyText"/>
        <w:rPr>
          <w:sz w:val="40"/>
        </w:rPr>
      </w:pPr>
    </w:p>
    <w:p>
      <w:pPr>
        <w:pStyle w:val="BodyText"/>
        <w:rPr>
          <w:sz w:val="40"/>
        </w:rPr>
      </w:pPr>
    </w:p>
    <w:p>
      <w:pPr>
        <w:pStyle w:val="BodyText"/>
        <w:rPr>
          <w:sz w:val="40"/>
        </w:rPr>
      </w:pPr>
    </w:p>
    <w:p>
      <w:pPr>
        <w:pStyle w:val="BodyText"/>
        <w:rPr>
          <w:sz w:val="40"/>
        </w:rPr>
      </w:pPr>
    </w:p>
    <w:p>
      <w:pPr>
        <w:pStyle w:val="BodyText"/>
        <w:rPr>
          <w:sz w:val="40"/>
        </w:rPr>
      </w:pPr>
    </w:p>
    <w:p>
      <w:pPr>
        <w:pStyle w:val="BodyText"/>
        <w:rPr>
          <w:sz w:val="40"/>
        </w:rPr>
      </w:pPr>
    </w:p>
    <w:p>
      <w:pPr>
        <w:pStyle w:val="BodyText"/>
        <w:rPr>
          <w:sz w:val="40"/>
        </w:rPr>
      </w:pPr>
    </w:p>
    <w:p>
      <w:pPr>
        <w:pStyle w:val="BodyText"/>
        <w:spacing w:before="4"/>
        <w:rPr>
          <w:sz w:val="51"/>
        </w:rPr>
      </w:pPr>
    </w:p>
    <w:p>
      <w:pPr>
        <w:spacing w:before="0"/>
        <w:ind w:left="6435" w:right="0" w:firstLine="0"/>
        <w:jc w:val="left"/>
        <w:rPr>
          <w:sz w:val="30"/>
        </w:rPr>
      </w:pPr>
      <w:hyperlink r:id="rId10">
        <w:r>
          <w:rPr>
            <w:sz w:val="30"/>
          </w:rPr>
          <w:t>www.politische-bildung.nrw.de</w:t>
        </w:r>
      </w:hyperlink>
    </w:p>
    <w:p>
      <w:pPr>
        <w:spacing w:after="0"/>
        <w:jc w:val="left"/>
        <w:rPr>
          <w:sz w:val="30"/>
        </w:rPr>
        <w:sectPr>
          <w:type w:val="continuous"/>
          <w:pgSz w:w="11910" w:h="16840"/>
          <w:pgMar w:top="840" w:bottom="280" w:left="160" w:right="280"/>
        </w:sectPr>
      </w:pPr>
    </w:p>
    <w:p>
      <w:pPr>
        <w:spacing w:before="60"/>
        <w:ind w:left="2844" w:right="0" w:firstLine="0"/>
        <w:jc w:val="left"/>
        <w:rPr>
          <w:sz w:val="36"/>
        </w:rPr>
      </w:pPr>
      <w:r>
        <w:rPr>
          <w:color w:val="B1B2B3"/>
          <w:sz w:val="36"/>
        </w:rPr>
        <w:t>Impressum</w:t>
      </w:r>
    </w:p>
    <w:p>
      <w:pPr>
        <w:pStyle w:val="Heading4"/>
        <w:spacing w:before="339"/>
        <w:ind w:left="2844"/>
      </w:pPr>
      <w:r>
        <w:rPr/>
        <w:t>Herausgeberin</w:t>
      </w:r>
    </w:p>
    <w:p>
      <w:pPr>
        <w:pStyle w:val="BodyText"/>
        <w:spacing w:line="278" w:lineRule="auto" w:before="44"/>
        <w:ind w:left="2844" w:right="4697"/>
      </w:pPr>
      <w:r>
        <w:rPr/>
        <w:t>Landeszentrale für politische Bildung Nordrhein-Westfalen</w:t>
      </w:r>
    </w:p>
    <w:p>
      <w:pPr>
        <w:pStyle w:val="BodyText"/>
        <w:spacing w:line="278" w:lineRule="auto"/>
        <w:ind w:left="2844" w:right="4057"/>
      </w:pPr>
      <w:r>
        <w:rPr/>
        <w:t>im Ministerium für Kultur und Wissenschaft des Landes Nordrhein-Westfalen</w:t>
      </w:r>
    </w:p>
    <w:p>
      <w:pPr>
        <w:pStyle w:val="BodyText"/>
        <w:spacing w:line="278" w:lineRule="auto"/>
        <w:ind w:left="2844" w:right="6098"/>
      </w:pPr>
      <w:r>
        <w:rPr/>
        <w:t>Referat Digitale Medien 40190 Düsseldorf</w:t>
      </w:r>
    </w:p>
    <w:p>
      <w:pPr>
        <w:pStyle w:val="BodyText"/>
        <w:spacing w:before="8"/>
        <w:rPr>
          <w:sz w:val="27"/>
        </w:rPr>
      </w:pPr>
    </w:p>
    <w:p>
      <w:pPr>
        <w:pStyle w:val="BodyText"/>
        <w:spacing w:line="278" w:lineRule="auto"/>
        <w:ind w:left="2844" w:right="5049"/>
      </w:pPr>
      <w:hyperlink r:id="rId11">
        <w:r>
          <w:rPr/>
          <w:t>sehen@politische-bildung.nrw.de</w:t>
        </w:r>
      </w:hyperlink>
      <w:r>
        <w:rPr/>
        <w:t> </w:t>
      </w:r>
      <w:hyperlink r:id="rId10">
        <w:r>
          <w:rPr/>
          <w:t>www.politische-bildung.nrw.de</w:t>
        </w:r>
      </w:hyperlink>
    </w:p>
    <w:p>
      <w:pPr>
        <w:pStyle w:val="BodyText"/>
        <w:spacing w:before="9"/>
        <w:rPr>
          <w:sz w:val="27"/>
        </w:rPr>
      </w:pPr>
    </w:p>
    <w:p>
      <w:pPr>
        <w:pStyle w:val="Heading4"/>
        <w:ind w:left="2844"/>
      </w:pPr>
      <w:r>
        <w:rPr/>
        <w:t>Redaktion</w:t>
      </w:r>
    </w:p>
    <w:p>
      <w:pPr>
        <w:pStyle w:val="BodyText"/>
        <w:spacing w:before="44"/>
        <w:ind w:left="2844"/>
      </w:pPr>
      <w:r>
        <w:rPr/>
        <w:t>Ulrike Filgers, Judith Halbach, Sebastian Kauer, Philipp Sanke</w:t>
      </w:r>
    </w:p>
    <w:p>
      <w:pPr>
        <w:pStyle w:val="BodyText"/>
        <w:spacing w:before="8"/>
        <w:rPr>
          <w:sz w:val="31"/>
        </w:rPr>
      </w:pPr>
    </w:p>
    <w:p>
      <w:pPr>
        <w:pStyle w:val="BodyText"/>
        <w:ind w:left="2844"/>
      </w:pPr>
      <w:r>
        <w:rPr/>
        <w:t>Umsetzung durch:</w:t>
      </w:r>
    </w:p>
    <w:p>
      <w:pPr>
        <w:pStyle w:val="BodyText"/>
        <w:spacing w:line="278" w:lineRule="auto" w:before="44"/>
        <w:ind w:left="2844" w:right="6217"/>
      </w:pPr>
      <w:r>
        <w:rPr/>
        <w:t>Redaktionsbüro Kauer Marzellenstraße 23</w:t>
      </w:r>
    </w:p>
    <w:p>
      <w:pPr>
        <w:pStyle w:val="BodyText"/>
        <w:spacing w:line="556" w:lineRule="auto"/>
        <w:ind w:left="2844" w:right="6007"/>
      </w:pPr>
      <w:r>
        <w:rPr/>
        <w:t>50668 Köln </w:t>
      </w:r>
      <w:hyperlink r:id="rId12">
        <w:r>
          <w:rPr/>
          <w:t>www.redaktion-kauer.de</w:t>
        </w:r>
      </w:hyperlink>
    </w:p>
    <w:p>
      <w:pPr>
        <w:pStyle w:val="Heading4"/>
        <w:spacing w:line="276" w:lineRule="exact"/>
        <w:ind w:left="2844"/>
      </w:pPr>
      <w:r>
        <w:rPr/>
        <w:t>Fachliche Beratung:</w:t>
      </w:r>
    </w:p>
    <w:p>
      <w:pPr>
        <w:pStyle w:val="BodyText"/>
        <w:spacing w:line="278" w:lineRule="auto" w:before="43"/>
        <w:ind w:left="2844" w:right="6098"/>
      </w:pPr>
      <w:r>
        <w:rPr/>
        <w:t>Dr. Petra Sauerborn Guido Brombach</w:t>
      </w:r>
    </w:p>
    <w:p>
      <w:pPr>
        <w:pStyle w:val="BodyText"/>
        <w:spacing w:before="9"/>
        <w:rPr>
          <w:sz w:val="27"/>
        </w:rPr>
      </w:pPr>
    </w:p>
    <w:p>
      <w:pPr>
        <w:pStyle w:val="BodyText"/>
        <w:ind w:left="2844"/>
      </w:pPr>
      <w:r>
        <w:rPr/>
        <w:t>Danke an Marc Albrecht-Hermanns für die guten Ideen!</w:t>
      </w:r>
    </w:p>
    <w:p>
      <w:pPr>
        <w:pStyle w:val="BodyText"/>
        <w:rPr>
          <w:sz w:val="20"/>
        </w:rPr>
      </w:pPr>
    </w:p>
    <w:p>
      <w:pPr>
        <w:pStyle w:val="BodyText"/>
        <w:spacing w:before="10"/>
        <w:rPr>
          <w:sz w:val="18"/>
        </w:rPr>
      </w:pPr>
      <w:r>
        <w:rPr/>
        <w:drawing>
          <wp:anchor distT="0" distB="0" distL="0" distR="0" allowOverlap="1" layoutInCell="1" locked="0" behindDoc="0" simplePos="0" relativeHeight="7">
            <wp:simplePos x="0" y="0"/>
            <wp:positionH relativeFrom="page">
              <wp:posOffset>1907999</wp:posOffset>
            </wp:positionH>
            <wp:positionV relativeFrom="paragraph">
              <wp:posOffset>162947</wp:posOffset>
            </wp:positionV>
            <wp:extent cx="1164147" cy="432053"/>
            <wp:effectExtent l="0" t="0" r="0" b="0"/>
            <wp:wrapTopAndBottom/>
            <wp:docPr id="7" name="image6.jpeg"/>
            <wp:cNvGraphicFramePr>
              <a:graphicFrameLocks noChangeAspect="1"/>
            </wp:cNvGraphicFramePr>
            <a:graphic>
              <a:graphicData uri="http://schemas.openxmlformats.org/drawingml/2006/picture">
                <pic:pic>
                  <pic:nvPicPr>
                    <pic:cNvPr id="8" name="image6.jpeg"/>
                    <pic:cNvPicPr/>
                  </pic:nvPicPr>
                  <pic:blipFill>
                    <a:blip r:embed="rId13" cstate="print"/>
                    <a:stretch>
                      <a:fillRect/>
                    </a:stretch>
                  </pic:blipFill>
                  <pic:spPr>
                    <a:xfrm>
                      <a:off x="0" y="0"/>
                      <a:ext cx="1164147" cy="432053"/>
                    </a:xfrm>
                    <a:prstGeom prst="rect">
                      <a:avLst/>
                    </a:prstGeom>
                  </pic:spPr>
                </pic:pic>
              </a:graphicData>
            </a:graphic>
          </wp:anchor>
        </w:drawing>
      </w:r>
    </w:p>
    <w:p>
      <w:pPr>
        <w:pStyle w:val="BodyText"/>
        <w:tabs>
          <w:tab w:pos="8730" w:val="left" w:leader="none"/>
        </w:tabs>
        <w:spacing w:line="278" w:lineRule="auto" w:before="129"/>
        <w:ind w:left="2844" w:right="1348"/>
      </w:pPr>
      <w:r>
        <w:rPr/>
        <w:t>Die</w:t>
      </w:r>
      <w:r>
        <w:rPr>
          <w:spacing w:val="-12"/>
        </w:rPr>
        <w:t> </w:t>
      </w:r>
      <w:r>
        <w:rPr>
          <w:spacing w:val="-6"/>
        </w:rPr>
        <w:t>Texte</w:t>
      </w:r>
      <w:r>
        <w:rPr>
          <w:spacing w:val="-9"/>
        </w:rPr>
        <w:t> </w:t>
      </w:r>
      <w:r>
        <w:rPr/>
        <w:t>dieser</w:t>
      </w:r>
      <w:r>
        <w:rPr>
          <w:spacing w:val="-8"/>
        </w:rPr>
        <w:t> </w:t>
      </w:r>
      <w:r>
        <w:rPr/>
        <w:t>Veröffentlichung</w:t>
      </w:r>
      <w:r>
        <w:rPr>
          <w:spacing w:val="-9"/>
        </w:rPr>
        <w:t> </w:t>
      </w:r>
      <w:r>
        <w:rPr/>
        <w:t>sind</w:t>
      </w:r>
      <w:r>
        <w:rPr>
          <w:spacing w:val="-7"/>
        </w:rPr>
        <w:t> </w:t>
      </w:r>
      <w:r>
        <w:rPr/>
        <w:t>lizenziert</w:t>
      </w:r>
      <w:r>
        <w:rPr>
          <w:spacing w:val="-9"/>
        </w:rPr>
        <w:t> </w:t>
      </w:r>
      <w:r>
        <w:rPr/>
        <w:t>unter</w:t>
      </w:r>
      <w:r>
        <w:rPr>
          <w:spacing w:val="-8"/>
        </w:rPr>
        <w:t> </w:t>
      </w:r>
      <w:r>
        <w:rPr/>
        <w:t>einer</w:t>
      </w:r>
      <w:r>
        <w:rPr>
          <w:spacing w:val="-9"/>
        </w:rPr>
        <w:t> </w:t>
      </w:r>
      <w:r>
        <w:rPr/>
        <w:t>Creative- Commons-Namensnennung-4.0-International-Lizenz</w:t>
        <w:tab/>
      </w:r>
      <w:hyperlink r:id="rId14">
        <w:r>
          <w:rPr>
            <w:color w:val="22599B"/>
          </w:rPr>
          <w:t>url.nrw/ZfK</w:t>
        </w:r>
      </w:hyperlink>
      <w:r>
        <w:rPr/>
        <w:t>.</w:t>
      </w:r>
    </w:p>
    <w:p>
      <w:pPr>
        <w:pStyle w:val="BodyText"/>
        <w:spacing w:line="276" w:lineRule="exact"/>
        <w:ind w:left="2844"/>
      </w:pPr>
      <w:r>
        <w:rPr/>
        <w:drawing>
          <wp:anchor distT="0" distB="0" distL="0" distR="0" allowOverlap="1" layoutInCell="1" locked="0" behindDoc="1" simplePos="0" relativeHeight="244112384">
            <wp:simplePos x="0" y="0"/>
            <wp:positionH relativeFrom="page">
              <wp:posOffset>5499743</wp:posOffset>
            </wp:positionH>
            <wp:positionV relativeFrom="paragraph">
              <wp:posOffset>-170926</wp:posOffset>
            </wp:positionV>
            <wp:extent cx="105896" cy="105900"/>
            <wp:effectExtent l="0" t="0" r="0" b="0"/>
            <wp:wrapNone/>
            <wp:docPr id="9" name="image7.png"/>
            <wp:cNvGraphicFramePr>
              <a:graphicFrameLocks noChangeAspect="1"/>
            </wp:cNvGraphicFramePr>
            <a:graphic>
              <a:graphicData uri="http://schemas.openxmlformats.org/drawingml/2006/picture">
                <pic:pic>
                  <pic:nvPicPr>
                    <pic:cNvPr id="10" name="image7.png"/>
                    <pic:cNvPicPr/>
                  </pic:nvPicPr>
                  <pic:blipFill>
                    <a:blip r:embed="rId15" cstate="print"/>
                    <a:stretch>
                      <a:fillRect/>
                    </a:stretch>
                  </pic:blipFill>
                  <pic:spPr>
                    <a:xfrm>
                      <a:off x="0" y="0"/>
                      <a:ext cx="105896" cy="105900"/>
                    </a:xfrm>
                    <a:prstGeom prst="rect">
                      <a:avLst/>
                    </a:prstGeom>
                  </pic:spPr>
                </pic:pic>
              </a:graphicData>
            </a:graphic>
          </wp:anchor>
        </w:drawing>
      </w:r>
      <w:r>
        <w:rPr/>
        <w:t>Die Abbildungen stehen unter verschiedenen Lizenzen. Bitte beachten Sie</w:t>
      </w:r>
    </w:p>
    <w:p>
      <w:pPr>
        <w:pStyle w:val="BodyText"/>
        <w:spacing w:before="44"/>
        <w:ind w:left="2844"/>
      </w:pPr>
      <w:r>
        <w:rPr/>
        <w:t>die jeweiligen Angaben in den Bildunterschriften!</w:t>
      </w:r>
    </w:p>
    <w:p>
      <w:pPr>
        <w:pStyle w:val="BodyText"/>
        <w:spacing w:before="8"/>
        <w:rPr>
          <w:sz w:val="31"/>
        </w:rPr>
      </w:pPr>
    </w:p>
    <w:p>
      <w:pPr>
        <w:pStyle w:val="BodyText"/>
        <w:ind w:left="2844"/>
      </w:pPr>
      <w:r>
        <w:rPr/>
        <w:t>Stand der Veröffentlichung: 06.01.2020</w:t>
      </w:r>
    </w:p>
    <w:p>
      <w:pPr>
        <w:pStyle w:val="BodyText"/>
        <w:rPr>
          <w:sz w:val="20"/>
        </w:rPr>
      </w:pPr>
    </w:p>
    <w:p>
      <w:pPr>
        <w:pStyle w:val="BodyText"/>
        <w:rPr>
          <w:sz w:val="20"/>
        </w:rPr>
      </w:pPr>
    </w:p>
    <w:p>
      <w:pPr>
        <w:pStyle w:val="BodyText"/>
      </w:pPr>
      <w:r>
        <w:rPr/>
        <w:drawing>
          <wp:anchor distT="0" distB="0" distL="0" distR="0" allowOverlap="1" layoutInCell="1" locked="0" behindDoc="0" simplePos="0" relativeHeight="8">
            <wp:simplePos x="0" y="0"/>
            <wp:positionH relativeFrom="page">
              <wp:posOffset>2017339</wp:posOffset>
            </wp:positionH>
            <wp:positionV relativeFrom="paragraph">
              <wp:posOffset>200290</wp:posOffset>
            </wp:positionV>
            <wp:extent cx="1152137" cy="694944"/>
            <wp:effectExtent l="0" t="0" r="0" b="0"/>
            <wp:wrapTopAndBottom/>
            <wp:docPr id="11" name="image8.png"/>
            <wp:cNvGraphicFramePr>
              <a:graphicFrameLocks noChangeAspect="1"/>
            </wp:cNvGraphicFramePr>
            <a:graphic>
              <a:graphicData uri="http://schemas.openxmlformats.org/drawingml/2006/picture">
                <pic:pic>
                  <pic:nvPicPr>
                    <pic:cNvPr id="12" name="image8.png"/>
                    <pic:cNvPicPr/>
                  </pic:nvPicPr>
                  <pic:blipFill>
                    <a:blip r:embed="rId16" cstate="print"/>
                    <a:stretch>
                      <a:fillRect/>
                    </a:stretch>
                  </pic:blipFill>
                  <pic:spPr>
                    <a:xfrm>
                      <a:off x="0" y="0"/>
                      <a:ext cx="1152137" cy="694944"/>
                    </a:xfrm>
                    <a:prstGeom prst="rect">
                      <a:avLst/>
                    </a:prstGeom>
                  </pic:spPr>
                </pic:pic>
              </a:graphicData>
            </a:graphic>
          </wp:anchor>
        </w:drawing>
      </w:r>
    </w:p>
    <w:p>
      <w:pPr>
        <w:pStyle w:val="BodyText"/>
        <w:spacing w:before="6"/>
        <w:rPr>
          <w:sz w:val="33"/>
        </w:rPr>
      </w:pPr>
    </w:p>
    <w:p>
      <w:pPr>
        <w:pStyle w:val="BodyText"/>
        <w:ind w:left="2844"/>
      </w:pPr>
      <w:r>
        <w:rPr/>
        <w:t>OER Global Logo von Jonathas Mello</w:t>
      </w:r>
    </w:p>
    <w:p>
      <w:pPr>
        <w:pStyle w:val="BodyText"/>
        <w:spacing w:before="44"/>
        <w:ind w:left="2844"/>
      </w:pPr>
      <w:hyperlink r:id="rId17">
        <w:r>
          <w:rPr>
            <w:color w:val="22599B"/>
          </w:rPr>
          <w:t>www.jonathasmello.com </w:t>
        </w:r>
      </w:hyperlink>
      <w:r>
        <w:rPr/>
        <w:t>/ </w:t>
      </w:r>
      <w:hyperlink r:id="rId18">
        <w:r>
          <w:rPr>
            <w:color w:val="22599B"/>
          </w:rPr>
          <w:t>UNESCO</w:t>
        </w:r>
      </w:hyperlink>
      <w:r>
        <w:rPr>
          <w:color w:val="22599B"/>
        </w:rPr>
        <w:t> </w:t>
      </w:r>
      <w:r>
        <w:rPr/>
        <w:t>/ </w:t>
      </w:r>
      <w:hyperlink r:id="rId19">
        <w:r>
          <w:rPr>
            <w:color w:val="22599B"/>
          </w:rPr>
          <w:t>CC BY 3.0</w:t>
        </w:r>
      </w:hyperlink>
    </w:p>
    <w:p>
      <w:pPr>
        <w:spacing w:after="0"/>
        <w:sectPr>
          <w:pgSz w:w="11910" w:h="16840"/>
          <w:pgMar w:top="980" w:bottom="280" w:left="160" w:right="280"/>
        </w:sectPr>
      </w:pPr>
    </w:p>
    <w:p>
      <w:pPr>
        <w:pStyle w:val="Heading2"/>
        <w:ind w:left="2844"/>
      </w:pPr>
      <w:r>
        <w:rPr/>
        <w:t>Inhalt</w:t>
      </w:r>
    </w:p>
    <w:p>
      <w:pPr>
        <w:pStyle w:val="ListParagraph"/>
        <w:numPr>
          <w:ilvl w:val="0"/>
          <w:numId w:val="1"/>
        </w:numPr>
        <w:tabs>
          <w:tab w:pos="3664" w:val="left" w:leader="none"/>
          <w:tab w:pos="3665" w:val="left" w:leader="none"/>
        </w:tabs>
        <w:spacing w:line="240" w:lineRule="auto" w:before="268" w:after="0"/>
        <w:ind w:left="3664" w:right="0" w:hanging="821"/>
        <w:jc w:val="left"/>
        <w:rPr>
          <w:b/>
          <w:sz w:val="26"/>
        </w:rPr>
      </w:pPr>
      <w:hyperlink w:history="true" w:anchor="_bookmark0">
        <w:r>
          <w:rPr>
            <w:b/>
            <w:sz w:val="26"/>
          </w:rPr>
          <w:t>Worum geht</w:t>
        </w:r>
        <w:r>
          <w:rPr>
            <w:b/>
            <w:spacing w:val="-1"/>
            <w:sz w:val="26"/>
          </w:rPr>
          <w:t> </w:t>
        </w:r>
        <w:r>
          <w:rPr>
            <w:b/>
            <w:sz w:val="26"/>
          </w:rPr>
          <w:t>es?</w:t>
        </w:r>
      </w:hyperlink>
    </w:p>
    <w:p>
      <w:pPr>
        <w:pStyle w:val="BodyText"/>
        <w:spacing w:before="2"/>
        <w:rPr>
          <w:b/>
          <w:sz w:val="26"/>
        </w:rPr>
      </w:pPr>
    </w:p>
    <w:p>
      <w:pPr>
        <w:pStyle w:val="ListParagraph"/>
        <w:numPr>
          <w:ilvl w:val="0"/>
          <w:numId w:val="1"/>
        </w:numPr>
        <w:tabs>
          <w:tab w:pos="3664" w:val="left" w:leader="none"/>
          <w:tab w:pos="3665" w:val="left" w:leader="none"/>
        </w:tabs>
        <w:spacing w:line="240" w:lineRule="auto" w:before="0" w:after="0"/>
        <w:ind w:left="3664" w:right="0" w:hanging="821"/>
        <w:jc w:val="left"/>
        <w:rPr>
          <w:b/>
          <w:sz w:val="26"/>
        </w:rPr>
      </w:pPr>
      <w:hyperlink w:history="true" w:anchor="_bookmark1">
        <w:r>
          <w:rPr>
            <w:b/>
            <w:sz w:val="26"/>
          </w:rPr>
          <w:t>Hintergrund: Möglichkeiten digitaler</w:t>
        </w:r>
        <w:r>
          <w:rPr>
            <w:b/>
            <w:spacing w:val="-2"/>
            <w:sz w:val="26"/>
          </w:rPr>
          <w:t> </w:t>
        </w:r>
        <w:r>
          <w:rPr>
            <w:b/>
            <w:sz w:val="26"/>
          </w:rPr>
          <w:t>Medien</w:t>
        </w:r>
      </w:hyperlink>
    </w:p>
    <w:p>
      <w:pPr>
        <w:pStyle w:val="BodyText"/>
        <w:spacing w:before="2"/>
        <w:rPr>
          <w:b/>
          <w:sz w:val="26"/>
        </w:rPr>
      </w:pPr>
    </w:p>
    <w:p>
      <w:pPr>
        <w:tabs>
          <w:tab w:pos="819" w:val="left" w:leader="none"/>
        </w:tabs>
        <w:spacing w:before="0"/>
        <w:ind w:left="0" w:right="4272" w:firstLine="0"/>
        <w:jc w:val="right"/>
        <w:rPr>
          <w:b/>
          <w:sz w:val="26"/>
        </w:rPr>
      </w:pPr>
      <w:hyperlink w:history="true" w:anchor="_bookmark2">
        <w:r>
          <w:rPr>
            <w:b/>
            <w:sz w:val="24"/>
          </w:rPr>
          <w:t>08</w:t>
          <w:tab/>
        </w:r>
        <w:r>
          <w:rPr>
            <w:b/>
            <w:sz w:val="26"/>
          </w:rPr>
          <w:t>Das OER-Paket im</w:t>
        </w:r>
        <w:r>
          <w:rPr>
            <w:b/>
            <w:spacing w:val="-12"/>
            <w:sz w:val="26"/>
          </w:rPr>
          <w:t> </w:t>
        </w:r>
        <w:r>
          <w:rPr>
            <w:b/>
            <w:sz w:val="26"/>
          </w:rPr>
          <w:t>Überblick</w:t>
        </w:r>
      </w:hyperlink>
    </w:p>
    <w:p>
      <w:pPr>
        <w:spacing w:before="39"/>
        <w:ind w:left="0" w:right="4240" w:firstLine="0"/>
        <w:jc w:val="right"/>
        <w:rPr>
          <w:sz w:val="22"/>
        </w:rPr>
      </w:pPr>
      <w:r>
        <w:rPr>
          <w:sz w:val="22"/>
        </w:rPr>
        <w:t>09   Die Inhalte der digitalen</w:t>
      </w:r>
      <w:r>
        <w:rPr>
          <w:spacing w:val="-23"/>
          <w:sz w:val="22"/>
        </w:rPr>
        <w:t> </w:t>
      </w:r>
      <w:r>
        <w:rPr>
          <w:sz w:val="22"/>
        </w:rPr>
        <w:t>Chronik</w:t>
      </w:r>
    </w:p>
    <w:p>
      <w:pPr>
        <w:pStyle w:val="ListParagraph"/>
        <w:numPr>
          <w:ilvl w:val="0"/>
          <w:numId w:val="2"/>
        </w:numPr>
        <w:tabs>
          <w:tab w:pos="4093" w:val="left" w:leader="none"/>
        </w:tabs>
        <w:spacing w:line="240" w:lineRule="auto" w:before="47" w:after="0"/>
        <w:ind w:left="4092" w:right="0" w:hanging="429"/>
        <w:jc w:val="left"/>
        <w:rPr>
          <w:sz w:val="22"/>
        </w:rPr>
      </w:pPr>
      <w:hyperlink w:history="true" w:anchor="_bookmark3">
        <w:r>
          <w:rPr>
            <w:spacing w:val="-3"/>
            <w:sz w:val="22"/>
          </w:rPr>
          <w:t>Verwendung </w:t>
        </w:r>
        <w:r>
          <w:rPr>
            <w:sz w:val="22"/>
          </w:rPr>
          <w:t>der</w:t>
        </w:r>
        <w:r>
          <w:rPr>
            <w:spacing w:val="1"/>
            <w:sz w:val="22"/>
          </w:rPr>
          <w:t> </w:t>
        </w:r>
        <w:r>
          <w:rPr>
            <w:sz w:val="22"/>
          </w:rPr>
          <w:t>Dateien</w:t>
        </w:r>
      </w:hyperlink>
    </w:p>
    <w:p>
      <w:pPr>
        <w:pStyle w:val="ListParagraph"/>
        <w:numPr>
          <w:ilvl w:val="0"/>
          <w:numId w:val="2"/>
        </w:numPr>
        <w:tabs>
          <w:tab w:pos="4093" w:val="left" w:leader="none"/>
        </w:tabs>
        <w:spacing w:line="240" w:lineRule="auto" w:before="47" w:after="0"/>
        <w:ind w:left="4092" w:right="0" w:hanging="429"/>
        <w:jc w:val="left"/>
        <w:rPr>
          <w:sz w:val="22"/>
        </w:rPr>
      </w:pPr>
      <w:hyperlink w:history="true" w:anchor="_bookmark4">
        <w:r>
          <w:rPr>
            <w:spacing w:val="-4"/>
            <w:sz w:val="22"/>
          </w:rPr>
          <w:t>Was </w:t>
        </w:r>
        <w:r>
          <w:rPr>
            <w:sz w:val="22"/>
          </w:rPr>
          <w:t>muss beachtet werden? Das Kleingedruckte</w:t>
        </w:r>
        <w:r>
          <w:rPr>
            <w:spacing w:val="-2"/>
            <w:sz w:val="22"/>
          </w:rPr>
          <w:t> </w:t>
        </w:r>
        <w:r>
          <w:rPr>
            <w:sz w:val="22"/>
          </w:rPr>
          <w:t>...</w:t>
        </w:r>
      </w:hyperlink>
    </w:p>
    <w:p>
      <w:pPr>
        <w:pStyle w:val="ListParagraph"/>
        <w:numPr>
          <w:ilvl w:val="0"/>
          <w:numId w:val="2"/>
        </w:numPr>
        <w:tabs>
          <w:tab w:pos="4093" w:val="left" w:leader="none"/>
        </w:tabs>
        <w:spacing w:line="240" w:lineRule="auto" w:before="47" w:after="0"/>
        <w:ind w:left="4092" w:right="0" w:hanging="429"/>
        <w:jc w:val="left"/>
        <w:rPr>
          <w:sz w:val="22"/>
        </w:rPr>
      </w:pPr>
      <w:hyperlink w:history="true" w:anchor="_bookmark5">
        <w:r>
          <w:rPr>
            <w:sz w:val="22"/>
          </w:rPr>
          <w:t>Urheber und Lizenzen korrekt</w:t>
        </w:r>
        <w:r>
          <w:rPr>
            <w:spacing w:val="-5"/>
            <w:sz w:val="22"/>
          </w:rPr>
          <w:t> </w:t>
        </w:r>
        <w:r>
          <w:rPr>
            <w:sz w:val="22"/>
          </w:rPr>
          <w:t>angeben</w:t>
        </w:r>
      </w:hyperlink>
    </w:p>
    <w:p>
      <w:pPr>
        <w:pStyle w:val="BodyText"/>
        <w:spacing w:before="10"/>
        <w:rPr>
          <w:sz w:val="26"/>
        </w:rPr>
      </w:pPr>
    </w:p>
    <w:p>
      <w:pPr>
        <w:pStyle w:val="ListParagraph"/>
        <w:numPr>
          <w:ilvl w:val="0"/>
          <w:numId w:val="2"/>
        </w:numPr>
        <w:tabs>
          <w:tab w:pos="3664" w:val="left" w:leader="none"/>
          <w:tab w:pos="3665" w:val="left" w:leader="none"/>
        </w:tabs>
        <w:spacing w:line="240" w:lineRule="auto" w:before="0" w:after="0"/>
        <w:ind w:left="3664" w:right="0" w:hanging="821"/>
        <w:jc w:val="left"/>
        <w:rPr>
          <w:b/>
          <w:sz w:val="24"/>
        </w:rPr>
      </w:pPr>
      <w:hyperlink w:history="true" w:anchor="_bookmark6">
        <w:r>
          <w:rPr>
            <w:b/>
            <w:sz w:val="26"/>
          </w:rPr>
          <w:t>Werkzeuge und</w:t>
        </w:r>
        <w:r>
          <w:rPr>
            <w:b/>
            <w:spacing w:val="-2"/>
            <w:sz w:val="26"/>
          </w:rPr>
          <w:t> </w:t>
        </w:r>
        <w:r>
          <w:rPr>
            <w:b/>
            <w:sz w:val="26"/>
          </w:rPr>
          <w:t>Praxistipps</w:t>
        </w:r>
      </w:hyperlink>
    </w:p>
    <w:p>
      <w:pPr>
        <w:spacing w:before="39"/>
        <w:ind w:left="3664" w:right="0" w:firstLine="0"/>
        <w:jc w:val="left"/>
        <w:rPr>
          <w:sz w:val="22"/>
        </w:rPr>
      </w:pPr>
      <w:hyperlink w:history="true" w:anchor="_bookmark6">
        <w:r>
          <w:rPr>
            <w:sz w:val="22"/>
          </w:rPr>
          <w:t>15</w:t>
        </w:r>
        <w:r>
          <w:rPr>
            <w:spacing w:val="61"/>
            <w:sz w:val="22"/>
          </w:rPr>
          <w:t> </w:t>
        </w:r>
        <w:r>
          <w:rPr>
            <w:sz w:val="22"/>
          </w:rPr>
          <w:t>Storytelling</w:t>
        </w:r>
      </w:hyperlink>
    </w:p>
    <w:p>
      <w:pPr>
        <w:spacing w:before="47"/>
        <w:ind w:left="3664" w:right="0" w:firstLine="0"/>
        <w:jc w:val="left"/>
        <w:rPr>
          <w:sz w:val="22"/>
        </w:rPr>
      </w:pPr>
      <w:hyperlink w:history="true" w:anchor="_bookmark7">
        <w:r>
          <w:rPr>
            <w:sz w:val="22"/>
          </w:rPr>
          <w:t>24</w:t>
        </w:r>
        <w:r>
          <w:rPr>
            <w:spacing w:val="61"/>
            <w:sz w:val="22"/>
          </w:rPr>
          <w:t> </w:t>
        </w:r>
        <w:r>
          <w:rPr>
            <w:sz w:val="22"/>
          </w:rPr>
          <w:t>Zeitleisten</w:t>
        </w:r>
      </w:hyperlink>
    </w:p>
    <w:p>
      <w:pPr>
        <w:spacing w:before="47"/>
        <w:ind w:left="3664" w:right="0" w:firstLine="0"/>
        <w:jc w:val="left"/>
        <w:rPr>
          <w:sz w:val="22"/>
        </w:rPr>
      </w:pPr>
      <w:hyperlink w:history="true" w:anchor="_bookmark8">
        <w:r>
          <w:rPr>
            <w:sz w:val="22"/>
          </w:rPr>
          <w:t>32 Digitale Karten</w:t>
        </w:r>
      </w:hyperlink>
    </w:p>
    <w:p>
      <w:pPr>
        <w:spacing w:before="47"/>
        <w:ind w:left="3664" w:right="0" w:firstLine="0"/>
        <w:jc w:val="left"/>
        <w:rPr>
          <w:sz w:val="22"/>
        </w:rPr>
      </w:pPr>
      <w:hyperlink w:history="true" w:anchor="_bookmark9">
        <w:r>
          <w:rPr>
            <w:sz w:val="22"/>
          </w:rPr>
          <w:t>43</w:t>
        </w:r>
        <w:r>
          <w:rPr>
            <w:spacing w:val="60"/>
            <w:sz w:val="22"/>
          </w:rPr>
          <w:t> </w:t>
        </w:r>
        <w:r>
          <w:rPr>
            <w:sz w:val="22"/>
          </w:rPr>
          <w:t>Lernrouten</w:t>
        </w:r>
      </w:hyperlink>
    </w:p>
    <w:p>
      <w:pPr>
        <w:spacing w:before="47"/>
        <w:ind w:left="3664" w:right="0" w:firstLine="0"/>
        <w:jc w:val="left"/>
        <w:rPr>
          <w:sz w:val="22"/>
        </w:rPr>
      </w:pPr>
      <w:hyperlink w:history="true" w:anchor="_bookmark10">
        <w:r>
          <w:rPr>
            <w:sz w:val="22"/>
          </w:rPr>
          <w:t>49 Infografiken und Diagramme</w:t>
        </w:r>
      </w:hyperlink>
    </w:p>
    <w:p>
      <w:pPr>
        <w:spacing w:before="47"/>
        <w:ind w:left="3664" w:right="0" w:firstLine="0"/>
        <w:jc w:val="left"/>
        <w:rPr>
          <w:sz w:val="22"/>
        </w:rPr>
      </w:pPr>
      <w:hyperlink w:history="true" w:anchor="_bookmark11">
        <w:r>
          <w:rPr>
            <w:sz w:val="22"/>
          </w:rPr>
          <w:t>54 Quiz, Spiele, Gimmicks</w:t>
        </w:r>
      </w:hyperlink>
    </w:p>
    <w:p>
      <w:pPr>
        <w:spacing w:before="47"/>
        <w:ind w:left="3664" w:right="0" w:firstLine="0"/>
        <w:jc w:val="left"/>
        <w:rPr>
          <w:sz w:val="22"/>
        </w:rPr>
      </w:pPr>
      <w:hyperlink w:history="true" w:anchor="_bookmark12">
        <w:r>
          <w:rPr>
            <w:sz w:val="22"/>
          </w:rPr>
          <w:t>56 Alle Werkzeuge im Überblick</w:t>
        </w:r>
      </w:hyperlink>
    </w:p>
    <w:p>
      <w:pPr>
        <w:pStyle w:val="BodyText"/>
        <w:spacing w:before="10"/>
        <w:rPr>
          <w:sz w:val="26"/>
        </w:rPr>
      </w:pPr>
    </w:p>
    <w:p>
      <w:pPr>
        <w:tabs>
          <w:tab w:pos="3664" w:val="left" w:leader="none"/>
        </w:tabs>
        <w:spacing w:before="0"/>
        <w:ind w:left="2844" w:right="0" w:firstLine="0"/>
        <w:jc w:val="left"/>
        <w:rPr>
          <w:b/>
          <w:sz w:val="26"/>
        </w:rPr>
      </w:pPr>
      <w:hyperlink w:history="true" w:anchor="_bookmark13">
        <w:r>
          <w:rPr>
            <w:b/>
            <w:sz w:val="24"/>
          </w:rPr>
          <w:t>62</w:t>
          <w:tab/>
        </w:r>
        <w:r>
          <w:rPr>
            <w:b/>
            <w:sz w:val="26"/>
          </w:rPr>
          <w:t>Weitere (OER-)Materialien</w:t>
        </w:r>
        <w:r>
          <w:rPr>
            <w:b/>
            <w:spacing w:val="-3"/>
            <w:sz w:val="26"/>
          </w:rPr>
          <w:t> </w:t>
        </w:r>
        <w:r>
          <w:rPr>
            <w:b/>
            <w:sz w:val="26"/>
          </w:rPr>
          <w:t>recherchieren</w:t>
        </w:r>
      </w:hyperlink>
    </w:p>
    <w:p>
      <w:pPr>
        <w:pStyle w:val="BodyText"/>
        <w:spacing w:before="2"/>
        <w:rPr>
          <w:b/>
          <w:sz w:val="26"/>
        </w:rPr>
      </w:pPr>
    </w:p>
    <w:p>
      <w:pPr>
        <w:pStyle w:val="ListParagraph"/>
        <w:numPr>
          <w:ilvl w:val="0"/>
          <w:numId w:val="3"/>
        </w:numPr>
        <w:tabs>
          <w:tab w:pos="3664" w:val="left" w:leader="none"/>
          <w:tab w:pos="3665" w:val="left" w:leader="none"/>
        </w:tabs>
        <w:spacing w:line="240" w:lineRule="auto" w:before="1" w:after="0"/>
        <w:ind w:left="3664" w:right="0" w:hanging="821"/>
        <w:jc w:val="left"/>
        <w:rPr>
          <w:b/>
          <w:sz w:val="26"/>
        </w:rPr>
      </w:pPr>
      <w:hyperlink w:history="true" w:anchor="_bookmark14">
        <w:r>
          <w:rPr>
            <w:b/>
            <w:sz w:val="26"/>
          </w:rPr>
          <w:t>Weiterlesen: Linktipps zu Didaktik und</w:t>
        </w:r>
        <w:r>
          <w:rPr>
            <w:b/>
            <w:spacing w:val="-6"/>
            <w:sz w:val="26"/>
          </w:rPr>
          <w:t> </w:t>
        </w:r>
        <w:r>
          <w:rPr>
            <w:b/>
            <w:sz w:val="26"/>
          </w:rPr>
          <w:t>Methoden</w:t>
        </w:r>
      </w:hyperlink>
    </w:p>
    <w:p>
      <w:pPr>
        <w:pStyle w:val="BodyText"/>
        <w:spacing w:before="1"/>
        <w:rPr>
          <w:b/>
          <w:sz w:val="26"/>
        </w:rPr>
      </w:pPr>
    </w:p>
    <w:p>
      <w:pPr>
        <w:pStyle w:val="ListParagraph"/>
        <w:numPr>
          <w:ilvl w:val="0"/>
          <w:numId w:val="3"/>
        </w:numPr>
        <w:tabs>
          <w:tab w:pos="3664" w:val="left" w:leader="none"/>
          <w:tab w:pos="3665" w:val="left" w:leader="none"/>
        </w:tabs>
        <w:spacing w:line="240" w:lineRule="auto" w:before="1" w:after="0"/>
        <w:ind w:left="3664" w:right="0" w:hanging="821"/>
        <w:jc w:val="left"/>
        <w:rPr>
          <w:b/>
          <w:sz w:val="26"/>
        </w:rPr>
      </w:pPr>
      <w:hyperlink w:history="true" w:anchor="_bookmark15">
        <w:r>
          <w:rPr>
            <w:b/>
            <w:sz w:val="26"/>
          </w:rPr>
          <w:t>Checklisten</w:t>
        </w:r>
      </w:hyperlink>
    </w:p>
    <w:p>
      <w:pPr>
        <w:pStyle w:val="ListParagraph"/>
        <w:numPr>
          <w:ilvl w:val="1"/>
          <w:numId w:val="3"/>
        </w:numPr>
        <w:tabs>
          <w:tab w:pos="4093" w:val="left" w:leader="none"/>
        </w:tabs>
        <w:spacing w:line="240" w:lineRule="auto" w:before="38" w:after="0"/>
        <w:ind w:left="4092" w:right="0" w:hanging="429"/>
        <w:jc w:val="left"/>
        <w:rPr>
          <w:sz w:val="22"/>
        </w:rPr>
      </w:pPr>
      <w:hyperlink w:history="true" w:anchor="_bookmark15">
        <w:r>
          <w:rPr>
            <w:spacing w:val="-5"/>
            <w:sz w:val="22"/>
          </w:rPr>
          <w:t>Vor </w:t>
        </w:r>
        <w:r>
          <w:rPr>
            <w:sz w:val="22"/>
          </w:rPr>
          <w:t>dem</w:t>
        </w:r>
        <w:r>
          <w:rPr>
            <w:spacing w:val="2"/>
            <w:sz w:val="22"/>
          </w:rPr>
          <w:t> </w:t>
        </w:r>
        <w:r>
          <w:rPr>
            <w:sz w:val="22"/>
          </w:rPr>
          <w:t>Start</w:t>
        </w:r>
      </w:hyperlink>
    </w:p>
    <w:p>
      <w:pPr>
        <w:pStyle w:val="ListParagraph"/>
        <w:numPr>
          <w:ilvl w:val="1"/>
          <w:numId w:val="3"/>
        </w:numPr>
        <w:tabs>
          <w:tab w:pos="4093" w:val="left" w:leader="none"/>
        </w:tabs>
        <w:spacing w:line="240" w:lineRule="auto" w:before="47" w:after="0"/>
        <w:ind w:left="4092" w:right="0" w:hanging="429"/>
        <w:jc w:val="left"/>
        <w:rPr>
          <w:sz w:val="22"/>
        </w:rPr>
      </w:pPr>
      <w:hyperlink w:history="true" w:anchor="_bookmark16">
        <w:r>
          <w:rPr>
            <w:sz w:val="22"/>
          </w:rPr>
          <w:t>Methode und</w:t>
        </w:r>
        <w:r>
          <w:rPr>
            <w:spacing w:val="-2"/>
            <w:sz w:val="22"/>
          </w:rPr>
          <w:t> </w:t>
        </w:r>
        <w:r>
          <w:rPr>
            <w:sz w:val="22"/>
          </w:rPr>
          <w:t>Konzept</w:t>
        </w:r>
      </w:hyperlink>
    </w:p>
    <w:p>
      <w:pPr>
        <w:pStyle w:val="ListParagraph"/>
        <w:numPr>
          <w:ilvl w:val="1"/>
          <w:numId w:val="3"/>
        </w:numPr>
        <w:tabs>
          <w:tab w:pos="4093" w:val="left" w:leader="none"/>
        </w:tabs>
        <w:spacing w:line="240" w:lineRule="auto" w:before="47" w:after="0"/>
        <w:ind w:left="4092" w:right="0" w:hanging="429"/>
        <w:jc w:val="left"/>
        <w:rPr>
          <w:sz w:val="22"/>
        </w:rPr>
      </w:pPr>
      <w:hyperlink w:history="true" w:anchor="_bookmark17">
        <w:r>
          <w:rPr>
            <w:sz w:val="22"/>
          </w:rPr>
          <w:t>Umsetzung</w:t>
        </w:r>
        <w:r>
          <w:rPr>
            <w:spacing w:val="-2"/>
            <w:sz w:val="22"/>
          </w:rPr>
          <w:t> </w:t>
        </w:r>
        <w:r>
          <w:rPr>
            <w:sz w:val="22"/>
          </w:rPr>
          <w:t>planen</w:t>
        </w:r>
      </w:hyperlink>
    </w:p>
    <w:p>
      <w:pPr>
        <w:pStyle w:val="ListParagraph"/>
        <w:numPr>
          <w:ilvl w:val="0"/>
          <w:numId w:val="4"/>
        </w:numPr>
        <w:tabs>
          <w:tab w:pos="4093" w:val="left" w:leader="none"/>
        </w:tabs>
        <w:spacing w:line="240" w:lineRule="auto" w:before="47" w:after="0"/>
        <w:ind w:left="4092" w:right="0" w:hanging="429"/>
        <w:jc w:val="left"/>
        <w:rPr>
          <w:sz w:val="22"/>
        </w:rPr>
      </w:pPr>
      <w:r>
        <w:rPr>
          <w:sz w:val="22"/>
        </w:rPr>
        <w:t>Zusammenarbeit regeln</w:t>
      </w:r>
    </w:p>
    <w:p>
      <w:pPr>
        <w:pStyle w:val="ListParagraph"/>
        <w:numPr>
          <w:ilvl w:val="0"/>
          <w:numId w:val="4"/>
        </w:numPr>
        <w:tabs>
          <w:tab w:pos="4093" w:val="left" w:leader="none"/>
        </w:tabs>
        <w:spacing w:line="240" w:lineRule="auto" w:before="48" w:after="0"/>
        <w:ind w:left="4092" w:right="0" w:hanging="429"/>
        <w:jc w:val="left"/>
        <w:rPr>
          <w:sz w:val="22"/>
        </w:rPr>
      </w:pPr>
      <w:hyperlink w:history="true" w:anchor="_bookmark18">
        <w:r>
          <w:rPr>
            <w:sz w:val="22"/>
          </w:rPr>
          <w:t>Inhalte strukturieren mit Storyboards</w:t>
        </w:r>
      </w:hyperlink>
    </w:p>
    <w:p>
      <w:pPr>
        <w:pStyle w:val="BodyText"/>
        <w:spacing w:before="10"/>
        <w:rPr>
          <w:sz w:val="26"/>
        </w:rPr>
      </w:pPr>
    </w:p>
    <w:p>
      <w:pPr>
        <w:pStyle w:val="ListParagraph"/>
        <w:numPr>
          <w:ilvl w:val="0"/>
          <w:numId w:val="4"/>
        </w:numPr>
        <w:tabs>
          <w:tab w:pos="3664" w:val="left" w:leader="none"/>
          <w:tab w:pos="3665" w:val="left" w:leader="none"/>
        </w:tabs>
        <w:spacing w:line="240" w:lineRule="auto" w:before="0" w:after="0"/>
        <w:ind w:left="3664" w:right="0" w:hanging="821"/>
        <w:jc w:val="left"/>
        <w:rPr>
          <w:b/>
          <w:sz w:val="26"/>
        </w:rPr>
      </w:pPr>
      <w:hyperlink w:history="true" w:anchor="_bookmark19">
        <w:r>
          <w:rPr>
            <w:b/>
            <w:sz w:val="26"/>
          </w:rPr>
          <w:t>Medienkompetenzen und Lehrplanbezüge</w:t>
        </w:r>
      </w:hyperlink>
    </w:p>
    <w:p>
      <w:pPr>
        <w:spacing w:after="0" w:line="240" w:lineRule="auto"/>
        <w:jc w:val="left"/>
        <w:rPr>
          <w:sz w:val="26"/>
        </w:rPr>
        <w:sectPr>
          <w:footerReference w:type="default" r:id="rId20"/>
          <w:pgSz w:w="11910" w:h="16840"/>
          <w:pgMar w:footer="145" w:header="0" w:top="980" w:bottom="340" w:left="160" w:right="280"/>
          <w:pgNumType w:start="3"/>
        </w:sectPr>
      </w:pPr>
    </w:p>
    <w:p>
      <w:pPr>
        <w:spacing w:before="122"/>
        <w:ind w:left="123" w:right="0" w:firstLine="0"/>
        <w:jc w:val="left"/>
        <w:rPr>
          <w:b/>
          <w:sz w:val="16"/>
        </w:rPr>
      </w:pPr>
      <w:hyperlink w:history="true" w:anchor="_bookmark0">
        <w:r>
          <w:rPr>
            <w:b/>
            <w:sz w:val="16"/>
          </w:rPr>
          <w:t>Worum geht es?</w:t>
        </w:r>
      </w:hyperlink>
    </w:p>
    <w:p>
      <w:pPr>
        <w:spacing w:before="96"/>
        <w:ind w:left="123" w:right="0" w:firstLine="0"/>
        <w:jc w:val="left"/>
        <w:rPr>
          <w:sz w:val="16"/>
        </w:rPr>
      </w:pPr>
      <w:hyperlink w:history="true" w:anchor="_bookmark1">
        <w:r>
          <w:rPr>
            <w:color w:val="B1B2B3"/>
            <w:sz w:val="16"/>
          </w:rPr>
          <w:t>Hintergrund</w:t>
        </w:r>
      </w:hyperlink>
    </w:p>
    <w:p>
      <w:pPr>
        <w:spacing w:line="364" w:lineRule="auto" w:before="96"/>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2"/>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1"/>
      </w:pPr>
      <w:r>
        <w:rPr>
          <w:b w:val="0"/>
        </w:rPr>
        <w:br w:type="column"/>
      </w:r>
      <w:bookmarkStart w:name="_bookmark0" w:id="1"/>
      <w:bookmarkEnd w:id="1"/>
      <w:r>
        <w:rPr>
          <w:b w:val="0"/>
        </w:rPr>
      </w:r>
      <w:r>
        <w:rPr>
          <w:color w:val="88C2EB"/>
        </w:rPr>
        <w:t>Worum geht es?</w:t>
      </w:r>
    </w:p>
    <w:p>
      <w:pPr>
        <w:pStyle w:val="BodyText"/>
        <w:rPr>
          <w:b/>
          <w:sz w:val="36"/>
        </w:rPr>
      </w:pPr>
    </w:p>
    <w:p>
      <w:pPr>
        <w:pStyle w:val="BodyText"/>
        <w:ind w:left="123"/>
      </w:pPr>
      <w:r>
        <w:rPr/>
        <w:t>Die Landeszentrale für politische Bildung Nordrhein-Westfalen stellt eine</w:t>
      </w:r>
    </w:p>
    <w:p>
      <w:pPr>
        <w:pStyle w:val="BodyText"/>
        <w:spacing w:before="84"/>
        <w:ind w:left="123"/>
      </w:pPr>
      <w:r>
        <w:rPr/>
        <w:t>digitale Chronik zur Landesgeschichte als offene Daten zur Verfügung – als</w:t>
      </w:r>
    </w:p>
    <w:p>
      <w:pPr>
        <w:pStyle w:val="BodyText"/>
        <w:spacing w:before="84"/>
        <w:ind w:left="123"/>
      </w:pPr>
      <w:r>
        <w:rPr/>
        <w:t>„Open Data“ beziehungsweise als „Open Educational Resources“ (OER).</w:t>
      </w:r>
    </w:p>
    <w:p>
      <w:pPr>
        <w:pStyle w:val="BodyText"/>
        <w:spacing w:before="7"/>
        <w:rPr>
          <w:sz w:val="38"/>
        </w:rPr>
      </w:pPr>
    </w:p>
    <w:p>
      <w:pPr>
        <w:pStyle w:val="BodyText"/>
        <w:spacing w:line="312" w:lineRule="auto"/>
        <w:ind w:left="123" w:right="607"/>
      </w:pPr>
      <w:r>
        <w:rPr/>
        <w:t>Das bedeutet: Die Inhalte dürfen kostenlos genutzt, bearbeitet, vervielfältigt und veröffentlicht werden. Sie eignen sich vor allem als Ausgangsbasis, um in der schulischen und außerschulischen Bildung eigene digitale Projekte zu Themen der Landesgeschichte und -politik umzusetzen.</w:t>
      </w:r>
    </w:p>
    <w:p>
      <w:pPr>
        <w:pStyle w:val="BodyText"/>
        <w:spacing w:before="9"/>
        <w:rPr>
          <w:sz w:val="31"/>
        </w:rPr>
      </w:pPr>
    </w:p>
    <w:p>
      <w:pPr>
        <w:pStyle w:val="BodyText"/>
        <w:spacing w:line="312" w:lineRule="auto"/>
        <w:ind w:left="123" w:right="801"/>
      </w:pPr>
      <w:r>
        <w:rPr/>
        <w:t>Die Inhalte können zum Beispiel zu digitalen Karten und Zeitleisten verar- beitet, in Blogs verwendet oder in Lernplattformen übernommen werden.</w:t>
      </w:r>
    </w:p>
    <w:p>
      <w:pPr>
        <w:pStyle w:val="BodyText"/>
        <w:spacing w:before="6"/>
        <w:rPr>
          <w:sz w:val="31"/>
        </w:rPr>
      </w:pPr>
    </w:p>
    <w:p>
      <w:pPr>
        <w:pStyle w:val="BodyText"/>
        <w:ind w:left="123"/>
      </w:pPr>
      <w:r>
        <w:rPr/>
        <w:t>Zum Gesamtpaket mit OER-Materialien gehören folgende Bestandteile:</w:t>
      </w:r>
    </w:p>
    <w:p>
      <w:pPr>
        <w:pStyle w:val="Heading4"/>
        <w:numPr>
          <w:ilvl w:val="0"/>
          <w:numId w:val="5"/>
        </w:numPr>
        <w:tabs>
          <w:tab w:pos="576" w:val="left" w:leader="none"/>
          <w:tab w:pos="578" w:val="left" w:leader="none"/>
        </w:tabs>
        <w:spacing w:line="240" w:lineRule="auto" w:before="197" w:after="0"/>
        <w:ind w:left="577" w:right="0" w:hanging="361"/>
        <w:jc w:val="left"/>
      </w:pPr>
      <w:r>
        <w:rPr>
          <w:b w:val="0"/>
        </w:rPr>
        <w:t>ein </w:t>
      </w:r>
      <w:r>
        <w:rPr/>
        <w:t>Datensatz mit Ereignissen aus der Landesgeschichte</w:t>
      </w:r>
      <w:r>
        <w:rPr>
          <w:spacing w:val="-10"/>
        </w:rPr>
        <w:t> </w:t>
      </w:r>
      <w:r>
        <w:rPr/>
        <w:t>NRW</w:t>
      </w:r>
    </w:p>
    <w:p>
      <w:pPr>
        <w:pStyle w:val="BodyText"/>
        <w:spacing w:before="84"/>
        <w:ind w:left="577"/>
      </w:pPr>
      <w:r>
        <w:rPr/>
        <w:t>("digitale Chronik"),</w:t>
      </w:r>
    </w:p>
    <w:p>
      <w:pPr>
        <w:pStyle w:val="ListParagraph"/>
        <w:numPr>
          <w:ilvl w:val="0"/>
          <w:numId w:val="5"/>
        </w:numPr>
        <w:tabs>
          <w:tab w:pos="576" w:val="left" w:leader="none"/>
          <w:tab w:pos="578" w:val="left" w:leader="none"/>
        </w:tabs>
        <w:spacing w:line="312" w:lineRule="auto" w:before="198" w:after="0"/>
        <w:ind w:left="577" w:right="721" w:hanging="360"/>
        <w:jc w:val="left"/>
        <w:rPr>
          <w:sz w:val="24"/>
        </w:rPr>
      </w:pPr>
      <w:r>
        <w:rPr>
          <w:sz w:val="24"/>
        </w:rPr>
        <w:t>eine </w:t>
      </w:r>
      <w:r>
        <w:rPr>
          <w:b/>
          <w:sz w:val="24"/>
        </w:rPr>
        <w:t>Handreichung mit Praxistipps </w:t>
      </w:r>
      <w:r>
        <w:rPr>
          <w:sz w:val="24"/>
        </w:rPr>
        <w:t>und Informationen zu geeigneter Software,</w:t>
      </w:r>
    </w:p>
    <w:p>
      <w:pPr>
        <w:pStyle w:val="ListParagraph"/>
        <w:numPr>
          <w:ilvl w:val="0"/>
          <w:numId w:val="6"/>
        </w:numPr>
        <w:tabs>
          <w:tab w:pos="576" w:val="left" w:leader="none"/>
          <w:tab w:pos="578" w:val="left" w:leader="none"/>
        </w:tabs>
        <w:spacing w:line="312" w:lineRule="auto" w:before="116" w:after="0"/>
        <w:ind w:left="577" w:right="601" w:hanging="360"/>
        <w:jc w:val="left"/>
        <w:rPr>
          <w:sz w:val="24"/>
        </w:rPr>
      </w:pPr>
      <w:r>
        <w:rPr>
          <w:b/>
          <w:sz w:val="24"/>
        </w:rPr>
        <w:t>Themenpakete mit Projektideen </w:t>
      </w:r>
      <w:r>
        <w:rPr>
          <w:sz w:val="24"/>
        </w:rPr>
        <w:t>sowie einer Auswahl von</w:t>
      </w:r>
      <w:r>
        <w:rPr>
          <w:spacing w:val="-31"/>
          <w:sz w:val="24"/>
        </w:rPr>
        <w:t> </w:t>
      </w:r>
      <w:r>
        <w:rPr>
          <w:sz w:val="24"/>
        </w:rPr>
        <w:t>geeigneten </w:t>
      </w:r>
      <w:r>
        <w:rPr>
          <w:spacing w:val="-6"/>
          <w:sz w:val="24"/>
        </w:rPr>
        <w:t>Texten </w:t>
      </w:r>
      <w:r>
        <w:rPr>
          <w:sz w:val="24"/>
        </w:rPr>
        <w:t>der digitalen Chronik in</w:t>
      </w:r>
      <w:r>
        <w:rPr>
          <w:spacing w:val="-1"/>
          <w:sz w:val="24"/>
        </w:rPr>
        <w:t> </w:t>
      </w:r>
      <w:r>
        <w:rPr>
          <w:sz w:val="24"/>
        </w:rPr>
        <w:t>Rohform.</w:t>
      </w:r>
    </w:p>
    <w:p>
      <w:pPr>
        <w:pStyle w:val="BodyText"/>
        <w:spacing w:before="5"/>
        <w:rPr>
          <w:sz w:val="31"/>
        </w:rPr>
      </w:pPr>
    </w:p>
    <w:p>
      <w:pPr>
        <w:pStyle w:val="BodyText"/>
        <w:spacing w:before="1"/>
        <w:ind w:left="123"/>
      </w:pPr>
      <w:r>
        <w:rPr/>
        <w:t>Details finden sich im Abschnitt „Das OER-Paket im Überblick“ ab Seite 8.</w:t>
      </w:r>
    </w:p>
    <w:p>
      <w:pPr>
        <w:pStyle w:val="BodyText"/>
        <w:spacing w:before="3"/>
        <w:rPr>
          <w:sz w:val="35"/>
        </w:rPr>
      </w:pPr>
    </w:p>
    <w:p>
      <w:pPr>
        <w:spacing w:before="1"/>
        <w:ind w:left="123" w:right="0" w:firstLine="0"/>
        <w:jc w:val="left"/>
        <w:rPr>
          <w:b/>
          <w:sz w:val="28"/>
        </w:rPr>
      </w:pPr>
      <w:r>
        <w:rPr>
          <w:b/>
          <w:sz w:val="28"/>
        </w:rPr>
        <w:t>Nutzen erlaubt!</w:t>
      </w:r>
    </w:p>
    <w:p>
      <w:pPr>
        <w:pStyle w:val="BodyText"/>
        <w:tabs>
          <w:tab w:pos="3809" w:val="left" w:leader="none"/>
        </w:tabs>
        <w:spacing w:line="312" w:lineRule="auto" w:before="75"/>
        <w:ind w:left="123" w:right="725"/>
      </w:pPr>
      <w:r>
        <w:rPr/>
        <w:drawing>
          <wp:anchor distT="0" distB="0" distL="0" distR="0" allowOverlap="1" layoutInCell="1" locked="0" behindDoc="1" simplePos="0" relativeHeight="244116480">
            <wp:simplePos x="0" y="0"/>
            <wp:positionH relativeFrom="page">
              <wp:posOffset>4099418</wp:posOffset>
            </wp:positionH>
            <wp:positionV relativeFrom="paragraph">
              <wp:posOffset>80067</wp:posOffset>
            </wp:positionV>
            <wp:extent cx="105901" cy="105901"/>
            <wp:effectExtent l="0" t="0" r="0" b="0"/>
            <wp:wrapNone/>
            <wp:docPr id="13" name="image7.png"/>
            <wp:cNvGraphicFramePr>
              <a:graphicFrameLocks noChangeAspect="1"/>
            </wp:cNvGraphicFramePr>
            <a:graphic>
              <a:graphicData uri="http://schemas.openxmlformats.org/drawingml/2006/picture">
                <pic:pic>
                  <pic:nvPicPr>
                    <pic:cNvPr id="14" name="image7.png"/>
                    <pic:cNvPicPr/>
                  </pic:nvPicPr>
                  <pic:blipFill>
                    <a:blip r:embed="rId15" cstate="print"/>
                    <a:stretch>
                      <a:fillRect/>
                    </a:stretch>
                  </pic:blipFill>
                  <pic:spPr>
                    <a:xfrm>
                      <a:off x="0" y="0"/>
                      <a:ext cx="105901" cy="105901"/>
                    </a:xfrm>
                    <a:prstGeom prst="rect">
                      <a:avLst/>
                    </a:prstGeom>
                  </pic:spPr>
                </pic:pic>
              </a:graphicData>
            </a:graphic>
          </wp:anchor>
        </w:drawing>
      </w:r>
      <w:r>
        <w:rPr/>
        <w:t>Die </w:t>
      </w:r>
      <w:r>
        <w:rPr>
          <w:spacing w:val="-4"/>
        </w:rPr>
        <w:t>Textinhalte </w:t>
      </w:r>
      <w:r>
        <w:rPr/>
        <w:t>stehen</w:t>
      </w:r>
      <w:r>
        <w:rPr>
          <w:spacing w:val="-2"/>
        </w:rPr>
        <w:t> </w:t>
      </w:r>
      <w:r>
        <w:rPr/>
        <w:t>unter</w:t>
      </w:r>
      <w:r>
        <w:rPr>
          <w:spacing w:val="-1"/>
        </w:rPr>
        <w:t> </w:t>
      </w:r>
      <w:r>
        <w:rPr/>
        <w:t>der</w:t>
        <w:tab/>
      </w:r>
      <w:hyperlink r:id="rId21">
        <w:r>
          <w:rPr>
            <w:color w:val="22599B"/>
          </w:rPr>
          <w:t>Creative-Commons-Lizenz CC BY 4.0</w:t>
        </w:r>
      </w:hyperlink>
      <w:r>
        <w:rPr>
          <w:color w:val="009EE3"/>
        </w:rPr>
        <w:t>. </w:t>
      </w:r>
      <w:r>
        <w:rPr/>
        <w:t>Sie </w:t>
      </w:r>
      <w:r>
        <w:rPr>
          <w:spacing w:val="-3"/>
        </w:rPr>
        <w:t>dürfen kostenlos </w:t>
      </w:r>
      <w:r>
        <w:rPr/>
        <w:t>und </w:t>
      </w:r>
      <w:r>
        <w:rPr>
          <w:spacing w:val="-3"/>
        </w:rPr>
        <w:t>ohne Zweckbindung genutzt, bearbeitet, vervielfäl- tigt </w:t>
      </w:r>
      <w:r>
        <w:rPr/>
        <w:t>und </w:t>
      </w:r>
      <w:r>
        <w:rPr>
          <w:spacing w:val="-3"/>
        </w:rPr>
        <w:t>veröffentlicht werden. Lediglich </w:t>
      </w:r>
      <w:r>
        <w:rPr/>
        <w:t>der </w:t>
      </w:r>
      <w:r>
        <w:rPr>
          <w:spacing w:val="-3"/>
        </w:rPr>
        <w:t>Urheber muss genannt werden: Landeszentrale </w:t>
      </w:r>
      <w:r>
        <w:rPr/>
        <w:t>für </w:t>
      </w:r>
      <w:r>
        <w:rPr>
          <w:spacing w:val="-3"/>
        </w:rPr>
        <w:t>politische Bildung </w:t>
      </w:r>
      <w:r>
        <w:rPr>
          <w:spacing w:val="-4"/>
        </w:rPr>
        <w:t>Nordrhein-Westfalen. </w:t>
      </w:r>
      <w:r>
        <w:rPr>
          <w:spacing w:val="-3"/>
        </w:rPr>
        <w:t>Details finden sich </w:t>
      </w:r>
      <w:r>
        <w:rPr/>
        <w:t>im </w:t>
      </w:r>
      <w:r>
        <w:rPr>
          <w:spacing w:val="-3"/>
        </w:rPr>
        <w:t>Abschnitt „Urheber </w:t>
      </w:r>
      <w:r>
        <w:rPr/>
        <w:t>und </w:t>
      </w:r>
      <w:r>
        <w:rPr>
          <w:spacing w:val="-3"/>
        </w:rPr>
        <w:t>Lizenzen korrekt angeben“ </w:t>
      </w:r>
      <w:r>
        <w:rPr/>
        <w:t>ab </w:t>
      </w:r>
      <w:r>
        <w:rPr>
          <w:spacing w:val="-3"/>
        </w:rPr>
        <w:t>Seite</w:t>
      </w:r>
      <w:r>
        <w:rPr>
          <w:spacing w:val="-42"/>
        </w:rPr>
        <w:t> </w:t>
      </w:r>
      <w:r>
        <w:rPr>
          <w:spacing w:val="-3"/>
        </w:rPr>
        <w:t>14.</w:t>
      </w:r>
    </w:p>
    <w:p>
      <w:pPr>
        <w:spacing w:after="0" w:line="312" w:lineRule="auto"/>
        <w:sectPr>
          <w:pgSz w:w="11910" w:h="16840"/>
          <w:pgMar w:header="0" w:footer="145" w:top="960" w:bottom="440" w:left="160" w:right="280"/>
          <w:cols w:num="2" w:equalWidth="0">
            <w:col w:w="2334" w:space="387"/>
            <w:col w:w="8749"/>
          </w:cols>
        </w:sectPr>
      </w:pPr>
    </w:p>
    <w:p>
      <w:pPr>
        <w:pStyle w:val="BodyText"/>
        <w:spacing w:before="5" w:after="1"/>
        <w:rPr>
          <w:sz w:val="19"/>
        </w:rPr>
      </w:pPr>
    </w:p>
    <w:p>
      <w:pPr>
        <w:pStyle w:val="BodyText"/>
        <w:ind w:left="2816"/>
        <w:rPr>
          <w:sz w:val="20"/>
        </w:rPr>
      </w:pPr>
      <w:r>
        <w:rPr>
          <w:sz w:val="20"/>
        </w:rPr>
        <w:drawing>
          <wp:inline distT="0" distB="0" distL="0" distR="0">
            <wp:extent cx="1166286" cy="408050"/>
            <wp:effectExtent l="0" t="0" r="0" b="0"/>
            <wp:docPr id="15" name="image9.png"/>
            <wp:cNvGraphicFramePr>
              <a:graphicFrameLocks noChangeAspect="1"/>
            </wp:cNvGraphicFramePr>
            <a:graphic>
              <a:graphicData uri="http://schemas.openxmlformats.org/drawingml/2006/picture">
                <pic:pic>
                  <pic:nvPicPr>
                    <pic:cNvPr id="16" name="image9.png"/>
                    <pic:cNvPicPr/>
                  </pic:nvPicPr>
                  <pic:blipFill>
                    <a:blip r:embed="rId22" cstate="print"/>
                    <a:stretch>
                      <a:fillRect/>
                    </a:stretch>
                  </pic:blipFill>
                  <pic:spPr>
                    <a:xfrm>
                      <a:off x="0" y="0"/>
                      <a:ext cx="1166286" cy="408050"/>
                    </a:xfrm>
                    <a:prstGeom prst="rect">
                      <a:avLst/>
                    </a:prstGeom>
                  </pic:spPr>
                </pic:pic>
              </a:graphicData>
            </a:graphic>
          </wp:inline>
        </w:drawing>
      </w:r>
      <w:r>
        <w:rPr>
          <w:sz w:val="20"/>
        </w:rPr>
      </w:r>
    </w:p>
    <w:p>
      <w:pPr>
        <w:pStyle w:val="BodyText"/>
        <w:rPr>
          <w:sz w:val="20"/>
        </w:rPr>
      </w:pPr>
    </w:p>
    <w:p>
      <w:pPr>
        <w:pStyle w:val="BodyText"/>
        <w:spacing w:before="2"/>
        <w:rPr>
          <w:sz w:val="22"/>
        </w:rPr>
      </w:pPr>
      <w:r>
        <w:rPr/>
        <w:pict>
          <v:group style="position:absolute;margin-left:150.235992pt;margin-top:14.718977pt;width:401.55pt;height:59.1pt;mso-position-horizontal-relative:page;mso-position-vertical-relative:paragraph;z-index:-251645952;mso-wrap-distance-left:0;mso-wrap-distance-right:0" coordorigin="3005,294" coordsize="8031,1182">
            <v:rect style="position:absolute;left:3004;top:695;width:8031;height:781" filled="true" fillcolor="#d9dada" stroked="false">
              <v:fill type="solid"/>
            </v:rect>
            <v:shape style="position:absolute;left:9035;top:1168;width:132;height:132" type="#_x0000_t75" stroked="false">
              <v:imagedata r:id="rId23" o:title=""/>
            </v:shape>
            <v:shape style="position:absolute;left:3004;top:695;width:8031;height:781" type="#_x0000_t202" filled="false" stroked="false">
              <v:textbox inset="0,0,0,0">
                <w:txbxContent>
                  <w:p>
                    <w:pPr>
                      <w:tabs>
                        <w:tab w:pos="6197" w:val="left" w:leader="none"/>
                      </w:tabs>
                      <w:spacing w:line="266" w:lineRule="auto" w:before="124"/>
                      <w:ind w:left="263" w:right="364" w:firstLine="0"/>
                      <w:jc w:val="left"/>
                      <w:rPr>
                        <w:sz w:val="22"/>
                      </w:rPr>
                    </w:pPr>
                    <w:r>
                      <w:rPr>
                        <w:sz w:val="22"/>
                      </w:rPr>
                      <w:t>Alle Informationen und Downloads zum OER-Paket auf der Internetseite der Landeszentrale für politische</w:t>
                    </w:r>
                    <w:r>
                      <w:rPr>
                        <w:spacing w:val="-24"/>
                        <w:sz w:val="22"/>
                      </w:rPr>
                      <w:t> </w:t>
                    </w:r>
                    <w:r>
                      <w:rPr>
                        <w:sz w:val="22"/>
                      </w:rPr>
                      <w:t>Bildung</w:t>
                    </w:r>
                    <w:r>
                      <w:rPr>
                        <w:spacing w:val="-7"/>
                        <w:sz w:val="22"/>
                      </w:rPr>
                      <w:t> </w:t>
                    </w:r>
                    <w:r>
                      <w:rPr>
                        <w:sz w:val="22"/>
                      </w:rPr>
                      <w:t>Nordrhein-Westfalen</w:t>
                      <w:tab/>
                    </w:r>
                    <w:hyperlink r:id="rId24">
                      <w:r>
                        <w:rPr>
                          <w:color w:val="22599B"/>
                          <w:sz w:val="22"/>
                        </w:rPr>
                        <w:t>pb.nrw.de/oer</w:t>
                      </w:r>
                    </w:hyperlink>
                  </w:p>
                </w:txbxContent>
              </v:textbox>
              <w10:wrap type="none"/>
            </v:shape>
            <v:shape style="position:absolute;left:3004;top:294;width:8031;height:402" type="#_x0000_t202" filled="true" fillcolor="#565655" stroked="false">
              <v:textbox inset="0,0,0,0">
                <w:txbxContent>
                  <w:p>
                    <w:pPr>
                      <w:spacing w:before="63"/>
                      <w:ind w:left="113" w:right="0" w:firstLine="0"/>
                      <w:jc w:val="left"/>
                      <w:rPr>
                        <w:b/>
                        <w:sz w:val="24"/>
                      </w:rPr>
                    </w:pPr>
                    <w:r>
                      <w:rPr>
                        <w:b/>
                        <w:color w:val="FFFFFF"/>
                        <w:sz w:val="24"/>
                      </w:rPr>
                      <w:t>Wo sind die Materialien erhältlich?</w:t>
                    </w:r>
                  </w:p>
                </w:txbxContent>
              </v:textbox>
              <v:fill type="solid"/>
              <w10:wrap type="none"/>
            </v:shape>
            <w10:wrap type="topAndBottom"/>
          </v:group>
        </w:pict>
      </w:r>
    </w:p>
    <w:p>
      <w:pPr>
        <w:spacing w:after="0"/>
        <w:rPr>
          <w:sz w:val="22"/>
        </w:rPr>
        <w:sectPr>
          <w:type w:val="continuous"/>
          <w:pgSz w:w="11910" w:h="16840"/>
          <w:pgMar w:top="840" w:bottom="280" w:left="160" w:right="280"/>
        </w:sectPr>
      </w:pPr>
    </w:p>
    <w:p>
      <w:pPr>
        <w:spacing w:before="122"/>
        <w:ind w:left="123" w:right="0" w:firstLine="0"/>
        <w:jc w:val="left"/>
        <w:rPr>
          <w:sz w:val="16"/>
        </w:rPr>
      </w:pPr>
      <w:hyperlink w:history="true" w:anchor="_bookmark0">
        <w:r>
          <w:rPr>
            <w:color w:val="B1B2B3"/>
            <w:sz w:val="16"/>
          </w:rPr>
          <w:t>Worum geht es?</w:t>
        </w:r>
      </w:hyperlink>
    </w:p>
    <w:p>
      <w:pPr>
        <w:spacing w:before="96"/>
        <w:ind w:left="123" w:right="0" w:firstLine="0"/>
        <w:jc w:val="left"/>
        <w:rPr>
          <w:b/>
          <w:sz w:val="16"/>
        </w:rPr>
      </w:pPr>
      <w:hyperlink w:history="true" w:anchor="_bookmark1">
        <w:r>
          <w:rPr>
            <w:b/>
            <w:sz w:val="16"/>
          </w:rPr>
          <w:t>Hintergrund</w:t>
        </w:r>
      </w:hyperlink>
    </w:p>
    <w:p>
      <w:pPr>
        <w:spacing w:line="364" w:lineRule="auto" w:before="96"/>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2"/>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1"/>
      </w:pPr>
      <w:r>
        <w:rPr>
          <w:b w:val="0"/>
        </w:rPr>
        <w:br w:type="column"/>
      </w:r>
      <w:bookmarkStart w:name="_bookmark1" w:id="2"/>
      <w:bookmarkEnd w:id="2"/>
      <w:r>
        <w:rPr>
          <w:b w:val="0"/>
        </w:rPr>
      </w:r>
      <w:r>
        <w:rPr>
          <w:color w:val="88C2EB"/>
        </w:rPr>
        <w:t>Hintergrund: Möglichkeiten digitaler Medien</w:t>
      </w:r>
    </w:p>
    <w:p>
      <w:pPr>
        <w:spacing w:after="0"/>
        <w:sectPr>
          <w:pgSz w:w="11910" w:h="16840"/>
          <w:pgMar w:header="0" w:footer="145" w:top="960" w:bottom="440" w:left="160" w:right="280"/>
          <w:cols w:num="2" w:equalWidth="0">
            <w:col w:w="2334" w:space="387"/>
            <w:col w:w="8749"/>
          </w:cols>
        </w:sectPr>
      </w:pPr>
    </w:p>
    <w:p>
      <w:pPr>
        <w:pStyle w:val="BodyText"/>
        <w:rPr>
          <w:b/>
          <w:sz w:val="20"/>
        </w:rPr>
      </w:pPr>
    </w:p>
    <w:p>
      <w:pPr>
        <w:pStyle w:val="BodyText"/>
        <w:spacing w:before="6"/>
        <w:rPr>
          <w:b/>
          <w:sz w:val="25"/>
        </w:rPr>
      </w:pPr>
    </w:p>
    <w:p>
      <w:pPr>
        <w:pStyle w:val="BodyText"/>
        <w:spacing w:line="312" w:lineRule="auto" w:before="92"/>
        <w:ind w:left="1905" w:right="1047"/>
        <w:jc w:val="right"/>
      </w:pPr>
      <w:r>
        <w:rPr/>
        <w:pict>
          <v:group style="position:absolute;margin-left:150.235992pt;margin-top:-95.884117pt;width:402.55pt;height:79.75pt;mso-position-horizontal-relative:page;mso-position-vertical-relative:paragraph;z-index:251673600" coordorigin="3005,-1918" coordsize="8051,1595">
            <v:rect style="position:absolute;left:3004;top:-1918;width:8051;height:1595" filled="true" fillcolor="#d6eefc" stroked="false">
              <v:fill type="solid"/>
            </v:rect>
            <v:shape style="position:absolute;left:3174;top:-1748;width:7711;height:1306" type="#_x0000_t202" filled="true" fillcolor="#ddf1fd" stroked="false">
              <v:textbox inset="0,0,0,0">
                <w:txbxContent>
                  <w:p>
                    <w:pPr>
                      <w:spacing w:line="226" w:lineRule="exact" w:before="0"/>
                      <w:ind w:left="0" w:right="0" w:firstLine="0"/>
                      <w:jc w:val="left"/>
                      <w:rPr>
                        <w:sz w:val="24"/>
                      </w:rPr>
                    </w:pPr>
                    <w:r>
                      <w:rPr>
                        <w:sz w:val="24"/>
                      </w:rPr>
                      <w:t>„Digitale Medien, Werkzeuge und Kommunikationsplattformen ver-</w:t>
                    </w:r>
                  </w:p>
                  <w:p>
                    <w:pPr>
                      <w:spacing w:line="360" w:lineRule="atLeast" w:before="0"/>
                      <w:ind w:left="0" w:right="326" w:firstLine="0"/>
                      <w:jc w:val="left"/>
                      <w:rPr>
                        <w:sz w:val="24"/>
                      </w:rPr>
                    </w:pPr>
                    <w:r>
                      <w:rPr>
                        <w:sz w:val="24"/>
                      </w:rPr>
                      <w:t>ändern nicht nur Kommunikations- und Arbeitsabläufe, sondern erlauben auch neue schöpferische Prozesse und damit neue mediale Wirklichkeiten.“</w:t>
                    </w:r>
                  </w:p>
                </w:txbxContent>
              </v:textbox>
              <v:fill type="solid"/>
              <w10:wrap type="none"/>
            </v:shape>
            <w10:wrap type="none"/>
          </v:group>
        </w:pict>
      </w:r>
      <w:r>
        <w:rPr/>
        <w:drawing>
          <wp:anchor distT="0" distB="0" distL="0" distR="0" allowOverlap="1" layoutInCell="1" locked="0" behindDoc="1" simplePos="0" relativeHeight="244119552">
            <wp:simplePos x="0" y="0"/>
            <wp:positionH relativeFrom="page">
              <wp:posOffset>1907999</wp:posOffset>
            </wp:positionH>
            <wp:positionV relativeFrom="paragraph">
              <wp:posOffset>548117</wp:posOffset>
            </wp:positionV>
            <wp:extent cx="105901" cy="105898"/>
            <wp:effectExtent l="0" t="0" r="0" b="0"/>
            <wp:wrapNone/>
            <wp:docPr id="17" name="image7.png"/>
            <wp:cNvGraphicFramePr>
              <a:graphicFrameLocks noChangeAspect="1"/>
            </wp:cNvGraphicFramePr>
            <a:graphic>
              <a:graphicData uri="http://schemas.openxmlformats.org/drawingml/2006/picture">
                <pic:pic>
                  <pic:nvPicPr>
                    <pic:cNvPr id="18" name="image7.png"/>
                    <pic:cNvPicPr/>
                  </pic:nvPicPr>
                  <pic:blipFill>
                    <a:blip r:embed="rId15" cstate="print"/>
                    <a:stretch>
                      <a:fillRect/>
                    </a:stretch>
                  </pic:blipFill>
                  <pic:spPr>
                    <a:xfrm>
                      <a:off x="0" y="0"/>
                      <a:ext cx="105901" cy="105898"/>
                    </a:xfrm>
                    <a:prstGeom prst="rect">
                      <a:avLst/>
                    </a:prstGeom>
                  </pic:spPr>
                </pic:pic>
              </a:graphicData>
            </a:graphic>
          </wp:anchor>
        </w:drawing>
      </w:r>
      <w:r>
        <w:rPr/>
        <w:t>Diese Feststellung findet sich in der im Dezember 2016 veröffentlichten</w:t>
      </w:r>
      <w:r>
        <w:rPr>
          <w:w w:val="99"/>
        </w:rPr>
        <w:t> </w:t>
      </w:r>
      <w:r>
        <w:rPr/>
        <w:t>Strategie der </w:t>
      </w:r>
      <w:hyperlink r:id="rId25">
        <w:r>
          <w:rPr/>
          <w:t>Kultusministerkonferenz für „Bildung in der digitalen Welt</w:t>
        </w:r>
      </w:hyperlink>
      <w:r>
        <w:rPr/>
        <w:t>“ </w:t>
      </w:r>
      <w:hyperlink r:id="rId26">
        <w:r>
          <w:rPr>
            <w:color w:val="22599B"/>
          </w:rPr>
          <w:t>url.nrw/4Jo</w:t>
        </w:r>
      </w:hyperlink>
      <w:r>
        <w:rPr/>
        <w:t>. Demnach gehört es zum Bildungsauftrag, Kompetenzen</w:t>
      </w:r>
    </w:p>
    <w:p>
      <w:pPr>
        <w:pStyle w:val="BodyText"/>
        <w:spacing w:line="312" w:lineRule="auto" w:before="4"/>
        <w:ind w:left="2844" w:right="575"/>
      </w:pPr>
      <w:r>
        <w:rPr/>
        <w:t>für die Teilhabe an der fortschreitend digitalisierten Lebenswelt zu vermitteln. Die Arbeit mit digitalen Medien ist die Voraussetzung, um diesen Bildungsauftrag zu erfüllen.</w:t>
      </w:r>
    </w:p>
    <w:p>
      <w:pPr>
        <w:pStyle w:val="BodyText"/>
        <w:spacing w:before="7"/>
        <w:rPr>
          <w:sz w:val="31"/>
        </w:rPr>
      </w:pPr>
    </w:p>
    <w:p>
      <w:pPr>
        <w:pStyle w:val="BodyText"/>
        <w:spacing w:line="312" w:lineRule="auto"/>
        <w:ind w:left="2844" w:right="975"/>
      </w:pPr>
      <w:r>
        <w:rPr/>
        <w:t>Doch diese Arbeit ist nicht nur notwendig, sie hat auch besondere Vorzüge: Digitale Medien ermöglichen es den Lernenden, Inhalte selbst in anschauliche und attraktive Darstellungsformen zu bringen, oft mit</w:t>
      </w:r>
    </w:p>
    <w:p>
      <w:pPr>
        <w:pStyle w:val="BodyText"/>
        <w:spacing w:line="312" w:lineRule="auto" w:before="4"/>
        <w:ind w:left="2844" w:right="735"/>
      </w:pPr>
      <w:r>
        <w:rPr/>
        <w:t>einfachen Mitteln. Diese Darstellungsformen und die Software-Werkzeuge erleichtern es mit ihren vorgegebenen Strukturen den Lernenden, Recherchefragen selbst zu formulieren und die Arbeit zu organisieren.</w:t>
      </w:r>
    </w:p>
    <w:p>
      <w:pPr>
        <w:pStyle w:val="BodyText"/>
        <w:spacing w:before="7"/>
        <w:rPr>
          <w:sz w:val="31"/>
        </w:rPr>
      </w:pPr>
    </w:p>
    <w:p>
      <w:pPr>
        <w:pStyle w:val="BodyText"/>
        <w:spacing w:line="312" w:lineRule="auto"/>
        <w:ind w:left="2844" w:right="614"/>
      </w:pPr>
      <w:r>
        <w:rPr/>
        <w:t>Digitale Medien eignen sich zudem für kollaborative Projekte. Da sie verschiedene mediale Elemente umfassen – von Text über Fotos und Illustrationen bis hin zu Videos – und verschiedene Schritte und Tätigkeiten erfordern, ergeben sich viele Möglichkeiten für die Differenzierung und die Arbeit mit heterogenen Lerngruppen.</w:t>
      </w:r>
    </w:p>
    <w:p>
      <w:pPr>
        <w:pStyle w:val="BodyText"/>
        <w:spacing w:before="9"/>
        <w:rPr>
          <w:sz w:val="31"/>
        </w:rPr>
      </w:pPr>
    </w:p>
    <w:p>
      <w:pPr>
        <w:pStyle w:val="BodyText"/>
        <w:spacing w:line="312" w:lineRule="auto" w:before="1"/>
        <w:ind w:left="2844" w:right="614"/>
      </w:pPr>
      <w:r>
        <w:rPr/>
        <w:t>Zu den Qualitätsmerkmalen für digitale Materialien zählen dementsprechend die Multimedialität, Interaktivität und Veränderbarkeit – sowie die für alle Bildungsmedien geltende Anforderung, dass sie inhaltlich korrekt sein müssen.</w:t>
      </w:r>
    </w:p>
    <w:p>
      <w:pPr>
        <w:spacing w:after="0" w:line="312" w:lineRule="auto"/>
        <w:sectPr>
          <w:type w:val="continuous"/>
          <w:pgSz w:w="11910" w:h="16840"/>
          <w:pgMar w:top="840" w:bottom="280" w:left="160" w:right="280"/>
        </w:sectPr>
      </w:pPr>
    </w:p>
    <w:p>
      <w:pPr>
        <w:spacing w:before="82"/>
        <w:ind w:left="123" w:right="0" w:firstLine="0"/>
        <w:jc w:val="left"/>
        <w:rPr>
          <w:sz w:val="16"/>
        </w:rPr>
      </w:pPr>
      <w:hyperlink w:history="true" w:anchor="_bookmark0">
        <w:r>
          <w:rPr>
            <w:color w:val="B1B2B3"/>
            <w:sz w:val="16"/>
          </w:rPr>
          <w:t>Worum geht es?</w:t>
        </w:r>
      </w:hyperlink>
    </w:p>
    <w:p>
      <w:pPr>
        <w:spacing w:before="96"/>
        <w:ind w:left="123" w:right="0" w:firstLine="0"/>
        <w:jc w:val="left"/>
        <w:rPr>
          <w:b/>
          <w:sz w:val="16"/>
        </w:rPr>
      </w:pPr>
      <w:hyperlink w:history="true" w:anchor="_bookmark1">
        <w:r>
          <w:rPr>
            <w:b/>
            <w:sz w:val="16"/>
          </w:rPr>
          <w:t>Hintergrund</w:t>
        </w:r>
      </w:hyperlink>
    </w:p>
    <w:p>
      <w:pPr>
        <w:spacing w:line="364" w:lineRule="auto" w:before="96"/>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2"/>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spacing w:line="312" w:lineRule="auto" w:before="65"/>
        <w:ind w:left="123" w:right="684" w:firstLine="0"/>
        <w:jc w:val="left"/>
        <w:rPr>
          <w:sz w:val="24"/>
        </w:rPr>
      </w:pPr>
      <w:r>
        <w:rPr/>
        <w:br w:type="column"/>
      </w:r>
      <w:r>
        <w:rPr>
          <w:b/>
          <w:sz w:val="24"/>
        </w:rPr>
        <w:t>Möglichkeiten der Arbeit mit digitalen Materialien zur Landgeschichte </w:t>
      </w:r>
      <w:r>
        <w:rPr>
          <w:sz w:val="24"/>
        </w:rPr>
        <w:t>Die Arbeit mit digitalen Materialien zur Landesgeschichte NRW hat den Vorteil, dass sie eng mit der Lebenswelt der Lernenden verknüpft werden kann. Der Bezug zur Lebenswelt ist mehrfach gegeben:</w:t>
      </w:r>
    </w:p>
    <w:p>
      <w:pPr>
        <w:pStyle w:val="ListParagraph"/>
        <w:numPr>
          <w:ilvl w:val="0"/>
          <w:numId w:val="7"/>
        </w:numPr>
        <w:tabs>
          <w:tab w:pos="576" w:val="left" w:leader="none"/>
          <w:tab w:pos="578" w:val="left" w:leader="none"/>
        </w:tabs>
        <w:spacing w:line="240" w:lineRule="auto" w:before="119" w:after="0"/>
        <w:ind w:left="577" w:right="0" w:hanging="361"/>
        <w:jc w:val="left"/>
        <w:rPr>
          <w:sz w:val="24"/>
        </w:rPr>
      </w:pPr>
      <w:r>
        <w:rPr>
          <w:sz w:val="24"/>
        </w:rPr>
        <w:t>Es geht um Ereignisse und Entwicklungen der jüngeren und</w:t>
      </w:r>
      <w:r>
        <w:rPr>
          <w:spacing w:val="-17"/>
          <w:sz w:val="24"/>
        </w:rPr>
        <w:t> </w:t>
      </w:r>
      <w:r>
        <w:rPr>
          <w:sz w:val="24"/>
        </w:rPr>
        <w:t>jüngsten</w:t>
      </w:r>
    </w:p>
    <w:p>
      <w:pPr>
        <w:pStyle w:val="BodyText"/>
        <w:spacing w:before="84"/>
        <w:ind w:left="577"/>
      </w:pPr>
      <w:r>
        <w:rPr/>
        <w:t>Geschichte, die uns auch heute betreffen.</w:t>
      </w:r>
    </w:p>
    <w:p>
      <w:pPr>
        <w:pStyle w:val="ListParagraph"/>
        <w:numPr>
          <w:ilvl w:val="0"/>
          <w:numId w:val="7"/>
        </w:numPr>
        <w:tabs>
          <w:tab w:pos="576" w:val="left" w:leader="none"/>
          <w:tab w:pos="578" w:val="left" w:leader="none"/>
        </w:tabs>
        <w:spacing w:line="312" w:lineRule="auto" w:before="197" w:after="0"/>
        <w:ind w:left="577" w:right="667" w:hanging="360"/>
        <w:jc w:val="left"/>
        <w:rPr>
          <w:sz w:val="24"/>
        </w:rPr>
      </w:pPr>
      <w:r>
        <w:rPr>
          <w:sz w:val="24"/>
        </w:rPr>
        <w:t>Gearbeitet wird mit Medien und Formaten, welche die Jugendlichen im Alltag selbst nutzen – zum Beispiel mit multimedialen Storys, Info- grafiken oder interaktiven</w:t>
      </w:r>
      <w:r>
        <w:rPr>
          <w:spacing w:val="-4"/>
          <w:sz w:val="24"/>
        </w:rPr>
        <w:t> </w:t>
      </w:r>
      <w:r>
        <w:rPr>
          <w:sz w:val="24"/>
        </w:rPr>
        <w:t>Karten.</w:t>
      </w:r>
    </w:p>
    <w:p>
      <w:pPr>
        <w:pStyle w:val="ListParagraph"/>
        <w:numPr>
          <w:ilvl w:val="0"/>
          <w:numId w:val="7"/>
        </w:numPr>
        <w:tabs>
          <w:tab w:pos="576" w:val="left" w:leader="none"/>
          <w:tab w:pos="578" w:val="left" w:leader="none"/>
        </w:tabs>
        <w:spacing w:line="240" w:lineRule="auto" w:before="117" w:after="0"/>
        <w:ind w:left="577" w:right="0" w:hanging="361"/>
        <w:jc w:val="left"/>
        <w:rPr>
          <w:sz w:val="24"/>
        </w:rPr>
      </w:pPr>
      <w:r>
        <w:rPr>
          <w:sz w:val="24"/>
        </w:rPr>
        <w:t>Es geht um die eigene</w:t>
      </w:r>
      <w:r>
        <w:rPr>
          <w:spacing w:val="-6"/>
          <w:sz w:val="24"/>
        </w:rPr>
        <w:t> </w:t>
      </w:r>
      <w:r>
        <w:rPr>
          <w:sz w:val="24"/>
        </w:rPr>
        <w:t>Region.</w:t>
      </w:r>
    </w:p>
    <w:p>
      <w:pPr>
        <w:pStyle w:val="BodyText"/>
        <w:spacing w:before="7"/>
        <w:rPr>
          <w:sz w:val="38"/>
        </w:rPr>
      </w:pPr>
    </w:p>
    <w:p>
      <w:pPr>
        <w:pStyle w:val="BodyText"/>
        <w:spacing w:line="312" w:lineRule="auto"/>
        <w:ind w:left="123" w:right="641"/>
      </w:pPr>
      <w:r>
        <w:rPr/>
        <w:t>Der Lebensweltbezug der Inhalte eröffnet zahlreiche Ansätze für problembasiertes Lernen: Warum ist das so? Wie ist es dazu gekommen? Konkrete Beispiele aus der eigenen Lebenswelt und aus der eigenen Region können mit übergeordneten Entwicklungen in Verbindung gebracht werden. Sie können das Verständnis übergeordneter Zusammenhänge erleichtern, zum Beispiel aus den Bereichen Politik, Wirtschaft und Geschichte.</w:t>
      </w:r>
    </w:p>
    <w:p>
      <w:pPr>
        <w:pStyle w:val="BodyText"/>
        <w:spacing w:before="1"/>
        <w:rPr>
          <w:sz w:val="32"/>
        </w:rPr>
      </w:pPr>
    </w:p>
    <w:p>
      <w:pPr>
        <w:pStyle w:val="Heading4"/>
      </w:pPr>
      <w:r>
        <w:rPr/>
        <w:t>Medien- und Handlungskompetenzen</w:t>
      </w:r>
    </w:p>
    <w:p>
      <w:pPr>
        <w:pStyle w:val="BodyText"/>
        <w:spacing w:line="312" w:lineRule="auto" w:before="84"/>
        <w:ind w:left="123" w:right="1161"/>
      </w:pPr>
      <w:r>
        <w:rPr/>
        <w:t>Bei den hier vorgestellten Ideen geht es um die Entwicklung eigener Medienprodukte. Die Ansätze fallen somit in den Bereich des projektorientierten Lernens. Die Bandbreite reicht von einfachen bis hin zu sehr anspruchsvollen Projekten. Viele bieten die Möglichkeit für individualisiertes, selbstgesteuertes Arbeiten.</w:t>
      </w:r>
    </w:p>
    <w:p>
      <w:pPr>
        <w:pStyle w:val="BodyText"/>
        <w:spacing w:before="9"/>
        <w:rPr>
          <w:sz w:val="31"/>
        </w:rPr>
      </w:pPr>
    </w:p>
    <w:p>
      <w:pPr>
        <w:pStyle w:val="BodyText"/>
        <w:spacing w:line="312" w:lineRule="auto" w:before="1"/>
        <w:ind w:left="123" w:right="854"/>
      </w:pPr>
      <w:r>
        <w:rPr/>
        <w:t>Die Vorschläge eignen sich dazu, Medienkompetenzen und Handlungs- beziehungsweise methodische Kompetenzen zu fördern. Meist spielt das kollaborative Arbeiten eine wichtige Rolle.</w:t>
      </w:r>
    </w:p>
    <w:p>
      <w:pPr>
        <w:pStyle w:val="BodyText"/>
        <w:spacing w:before="7"/>
        <w:rPr>
          <w:sz w:val="31"/>
        </w:rPr>
      </w:pPr>
    </w:p>
    <w:p>
      <w:pPr>
        <w:pStyle w:val="Heading4"/>
      </w:pPr>
      <w:r>
        <w:rPr/>
        <w:t>Problembasierte Ansätze und Lebensweltbezug</w:t>
      </w:r>
    </w:p>
    <w:p>
      <w:pPr>
        <w:pStyle w:val="BodyText"/>
        <w:spacing w:line="312" w:lineRule="auto" w:before="84"/>
        <w:ind w:left="123" w:right="935"/>
      </w:pPr>
      <w:r>
        <w:rPr/>
        <w:t>Im Mittelpunkt der vorgestellten Ideen stehen inhaltliche Fragen. Medien und Software werden als Werkzeug für problembasierte Ansätze verstanden, nicht als Selbstzweck.</w:t>
      </w:r>
    </w:p>
    <w:p>
      <w:pPr>
        <w:pStyle w:val="BodyText"/>
        <w:spacing w:before="7"/>
        <w:rPr>
          <w:sz w:val="31"/>
        </w:rPr>
      </w:pPr>
    </w:p>
    <w:p>
      <w:pPr>
        <w:pStyle w:val="BodyText"/>
        <w:spacing w:line="312" w:lineRule="auto"/>
        <w:ind w:left="123" w:right="1201"/>
      </w:pPr>
      <w:r>
        <w:rPr/>
        <w:t>Die Vorschläge umfassen jeweils Leitfragen, welche den Bezug zur Lebenswelt der Lernenden und gleichzeitig die Relevanz des Themas deutlich machen: Was geht mich das an? Warum ist das wichtig? Sie motivieren und dienen als „roter Faden“ für die Arbeit.</w:t>
      </w:r>
    </w:p>
    <w:p>
      <w:pPr>
        <w:spacing w:after="0" w:line="312" w:lineRule="auto"/>
        <w:sectPr>
          <w:pgSz w:w="11910" w:h="16840"/>
          <w:pgMar w:header="0" w:footer="145" w:top="1000" w:bottom="440" w:left="160" w:right="280"/>
          <w:cols w:num="2" w:equalWidth="0">
            <w:col w:w="2334" w:space="387"/>
            <w:col w:w="8749"/>
          </w:cols>
        </w:sectPr>
      </w:pPr>
    </w:p>
    <w:p>
      <w:pPr>
        <w:spacing w:before="82"/>
        <w:ind w:left="123" w:right="0" w:firstLine="0"/>
        <w:jc w:val="left"/>
        <w:rPr>
          <w:sz w:val="16"/>
        </w:rPr>
      </w:pPr>
      <w:hyperlink w:history="true" w:anchor="_bookmark0">
        <w:r>
          <w:rPr>
            <w:color w:val="B1B2B3"/>
            <w:sz w:val="16"/>
          </w:rPr>
          <w:t>Worum geht es?</w:t>
        </w:r>
      </w:hyperlink>
    </w:p>
    <w:p>
      <w:pPr>
        <w:spacing w:before="96"/>
        <w:ind w:left="123" w:right="0" w:firstLine="0"/>
        <w:jc w:val="left"/>
        <w:rPr>
          <w:b/>
          <w:sz w:val="16"/>
        </w:rPr>
      </w:pPr>
      <w:hyperlink w:history="true" w:anchor="_bookmark1">
        <w:r>
          <w:rPr>
            <w:b/>
            <w:sz w:val="16"/>
          </w:rPr>
          <w:t>Hintergrund</w:t>
        </w:r>
      </w:hyperlink>
    </w:p>
    <w:p>
      <w:pPr>
        <w:spacing w:line="364" w:lineRule="auto" w:before="96"/>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2"/>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BodyText"/>
        <w:spacing w:line="312" w:lineRule="auto" w:before="65"/>
        <w:ind w:left="123" w:right="641"/>
      </w:pPr>
      <w:r>
        <w:rPr/>
        <w:br w:type="column"/>
      </w:r>
      <w:r>
        <w:rPr>
          <w:b/>
        </w:rPr>
        <w:t>Bezüge zum Medienkompetenzrahmen NRW und zu den Lehrplänen </w:t>
      </w:r>
      <w:r>
        <w:rPr/>
        <w:t>Die Projektideen wurden mit Blick auf den Medienkompetenzrahmen sowie die Kernlehrpläne für Nordrhein-Westfalen zusammengestellt. Sie können genutzt werden, um bestimmte Kompetenzen zu fördern. Es können sowohl themen- beziehunsweise fachübergreifend Medienkompetenzen angesprochen werden als auch themen- beziehungsweise fachbezogene Kompetenzen. Ein Überblick findet sich im Abschnitt "Medienkompetenzen und Lehrplanbezüge" ab Seite 72. Zudem werden in den Handreichungen in den Themenpaketen jeweils passende Lehrplanbezüge genannt.</w:t>
      </w:r>
    </w:p>
    <w:p>
      <w:pPr>
        <w:spacing w:after="0" w:line="312" w:lineRule="auto"/>
        <w:sectPr>
          <w:pgSz w:w="11910" w:h="16840"/>
          <w:pgMar w:header="0" w:footer="145" w:top="1000" w:bottom="440" w:left="160" w:right="280"/>
          <w:cols w:num="2" w:equalWidth="0">
            <w:col w:w="2334" w:space="387"/>
            <w:col w:w="8749"/>
          </w:cols>
        </w:sectPr>
      </w:pPr>
    </w:p>
    <w:p>
      <w:pPr>
        <w:pStyle w:val="BodyText"/>
        <w:spacing w:before="6"/>
        <w:rPr>
          <w:sz w:val="27"/>
        </w:rPr>
      </w:pPr>
    </w:p>
    <w:p>
      <w:pPr>
        <w:pStyle w:val="BodyText"/>
        <w:ind w:left="2844"/>
        <w:rPr>
          <w:sz w:val="20"/>
        </w:rPr>
      </w:pPr>
      <w:r>
        <w:rPr>
          <w:sz w:val="20"/>
        </w:rPr>
        <w:pict>
          <v:group style="width:401.55pt;height:73.1pt;mso-position-horizontal-relative:char;mso-position-vertical-relative:line" coordorigin="0,0" coordsize="8031,1462">
            <v:rect style="position:absolute;left:0;top:401;width:8031;height:1061" filled="true" fillcolor="#d9dada" stroked="false">
              <v:fill type="solid"/>
            </v:rect>
            <v:shape style="position:absolute;left:2734;top:879;width:132;height:132" type="#_x0000_t75" stroked="false">
              <v:imagedata r:id="rId23" o:title=""/>
            </v:shape>
            <v:shape style="position:absolute;left:0;top:401;width:8031;height:1061" type="#_x0000_t202" filled="false" stroked="false">
              <v:textbox inset="0,0,0,0">
                <w:txbxContent>
                  <w:p>
                    <w:pPr>
                      <w:tabs>
                        <w:tab w:pos="2927" w:val="left" w:leader="none"/>
                      </w:tabs>
                      <w:spacing w:line="266" w:lineRule="auto" w:before="124"/>
                      <w:ind w:left="263" w:right="172" w:firstLine="0"/>
                      <w:jc w:val="left"/>
                      <w:rPr>
                        <w:sz w:val="22"/>
                      </w:rPr>
                    </w:pPr>
                    <w:r>
                      <w:rPr>
                        <w:sz w:val="22"/>
                      </w:rPr>
                      <w:t>Links zu Didaktik und Methoden finden sich auf Seite 65 in diesem</w:t>
                    </w:r>
                    <w:r>
                      <w:rPr>
                        <w:spacing w:val="-37"/>
                        <w:sz w:val="22"/>
                      </w:rPr>
                      <w:t> </w:t>
                    </w:r>
                    <w:r>
                      <w:rPr>
                        <w:sz w:val="22"/>
                      </w:rPr>
                      <w:t>Dokument. Sie können auf</w:t>
                    </w:r>
                    <w:r>
                      <w:rPr>
                        <w:spacing w:val="-3"/>
                        <w:sz w:val="22"/>
                      </w:rPr>
                      <w:t> </w:t>
                    </w:r>
                    <w:r>
                      <w:rPr>
                        <w:sz w:val="22"/>
                      </w:rPr>
                      <w:t>der</w:t>
                    </w:r>
                    <w:r>
                      <w:rPr>
                        <w:spacing w:val="-2"/>
                        <w:sz w:val="22"/>
                      </w:rPr>
                      <w:t> </w:t>
                    </w:r>
                    <w:r>
                      <w:rPr>
                        <w:sz w:val="22"/>
                      </w:rPr>
                      <w:t>Seite</w:t>
                      <w:tab/>
                    </w:r>
                    <w:hyperlink r:id="rId24">
                      <w:r>
                        <w:rPr>
                          <w:color w:val="22599B"/>
                          <w:sz w:val="22"/>
                        </w:rPr>
                        <w:t>pb.nrw.de/oer </w:t>
                      </w:r>
                    </w:hyperlink>
                    <w:r>
                      <w:rPr>
                        <w:sz w:val="22"/>
                      </w:rPr>
                      <w:t>prüfen, ob eine aktuellere </w:t>
                    </w:r>
                    <w:r>
                      <w:rPr>
                        <w:spacing w:val="-3"/>
                        <w:sz w:val="22"/>
                      </w:rPr>
                      <w:t>Variante </w:t>
                    </w:r>
                    <w:r>
                      <w:rPr>
                        <w:sz w:val="22"/>
                      </w:rPr>
                      <w:t>dieses PDFs zur </w:t>
                    </w:r>
                    <w:r>
                      <w:rPr>
                        <w:spacing w:val="-3"/>
                        <w:sz w:val="22"/>
                      </w:rPr>
                      <w:t>Verfügung</w:t>
                    </w:r>
                    <w:r>
                      <w:rPr>
                        <w:spacing w:val="-2"/>
                        <w:sz w:val="22"/>
                      </w:rPr>
                      <w:t> </w:t>
                    </w:r>
                    <w:r>
                      <w:rPr>
                        <w:sz w:val="22"/>
                      </w:rPr>
                      <w:t>steht.</w:t>
                    </w:r>
                  </w:p>
                </w:txbxContent>
              </v:textbox>
              <w10:wrap type="none"/>
            </v:shape>
            <v:shape style="position:absolute;left:0;top:0;width:8031;height:402" type="#_x0000_t202" filled="true" fillcolor="#565655" stroked="false">
              <v:textbox inset="0,0,0,0">
                <w:txbxContent>
                  <w:p>
                    <w:pPr>
                      <w:spacing w:before="63"/>
                      <w:ind w:left="113" w:right="0" w:firstLine="0"/>
                      <w:jc w:val="left"/>
                      <w:rPr>
                        <w:b/>
                        <w:sz w:val="24"/>
                      </w:rPr>
                    </w:pPr>
                    <w:r>
                      <w:rPr>
                        <w:b/>
                        <w:color w:val="FFFFFF"/>
                        <w:sz w:val="24"/>
                      </w:rPr>
                      <w:t>Weiterlesen: Digitale Medien in der Bildung</w:t>
                    </w:r>
                  </w:p>
                </w:txbxContent>
              </v:textbox>
              <v:fill type="solid"/>
              <w10:wrap type="none"/>
            </v:shape>
          </v:group>
        </w:pict>
      </w:r>
      <w:r>
        <w:rPr>
          <w:sz w:val="20"/>
        </w:rPr>
      </w:r>
    </w:p>
    <w:p>
      <w:pPr>
        <w:spacing w:after="0"/>
        <w:rPr>
          <w:sz w:val="20"/>
        </w:rPr>
        <w:sectPr>
          <w:type w:val="continuous"/>
          <w:pgSz w:w="11910" w:h="16840"/>
          <w:pgMar w:top="840" w:bottom="280" w:left="160" w:right="280"/>
        </w:sectPr>
      </w:pPr>
    </w:p>
    <w:p>
      <w:pPr>
        <w:spacing w:line="364" w:lineRule="auto" w:before="12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b/>
            <w:sz w:val="16"/>
          </w:rPr>
          <w:t>OER-Paket im Überblick</w:t>
        </w:r>
      </w:hyperlink>
      <w:r>
        <w:rPr>
          <w:b/>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1"/>
      </w:pPr>
      <w:r>
        <w:rPr>
          <w:b w:val="0"/>
        </w:rPr>
        <w:br w:type="column"/>
      </w:r>
      <w:bookmarkStart w:name="_bookmark2" w:id="3"/>
      <w:bookmarkEnd w:id="3"/>
      <w:r>
        <w:rPr>
          <w:b w:val="0"/>
        </w:rPr>
      </w:r>
      <w:r>
        <w:rPr>
          <w:color w:val="88C2EB"/>
        </w:rPr>
        <w:t>Das OER-Paket im Überblick</w:t>
      </w:r>
    </w:p>
    <w:p>
      <w:pPr>
        <w:pStyle w:val="BodyText"/>
        <w:spacing w:before="234"/>
        <w:ind w:left="123"/>
      </w:pPr>
      <w:r>
        <w:rPr/>
        <w:t>Das OER-Materialpaket zur Landesgeschichte umfasst folgende Bestandteile:</w:t>
      </w:r>
    </w:p>
    <w:p>
      <w:pPr>
        <w:pStyle w:val="Heading4"/>
        <w:numPr>
          <w:ilvl w:val="0"/>
          <w:numId w:val="7"/>
        </w:numPr>
        <w:tabs>
          <w:tab w:pos="576" w:val="left" w:leader="none"/>
          <w:tab w:pos="577" w:val="left" w:leader="none"/>
        </w:tabs>
        <w:spacing w:line="240" w:lineRule="auto" w:before="198" w:after="0"/>
        <w:ind w:left="577" w:right="0" w:hanging="360"/>
        <w:jc w:val="left"/>
      </w:pPr>
      <w:r>
        <w:rPr>
          <w:b w:val="0"/>
        </w:rPr>
        <w:t>einen </w:t>
      </w:r>
      <w:r>
        <w:rPr/>
        <w:t>Datensatz mit Ereignissen aus der Landesgeschichte</w:t>
      </w:r>
      <w:r>
        <w:rPr>
          <w:spacing w:val="-11"/>
        </w:rPr>
        <w:t> </w:t>
      </w:r>
      <w:r>
        <w:rPr/>
        <w:t>NRW</w:t>
      </w:r>
    </w:p>
    <w:p>
      <w:pPr>
        <w:pStyle w:val="BodyText"/>
        <w:spacing w:before="84"/>
        <w:ind w:left="577"/>
      </w:pPr>
      <w:r>
        <w:rPr/>
        <w:t>("digitale Chronik"),</w:t>
      </w:r>
    </w:p>
    <w:p>
      <w:pPr>
        <w:pStyle w:val="ListParagraph"/>
        <w:numPr>
          <w:ilvl w:val="0"/>
          <w:numId w:val="8"/>
        </w:numPr>
        <w:tabs>
          <w:tab w:pos="576" w:val="left" w:leader="none"/>
          <w:tab w:pos="577" w:val="left" w:leader="none"/>
        </w:tabs>
        <w:spacing w:line="312" w:lineRule="auto" w:before="197" w:after="0"/>
        <w:ind w:left="577" w:right="975" w:hanging="360"/>
        <w:jc w:val="left"/>
        <w:rPr>
          <w:sz w:val="24"/>
        </w:rPr>
      </w:pPr>
      <w:r>
        <w:rPr>
          <w:b/>
          <w:sz w:val="24"/>
        </w:rPr>
        <w:t>Themenpakete mit Projektideen </w:t>
      </w:r>
      <w:r>
        <w:rPr>
          <w:sz w:val="24"/>
        </w:rPr>
        <w:t>und dazu passend ausgewählten </w:t>
      </w:r>
      <w:r>
        <w:rPr>
          <w:spacing w:val="-6"/>
          <w:sz w:val="24"/>
        </w:rPr>
        <w:t>Texten </w:t>
      </w:r>
      <w:r>
        <w:rPr>
          <w:sz w:val="24"/>
        </w:rPr>
        <w:t>und</w:t>
      </w:r>
      <w:r>
        <w:rPr>
          <w:spacing w:val="3"/>
          <w:sz w:val="24"/>
        </w:rPr>
        <w:t> </w:t>
      </w:r>
      <w:r>
        <w:rPr>
          <w:sz w:val="24"/>
        </w:rPr>
        <w:t>Datensätzen,</w:t>
      </w:r>
    </w:p>
    <w:p>
      <w:pPr>
        <w:pStyle w:val="ListParagraph"/>
        <w:numPr>
          <w:ilvl w:val="0"/>
          <w:numId w:val="8"/>
        </w:numPr>
        <w:tabs>
          <w:tab w:pos="576" w:val="left" w:leader="none"/>
          <w:tab w:pos="577" w:val="left" w:leader="none"/>
        </w:tabs>
        <w:spacing w:line="240" w:lineRule="auto" w:before="116" w:after="0"/>
        <w:ind w:left="577" w:right="0" w:hanging="360"/>
        <w:jc w:val="left"/>
        <w:rPr>
          <w:sz w:val="24"/>
        </w:rPr>
      </w:pPr>
      <w:r>
        <w:rPr>
          <w:b/>
          <w:sz w:val="24"/>
        </w:rPr>
        <w:t>Praxistipps zu digitalen Projekten </w:t>
      </w:r>
      <w:r>
        <w:rPr>
          <w:sz w:val="24"/>
        </w:rPr>
        <w:t>in der Bildung (die</w:t>
      </w:r>
      <w:r>
        <w:rPr>
          <w:spacing w:val="-5"/>
          <w:sz w:val="24"/>
        </w:rPr>
        <w:t> </w:t>
      </w:r>
      <w:r>
        <w:rPr>
          <w:sz w:val="24"/>
        </w:rPr>
        <w:t>vorliegende</w:t>
      </w:r>
    </w:p>
    <w:p>
      <w:pPr>
        <w:pStyle w:val="BodyText"/>
        <w:spacing w:before="84"/>
        <w:ind w:left="577"/>
      </w:pPr>
      <w:r>
        <w:rPr/>
        <w:t>Handreichung).</w:t>
      </w:r>
    </w:p>
    <w:p>
      <w:pPr>
        <w:pStyle w:val="BodyText"/>
        <w:rPr>
          <w:sz w:val="26"/>
        </w:rPr>
      </w:pPr>
    </w:p>
    <w:p>
      <w:pPr>
        <w:pStyle w:val="BodyText"/>
        <w:rPr>
          <w:sz w:val="25"/>
        </w:rPr>
      </w:pPr>
    </w:p>
    <w:p>
      <w:pPr>
        <w:spacing w:before="0"/>
        <w:ind w:left="123" w:right="0" w:firstLine="0"/>
        <w:jc w:val="left"/>
        <w:rPr>
          <w:b/>
          <w:sz w:val="28"/>
        </w:rPr>
      </w:pPr>
      <w:r>
        <w:rPr>
          <w:b/>
          <w:sz w:val="28"/>
        </w:rPr>
        <w:t>Handreichung: Praxistipps und Werkzeuge</w:t>
      </w:r>
    </w:p>
    <w:p>
      <w:pPr>
        <w:pStyle w:val="BodyText"/>
        <w:spacing w:line="312" w:lineRule="auto" w:before="76"/>
        <w:ind w:left="123" w:right="1302"/>
      </w:pPr>
      <w:r>
        <w:rPr/>
        <w:t>Die </w:t>
      </w:r>
      <w:r>
        <w:rPr>
          <w:spacing w:val="-3"/>
        </w:rPr>
        <w:t>vorliegende Handreichung enthält grundlegende Informationen sowie methodische </w:t>
      </w:r>
      <w:r>
        <w:rPr/>
        <w:t>und </w:t>
      </w:r>
      <w:r>
        <w:rPr>
          <w:spacing w:val="-3"/>
        </w:rPr>
        <w:t>praktische Hinweise </w:t>
      </w:r>
      <w:r>
        <w:rPr/>
        <w:t>zur </w:t>
      </w:r>
      <w:r>
        <w:rPr>
          <w:spacing w:val="-3"/>
        </w:rPr>
        <w:t>Arbeit </w:t>
      </w:r>
      <w:r>
        <w:rPr/>
        <w:t>mit </w:t>
      </w:r>
      <w:r>
        <w:rPr>
          <w:spacing w:val="-3"/>
        </w:rPr>
        <w:t>digitalen Medien. </w:t>
      </w:r>
      <w:r>
        <w:rPr/>
        <w:t>Es </w:t>
      </w:r>
      <w:r>
        <w:rPr>
          <w:spacing w:val="-3"/>
        </w:rPr>
        <w:t>werden anschauliche Beispiele </w:t>
      </w:r>
      <w:r>
        <w:rPr/>
        <w:t>für </w:t>
      </w:r>
      <w:r>
        <w:rPr>
          <w:spacing w:val="-3"/>
        </w:rPr>
        <w:t>Medienprojekte </w:t>
      </w:r>
      <w:r>
        <w:rPr/>
        <w:t>und </w:t>
      </w:r>
      <w:r>
        <w:rPr>
          <w:spacing w:val="-3"/>
        </w:rPr>
        <w:t>die Einsatzmöglichkeiten wichtiger </w:t>
      </w:r>
      <w:r>
        <w:rPr>
          <w:spacing w:val="-4"/>
        </w:rPr>
        <w:t>Software-Werkzeuge </w:t>
      </w:r>
      <w:r>
        <w:rPr>
          <w:spacing w:val="-3"/>
        </w:rPr>
        <w:t>vorgestellt. Dazu</w:t>
      </w:r>
    </w:p>
    <w:p>
      <w:pPr>
        <w:pStyle w:val="BodyText"/>
        <w:spacing w:before="5"/>
        <w:ind w:left="123"/>
      </w:pPr>
      <w:r>
        <w:rPr/>
        <w:t>gehören zum Beispiel multimediales Storytelling, Zeitleisten, Infografiken und</w:t>
      </w:r>
    </w:p>
    <w:p>
      <w:pPr>
        <w:pStyle w:val="BodyText"/>
        <w:spacing w:before="84"/>
        <w:ind w:left="123"/>
      </w:pPr>
      <w:r>
        <w:rPr/>
        <w:t>Online-Kartendienste.</w:t>
      </w:r>
    </w:p>
    <w:p>
      <w:pPr>
        <w:pStyle w:val="BodyText"/>
        <w:spacing w:before="3"/>
        <w:rPr>
          <w:sz w:val="35"/>
        </w:rPr>
      </w:pPr>
    </w:p>
    <w:p>
      <w:pPr>
        <w:pStyle w:val="Heading3"/>
        <w:spacing w:before="1"/>
      </w:pPr>
      <w:r>
        <w:rPr/>
        <w:t>Themenpakete</w:t>
      </w:r>
    </w:p>
    <w:p>
      <w:pPr>
        <w:pStyle w:val="BodyText"/>
        <w:spacing w:line="312" w:lineRule="auto" w:before="75"/>
        <w:ind w:left="123" w:right="801"/>
      </w:pPr>
      <w:r>
        <w:rPr/>
        <w:t>In den </w:t>
      </w:r>
      <w:r>
        <w:rPr>
          <w:spacing w:val="-3"/>
        </w:rPr>
        <w:t>Handreichungen </w:t>
      </w:r>
      <w:r>
        <w:rPr/>
        <w:t>zu den </w:t>
      </w:r>
      <w:r>
        <w:rPr>
          <w:spacing w:val="-3"/>
        </w:rPr>
        <w:t>Themenpaketen werden anhand von Beispielen Projektideen vorgestellt. Zudem werden Leitfragen </w:t>
      </w:r>
      <w:r>
        <w:rPr/>
        <w:t>und </w:t>
      </w:r>
      <w:r>
        <w:rPr>
          <w:spacing w:val="-3"/>
        </w:rPr>
        <w:t>Bezüge </w:t>
      </w:r>
      <w:r>
        <w:rPr/>
        <w:t>zu den </w:t>
      </w:r>
      <w:r>
        <w:rPr>
          <w:spacing w:val="-3"/>
        </w:rPr>
        <w:t>Lehrplänen </w:t>
      </w:r>
      <w:r>
        <w:rPr/>
        <w:t>für die </w:t>
      </w:r>
      <w:r>
        <w:rPr>
          <w:spacing w:val="-3"/>
        </w:rPr>
        <w:t>Schule genannt. Folgende Themenpakete sind verfügbar:</w:t>
      </w:r>
    </w:p>
    <w:p>
      <w:pPr>
        <w:pStyle w:val="ListParagraph"/>
        <w:numPr>
          <w:ilvl w:val="0"/>
          <w:numId w:val="9"/>
        </w:numPr>
        <w:tabs>
          <w:tab w:pos="576" w:val="left" w:leader="none"/>
          <w:tab w:pos="577" w:val="left" w:leader="none"/>
        </w:tabs>
        <w:spacing w:line="240" w:lineRule="auto" w:before="118" w:after="0"/>
        <w:ind w:left="577" w:right="0" w:hanging="360"/>
        <w:jc w:val="left"/>
        <w:rPr>
          <w:sz w:val="24"/>
        </w:rPr>
      </w:pPr>
      <w:r>
        <w:rPr>
          <w:sz w:val="24"/>
        </w:rPr>
        <w:t>Akteure der Landespolitik in</w:t>
      </w:r>
      <w:r>
        <w:rPr>
          <w:spacing w:val="-5"/>
          <w:sz w:val="24"/>
        </w:rPr>
        <w:t> </w:t>
      </w:r>
      <w:r>
        <w:rPr>
          <w:sz w:val="24"/>
        </w:rPr>
        <w:t>NRW</w:t>
      </w:r>
    </w:p>
    <w:p>
      <w:pPr>
        <w:pStyle w:val="ListParagraph"/>
        <w:numPr>
          <w:ilvl w:val="0"/>
          <w:numId w:val="9"/>
        </w:numPr>
        <w:tabs>
          <w:tab w:pos="576" w:val="left" w:leader="none"/>
          <w:tab w:pos="577" w:val="left" w:leader="none"/>
        </w:tabs>
        <w:spacing w:line="240" w:lineRule="auto" w:before="198" w:after="0"/>
        <w:ind w:left="577" w:right="0" w:hanging="360"/>
        <w:jc w:val="left"/>
        <w:rPr>
          <w:sz w:val="24"/>
        </w:rPr>
      </w:pPr>
      <w:r>
        <w:rPr>
          <w:sz w:val="24"/>
        </w:rPr>
        <w:t>Düsseldorf</w:t>
      </w:r>
    </w:p>
    <w:p>
      <w:pPr>
        <w:pStyle w:val="ListParagraph"/>
        <w:numPr>
          <w:ilvl w:val="0"/>
          <w:numId w:val="9"/>
        </w:numPr>
        <w:tabs>
          <w:tab w:pos="576" w:val="left" w:leader="none"/>
          <w:tab w:pos="577" w:val="left" w:leader="none"/>
        </w:tabs>
        <w:spacing w:line="240" w:lineRule="auto" w:before="197" w:after="0"/>
        <w:ind w:left="577" w:right="0" w:hanging="360"/>
        <w:jc w:val="left"/>
        <w:rPr>
          <w:sz w:val="24"/>
        </w:rPr>
      </w:pPr>
      <w:r>
        <w:rPr>
          <w:sz w:val="24"/>
        </w:rPr>
        <w:t>Fußball</w:t>
      </w:r>
    </w:p>
    <w:p>
      <w:pPr>
        <w:pStyle w:val="ListParagraph"/>
        <w:numPr>
          <w:ilvl w:val="0"/>
          <w:numId w:val="9"/>
        </w:numPr>
        <w:tabs>
          <w:tab w:pos="576" w:val="left" w:leader="none"/>
          <w:tab w:pos="577" w:val="left" w:leader="none"/>
        </w:tabs>
        <w:spacing w:line="240" w:lineRule="auto" w:before="198" w:after="0"/>
        <w:ind w:left="577" w:right="0" w:hanging="360"/>
        <w:jc w:val="left"/>
        <w:rPr>
          <w:sz w:val="24"/>
        </w:rPr>
      </w:pPr>
      <w:r>
        <w:rPr>
          <w:sz w:val="24"/>
        </w:rPr>
        <w:t>Köln</w:t>
      </w:r>
    </w:p>
    <w:p>
      <w:pPr>
        <w:pStyle w:val="ListParagraph"/>
        <w:numPr>
          <w:ilvl w:val="0"/>
          <w:numId w:val="9"/>
        </w:numPr>
        <w:tabs>
          <w:tab w:pos="576" w:val="left" w:leader="none"/>
          <w:tab w:pos="577" w:val="left" w:leader="none"/>
        </w:tabs>
        <w:spacing w:line="240" w:lineRule="auto" w:before="197" w:after="0"/>
        <w:ind w:left="577" w:right="0" w:hanging="360"/>
        <w:jc w:val="left"/>
        <w:rPr>
          <w:sz w:val="24"/>
        </w:rPr>
      </w:pPr>
      <w:r>
        <w:rPr>
          <w:sz w:val="24"/>
        </w:rPr>
        <w:t>Medien</w:t>
      </w:r>
    </w:p>
    <w:p>
      <w:pPr>
        <w:pStyle w:val="ListParagraph"/>
        <w:numPr>
          <w:ilvl w:val="0"/>
          <w:numId w:val="9"/>
        </w:numPr>
        <w:tabs>
          <w:tab w:pos="576" w:val="left" w:leader="none"/>
          <w:tab w:pos="577" w:val="left" w:leader="none"/>
        </w:tabs>
        <w:spacing w:line="240" w:lineRule="auto" w:before="198" w:after="0"/>
        <w:ind w:left="577" w:right="0" w:hanging="360"/>
        <w:jc w:val="left"/>
        <w:rPr>
          <w:sz w:val="24"/>
        </w:rPr>
      </w:pPr>
      <w:r>
        <w:rPr>
          <w:sz w:val="24"/>
        </w:rPr>
        <w:t>Migration</w:t>
      </w:r>
    </w:p>
    <w:p>
      <w:pPr>
        <w:pStyle w:val="ListParagraph"/>
        <w:numPr>
          <w:ilvl w:val="0"/>
          <w:numId w:val="9"/>
        </w:numPr>
        <w:tabs>
          <w:tab w:pos="576" w:val="left" w:leader="none"/>
          <w:tab w:pos="577" w:val="left" w:leader="none"/>
        </w:tabs>
        <w:spacing w:line="240" w:lineRule="auto" w:before="197" w:after="0"/>
        <w:ind w:left="577" w:right="0" w:hanging="360"/>
        <w:jc w:val="left"/>
        <w:rPr>
          <w:sz w:val="24"/>
        </w:rPr>
      </w:pPr>
      <w:r>
        <w:rPr>
          <w:sz w:val="24"/>
        </w:rPr>
        <w:t>Nachkriegsgeschichte</w:t>
      </w:r>
    </w:p>
    <w:p>
      <w:pPr>
        <w:pStyle w:val="ListParagraph"/>
        <w:numPr>
          <w:ilvl w:val="0"/>
          <w:numId w:val="9"/>
        </w:numPr>
        <w:tabs>
          <w:tab w:pos="576" w:val="left" w:leader="none"/>
          <w:tab w:pos="577" w:val="left" w:leader="none"/>
        </w:tabs>
        <w:spacing w:line="240" w:lineRule="auto" w:before="197" w:after="0"/>
        <w:ind w:left="577" w:right="0" w:hanging="360"/>
        <w:jc w:val="left"/>
        <w:rPr>
          <w:sz w:val="24"/>
        </w:rPr>
      </w:pPr>
      <w:r>
        <w:rPr>
          <w:sz w:val="24"/>
        </w:rPr>
        <w:t>Ruhrgebiet</w:t>
      </w:r>
    </w:p>
    <w:p>
      <w:pPr>
        <w:pStyle w:val="ListParagraph"/>
        <w:numPr>
          <w:ilvl w:val="0"/>
          <w:numId w:val="9"/>
        </w:numPr>
        <w:tabs>
          <w:tab w:pos="576" w:val="left" w:leader="none"/>
          <w:tab w:pos="577" w:val="left" w:leader="none"/>
        </w:tabs>
        <w:spacing w:line="240" w:lineRule="auto" w:before="198" w:after="0"/>
        <w:ind w:left="577" w:right="0" w:hanging="360"/>
        <w:jc w:val="left"/>
        <w:rPr>
          <w:sz w:val="24"/>
        </w:rPr>
      </w:pPr>
      <w:r>
        <w:rPr>
          <w:sz w:val="24"/>
        </w:rPr>
        <w:t>Wahlen, Wahlkampf und</w:t>
      </w:r>
      <w:r>
        <w:rPr>
          <w:spacing w:val="-5"/>
          <w:sz w:val="24"/>
        </w:rPr>
        <w:t> </w:t>
      </w:r>
      <w:r>
        <w:rPr>
          <w:sz w:val="24"/>
        </w:rPr>
        <w:t>Parteien</w:t>
      </w:r>
    </w:p>
    <w:p>
      <w:pPr>
        <w:pStyle w:val="ListParagraph"/>
        <w:numPr>
          <w:ilvl w:val="0"/>
          <w:numId w:val="9"/>
        </w:numPr>
        <w:tabs>
          <w:tab w:pos="576" w:val="left" w:leader="none"/>
          <w:tab w:pos="577" w:val="left" w:leader="none"/>
        </w:tabs>
        <w:spacing w:line="240" w:lineRule="auto" w:before="197" w:after="0"/>
        <w:ind w:left="577" w:right="0" w:hanging="360"/>
        <w:jc w:val="left"/>
        <w:rPr>
          <w:sz w:val="24"/>
        </w:rPr>
      </w:pPr>
      <w:r>
        <w:rPr>
          <w:sz w:val="24"/>
        </w:rPr>
        <w:t>Wirtschaft und</w:t>
      </w:r>
      <w:r>
        <w:rPr>
          <w:spacing w:val="-2"/>
          <w:sz w:val="24"/>
        </w:rPr>
        <w:t> </w:t>
      </w:r>
      <w:r>
        <w:rPr>
          <w:sz w:val="24"/>
        </w:rPr>
        <w:t>Strukturwandel</w:t>
      </w:r>
    </w:p>
    <w:p>
      <w:pPr>
        <w:spacing w:after="0" w:line="240" w:lineRule="auto"/>
        <w:jc w:val="left"/>
        <w:rPr>
          <w:sz w:val="24"/>
        </w:rPr>
        <w:sectPr>
          <w:pgSz w:w="11910" w:h="16840"/>
          <w:pgMar w:header="0" w:footer="145" w:top="960" w:bottom="440" w:left="160" w:right="280"/>
          <w:cols w:num="2" w:equalWidth="0">
            <w:col w:w="2334" w:space="387"/>
            <w:col w:w="8749"/>
          </w:cols>
        </w:sectPr>
      </w:pPr>
    </w:p>
    <w:p>
      <w:pPr>
        <w:pStyle w:val="BodyText"/>
        <w:rPr>
          <w:sz w:val="20"/>
        </w:rPr>
      </w:pPr>
    </w:p>
    <w:p>
      <w:pPr>
        <w:pStyle w:val="BodyText"/>
        <w:spacing w:before="10"/>
        <w:rPr>
          <w:sz w:val="13"/>
        </w:rPr>
      </w:pPr>
    </w:p>
    <w:p>
      <w:pPr>
        <w:pStyle w:val="BodyText"/>
        <w:ind w:left="2844"/>
        <w:rPr>
          <w:sz w:val="20"/>
        </w:rPr>
      </w:pPr>
      <w:r>
        <w:rPr>
          <w:sz w:val="20"/>
        </w:rPr>
        <w:pict>
          <v:group style="width:401.55pt;height:59.1pt;mso-position-horizontal-relative:char;mso-position-vertical-relative:line" coordorigin="0,0" coordsize="8031,1182">
            <v:rect style="position:absolute;left:0;top:401;width:8031;height:781" filled="true" fillcolor="#d9dada" stroked="false">
              <v:fill type="solid"/>
            </v:rect>
            <v:shape style="position:absolute;left:6030;top:874;width:132;height:132" type="#_x0000_t75" stroked="false">
              <v:imagedata r:id="rId23" o:title=""/>
            </v:shape>
            <v:shape style="position:absolute;left:0;top:401;width:8031;height:781" type="#_x0000_t202" filled="false" stroked="false">
              <v:textbox inset="0,0,0,0">
                <w:txbxContent>
                  <w:p>
                    <w:pPr>
                      <w:tabs>
                        <w:tab w:pos="6197" w:val="left" w:leader="none"/>
                      </w:tabs>
                      <w:spacing w:line="266" w:lineRule="auto" w:before="124"/>
                      <w:ind w:left="263" w:right="364" w:firstLine="0"/>
                      <w:jc w:val="left"/>
                      <w:rPr>
                        <w:sz w:val="22"/>
                      </w:rPr>
                    </w:pPr>
                    <w:r>
                      <w:rPr>
                        <w:sz w:val="22"/>
                      </w:rPr>
                      <w:t>Alle Informationen und Downloads zum OER-Paket auf der Internetseite der Landeszentrale für politische</w:t>
                    </w:r>
                    <w:r>
                      <w:rPr>
                        <w:spacing w:val="-24"/>
                        <w:sz w:val="22"/>
                      </w:rPr>
                      <w:t> </w:t>
                    </w:r>
                    <w:r>
                      <w:rPr>
                        <w:sz w:val="22"/>
                      </w:rPr>
                      <w:t>Bildung</w:t>
                    </w:r>
                    <w:r>
                      <w:rPr>
                        <w:spacing w:val="-7"/>
                        <w:sz w:val="22"/>
                      </w:rPr>
                      <w:t> </w:t>
                    </w:r>
                    <w:r>
                      <w:rPr>
                        <w:sz w:val="22"/>
                      </w:rPr>
                      <w:t>Nordrhein-Westfalen</w:t>
                      <w:tab/>
                    </w:r>
                    <w:hyperlink r:id="rId24">
                      <w:r>
                        <w:rPr>
                          <w:color w:val="22599B"/>
                          <w:sz w:val="22"/>
                        </w:rPr>
                        <w:t>pb.nrw.de/oer</w:t>
                      </w:r>
                    </w:hyperlink>
                  </w:p>
                </w:txbxContent>
              </v:textbox>
              <w10:wrap type="none"/>
            </v:shape>
            <v:shape style="position:absolute;left:0;top:0;width:8031;height:402" type="#_x0000_t202" filled="true" fillcolor="#565655" stroked="false">
              <v:textbox inset="0,0,0,0">
                <w:txbxContent>
                  <w:p>
                    <w:pPr>
                      <w:spacing w:before="63"/>
                      <w:ind w:left="113" w:right="0" w:firstLine="0"/>
                      <w:jc w:val="left"/>
                      <w:rPr>
                        <w:b/>
                        <w:sz w:val="24"/>
                      </w:rPr>
                    </w:pPr>
                    <w:r>
                      <w:rPr>
                        <w:b/>
                        <w:color w:val="FFFFFF"/>
                        <w:sz w:val="24"/>
                      </w:rPr>
                      <w:t>Wo sind die Materialien erhältlich?</w:t>
                    </w:r>
                  </w:p>
                </w:txbxContent>
              </v:textbox>
              <v:fill type="solid"/>
              <w10:wrap type="none"/>
            </v:shape>
          </v:group>
        </w:pict>
      </w:r>
      <w:r>
        <w:rPr>
          <w:sz w:val="20"/>
        </w:rPr>
      </w:r>
    </w:p>
    <w:p>
      <w:pPr>
        <w:spacing w:after="0"/>
        <w:rPr>
          <w:sz w:val="20"/>
        </w:rPr>
        <w:sectPr>
          <w:type w:val="continuous"/>
          <w:pgSz w:w="11910" w:h="16840"/>
          <w:pgMar w:top="840" w:bottom="280" w:left="160" w:right="280"/>
        </w:sectPr>
      </w:pPr>
    </w:p>
    <w:p>
      <w:pPr>
        <w:spacing w:line="364" w:lineRule="auto" w:before="10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b/>
            <w:sz w:val="16"/>
          </w:rPr>
          <w:t>OER-Paket im Überblick</w:t>
        </w:r>
      </w:hyperlink>
      <w:r>
        <w:rPr>
          <w:b/>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spacing w:before="60"/>
        <w:ind w:left="123" w:right="0" w:firstLine="0"/>
        <w:jc w:val="left"/>
        <w:rPr>
          <w:b/>
          <w:sz w:val="36"/>
        </w:rPr>
      </w:pPr>
      <w:r>
        <w:rPr/>
        <w:br w:type="column"/>
      </w:r>
      <w:r>
        <w:rPr>
          <w:b/>
          <w:color w:val="88C2EB"/>
          <w:sz w:val="36"/>
        </w:rPr>
        <w:t>Die Inhalte der digitalen Chronik</w:t>
      </w:r>
    </w:p>
    <w:p>
      <w:pPr>
        <w:pStyle w:val="BodyText"/>
        <w:spacing w:line="312" w:lineRule="auto" w:before="239"/>
        <w:ind w:left="123" w:right="584"/>
      </w:pPr>
      <w:r>
        <w:rPr/>
        <w:t>Der Datensatz zur Landesgeschichte enthält über 1.000 kurze </w:t>
      </w:r>
      <w:r>
        <w:rPr>
          <w:spacing w:val="-6"/>
        </w:rPr>
        <w:t>Texte </w:t>
      </w:r>
      <w:r>
        <w:rPr/>
        <w:t>zu Ereignissen in Nordrhein-Westfalen von 1946 bis 2017. Diese </w:t>
      </w:r>
      <w:r>
        <w:rPr>
          <w:spacing w:val="-6"/>
        </w:rPr>
        <w:t>Texte </w:t>
      </w:r>
      <w:r>
        <w:rPr/>
        <w:t>wurden um Metadaten ergänzt: Neben Zeitangaben wurden Schlagworte zum Thema sowie – soweit möglich – Ortsangaben eingefügt. Die Daten zum Ort erlauben viele zusätzliche Formen der Auswertung und Verarbeitung, zum Beispiel mithilfe von Karten.</w:t>
      </w:r>
    </w:p>
    <w:p>
      <w:pPr>
        <w:pStyle w:val="BodyText"/>
        <w:spacing w:line="312" w:lineRule="auto" w:before="207"/>
        <w:ind w:left="123" w:right="561"/>
      </w:pPr>
      <w:r>
        <w:rPr/>
        <w:t>Die Themen reichen von der Landespolitik und Landesgeschichte über Gesellschaft und Kultur bis hin zu Technik und Sport. Häufig werden in der Chronik Medienthemen erwähnt. In einer Vielzahl von Beiträgen geht es um Zuwanderung und die verschiedensten Aspekte des Zusammenlebens in der Migrationsgesellschaft.</w:t>
      </w:r>
    </w:p>
    <w:p>
      <w:pPr>
        <w:pStyle w:val="BodyText"/>
        <w:spacing w:before="10"/>
        <w:rPr>
          <w:sz w:val="31"/>
        </w:rPr>
      </w:pPr>
    </w:p>
    <w:p>
      <w:pPr>
        <w:pStyle w:val="BodyText"/>
        <w:spacing w:line="312" w:lineRule="auto"/>
        <w:ind w:left="123" w:right="641"/>
      </w:pPr>
      <w:r>
        <w:rPr/>
        <w:t>Fast alle Einträge der Chronik stehen im Zusammenhang mit übergeordneten Fragestellungen und Entwicklungen. Dazu gehören der wirtschaftliche Strukturwandel, das Zusammenspiel verschiedener Akteure der Landespolitik sowie die Entwicklung von einzelnen Regionen und Städten.</w:t>
      </w:r>
    </w:p>
    <w:p>
      <w:pPr>
        <w:pStyle w:val="BodyText"/>
        <w:spacing w:before="9"/>
        <w:rPr>
          <w:sz w:val="31"/>
        </w:rPr>
      </w:pPr>
    </w:p>
    <w:p>
      <w:pPr>
        <w:pStyle w:val="BodyText"/>
        <w:spacing w:line="312" w:lineRule="auto"/>
        <w:ind w:left="123" w:right="1055"/>
      </w:pPr>
      <w:r>
        <w:rPr/>
        <w:t>Um die Verwendung in eigenen Projekten zu erleichtern, wurden die Beiträge zu Themenpaketen zusammengefasst. Die Pakete enthalten Dateien mit den relevanten Materialien aus der Chronik sowie separate Handreichungen mit themenbezogenen Projektvorschlägen.</w:t>
      </w:r>
    </w:p>
    <w:p>
      <w:pPr>
        <w:spacing w:after="0" w:line="312" w:lineRule="auto"/>
        <w:sectPr>
          <w:pgSz w:w="11910" w:h="16840"/>
          <w:pgMar w:header="0" w:footer="145" w:top="980" w:bottom="440" w:left="160" w:right="280"/>
          <w:cols w:num="2" w:equalWidth="0">
            <w:col w:w="2334" w:space="387"/>
            <w:col w:w="8749"/>
          </w:cols>
        </w:sectPr>
      </w:pPr>
    </w:p>
    <w:p>
      <w:pPr>
        <w:spacing w:before="133"/>
        <w:ind w:left="145" w:right="0" w:firstLine="0"/>
        <w:jc w:val="left"/>
        <w:rPr>
          <w:sz w:val="18"/>
        </w:rPr>
      </w:pPr>
      <w:r>
        <w:rPr/>
        <w:pict>
          <v:group style="position:absolute;margin-left:149.235992pt;margin-top:6.928492pt;width:403.55pt;height:141.950pt;mso-position-horizontal-relative:page;mso-position-vertical-relative:paragraph;z-index:251681792" coordorigin="2985,139" coordsize="8071,2839">
            <v:shape style="position:absolute;left:2994;top:148;width:8051;height:2819" type="#_x0000_t75" stroked="false">
              <v:imagedata r:id="rId27" o:title=""/>
            </v:shape>
            <v:rect style="position:absolute;left:2994;top:148;width:8051;height:2819" filled="false" stroked="true" strokeweight="1.0pt" strokecolor="#b1b2b3">
              <v:stroke dashstyle="solid"/>
            </v:rect>
            <w10:wrap type="none"/>
          </v:group>
        </w:pict>
      </w:r>
      <w:r>
        <w:rPr>
          <w:color w:val="565655"/>
          <w:sz w:val="18"/>
        </w:rPr>
        <w:t>Auszug aus dem Datensatz</w:t>
      </w:r>
    </w:p>
    <w:p>
      <w:pPr>
        <w:spacing w:after="0"/>
        <w:jc w:val="left"/>
        <w:rPr>
          <w:sz w:val="18"/>
        </w:rPr>
        <w:sectPr>
          <w:type w:val="continuous"/>
          <w:pgSz w:w="11910" w:h="16840"/>
          <w:pgMar w:top="840" w:bottom="280" w:left="160" w:right="280"/>
        </w:sectPr>
      </w:pPr>
    </w:p>
    <w:p>
      <w:pPr>
        <w:spacing w:line="364" w:lineRule="auto" w:before="10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b/>
            <w:sz w:val="16"/>
          </w:rPr>
          <w:t>OER-Paket im Überblick</w:t>
        </w:r>
      </w:hyperlink>
      <w:r>
        <w:rPr>
          <w:b/>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3"/>
      </w:pPr>
      <w:r>
        <w:rPr>
          <w:b w:val="0"/>
        </w:rPr>
        <w:br w:type="column"/>
      </w:r>
      <w:r>
        <w:rPr/>
        <w:t>Von „Fringsen“ bis zur Gamescom: Beispiele aus der Chronik</w:t>
      </w:r>
    </w:p>
    <w:p>
      <w:pPr>
        <w:pStyle w:val="BodyText"/>
        <w:spacing w:before="256"/>
        <w:ind w:left="123"/>
      </w:pPr>
      <w:r>
        <w:rPr/>
        <w:t>Die vielfältigen Einträge machen die digitale Chronik zur</w:t>
      </w:r>
    </w:p>
    <w:p>
      <w:pPr>
        <w:pStyle w:val="BodyText"/>
        <w:spacing w:before="84"/>
        <w:ind w:left="123"/>
      </w:pPr>
      <w:r>
        <w:rPr/>
        <w:t>„Geschichtsmaschine“ und lassen die Vergangenheit lebendig werden.</w:t>
      </w:r>
    </w:p>
    <w:p>
      <w:pPr>
        <w:pStyle w:val="BodyText"/>
        <w:spacing w:before="6"/>
        <w:rPr>
          <w:sz w:val="38"/>
        </w:rPr>
      </w:pPr>
    </w:p>
    <w:p>
      <w:pPr>
        <w:pStyle w:val="BodyText"/>
        <w:spacing w:line="312" w:lineRule="auto" w:before="1"/>
        <w:ind w:left="123" w:right="619"/>
      </w:pPr>
      <w:r>
        <w:rPr/>
        <w:t>Die Chronik beginnt mit der Nachkriegszeit und der Gründung von Nordrhein-Westfalen. Am 21. Juni 1946 beschließt die britische Regierung in London, das Rheinland und Westfalen zu einem Bundesland zu machen.</w:t>
      </w:r>
    </w:p>
    <w:p>
      <w:pPr>
        <w:spacing w:after="0" w:line="312" w:lineRule="auto"/>
        <w:sectPr>
          <w:pgSz w:w="11910" w:h="16840"/>
          <w:pgMar w:header="0" w:footer="145" w:top="980" w:bottom="440" w:left="160" w:right="280"/>
          <w:cols w:num="2" w:equalWidth="0">
            <w:col w:w="2334" w:space="387"/>
            <w:col w:w="8749"/>
          </w:cols>
        </w:sectPr>
      </w:pPr>
    </w:p>
    <w:p>
      <w:pPr>
        <w:pStyle w:val="BodyText"/>
        <w:spacing w:before="6"/>
      </w:pPr>
    </w:p>
    <w:p>
      <w:pPr>
        <w:spacing w:line="232" w:lineRule="auto" w:before="100"/>
        <w:ind w:left="123" w:right="8756" w:firstLine="0"/>
        <w:jc w:val="left"/>
        <w:rPr>
          <w:sz w:val="18"/>
        </w:rPr>
      </w:pPr>
      <w:r>
        <w:rPr/>
        <w:pict>
          <v:group style="position:absolute;margin-left:150.235992pt;margin-top:5.92801pt;width:402.55pt;height:262pt;mso-position-horizontal-relative:page;mso-position-vertical-relative:paragraph;z-index:251683840" coordorigin="3005,119" coordsize="8051,5240">
            <v:shape style="position:absolute;left:3004;top:118;width:8051;height:5240" type="#_x0000_t75" stroked="false">
              <v:imagedata r:id="rId28" o:title=""/>
            </v:shape>
            <v:shape style="position:absolute;left:3004;top:118;width:8051;height:5240" type="#_x0000_t202" filled="false" stroked="false">
              <v:textbox inset="0,0,0,0">
                <w:txbxContent>
                  <w:p>
                    <w:pPr>
                      <w:spacing w:line="240" w:lineRule="auto" w:before="0"/>
                      <w:rPr>
                        <w:sz w:val="48"/>
                      </w:rPr>
                    </w:pPr>
                  </w:p>
                  <w:p>
                    <w:pPr>
                      <w:spacing w:line="240" w:lineRule="auto" w:before="0"/>
                      <w:rPr>
                        <w:sz w:val="48"/>
                      </w:rPr>
                    </w:pPr>
                  </w:p>
                  <w:p>
                    <w:pPr>
                      <w:spacing w:line="240" w:lineRule="auto" w:before="0"/>
                      <w:rPr>
                        <w:sz w:val="48"/>
                      </w:rPr>
                    </w:pPr>
                  </w:p>
                  <w:p>
                    <w:pPr>
                      <w:spacing w:line="240" w:lineRule="auto" w:before="0"/>
                      <w:rPr>
                        <w:sz w:val="48"/>
                      </w:rPr>
                    </w:pPr>
                  </w:p>
                  <w:p>
                    <w:pPr>
                      <w:spacing w:line="240" w:lineRule="auto" w:before="0"/>
                      <w:rPr>
                        <w:sz w:val="48"/>
                      </w:rPr>
                    </w:pPr>
                  </w:p>
                  <w:p>
                    <w:pPr>
                      <w:spacing w:line="240" w:lineRule="auto" w:before="0"/>
                      <w:rPr>
                        <w:sz w:val="48"/>
                      </w:rPr>
                    </w:pPr>
                  </w:p>
                  <w:p>
                    <w:pPr>
                      <w:spacing w:line="240" w:lineRule="auto" w:before="5"/>
                      <w:rPr>
                        <w:sz w:val="59"/>
                      </w:rPr>
                    </w:pPr>
                  </w:p>
                  <w:p>
                    <w:pPr>
                      <w:spacing w:before="0"/>
                      <w:ind w:left="218" w:right="0" w:firstLine="0"/>
                      <w:jc w:val="left"/>
                      <w:rPr>
                        <w:b/>
                        <w:sz w:val="43"/>
                      </w:rPr>
                    </w:pPr>
                    <w:r>
                      <w:rPr>
                        <w:b/>
                        <w:color w:val="88C2EB"/>
                        <w:sz w:val="43"/>
                        <w:shd w:fill="FFFFFF" w:color="auto" w:val="clear"/>
                      </w:rPr>
                      <w:t>1946</w:t>
                    </w:r>
                  </w:p>
                  <w:p>
                    <w:pPr>
                      <w:spacing w:before="119"/>
                      <w:ind w:left="226" w:right="0" w:firstLine="0"/>
                      <w:jc w:val="left"/>
                      <w:rPr>
                        <w:b/>
                        <w:sz w:val="43"/>
                      </w:rPr>
                    </w:pPr>
                    <w:r>
                      <w:rPr>
                        <w:b/>
                        <w:color w:val="FFFFFF"/>
                        <w:sz w:val="43"/>
                        <w:shd w:fill="000000" w:color="auto" w:val="clear"/>
                      </w:rPr>
                      <w:t>FRINGSEN</w:t>
                    </w:r>
                  </w:p>
                </w:txbxContent>
              </v:textbox>
              <w10:wrap type="none"/>
            </v:shape>
            <w10:wrap type="none"/>
          </v:group>
        </w:pict>
      </w:r>
      <w:r>
        <w:rPr>
          <w:color w:val="565655"/>
          <w:sz w:val="18"/>
        </w:rPr>
        <w:t>Kardinal Frings versichert in sei- ner Silvesterpredigt der frieren- den und hungernden Bevölke- rung, sie dürfe in Gottes Namen ruhig auch mal Kohlen klauen. Ab jetzt heißt der Kohlenklau im Volksmund „Fringsen“ (...)</w:t>
      </w:r>
    </w:p>
    <w:p>
      <w:pPr>
        <w:pStyle w:val="BodyText"/>
        <w:spacing w:before="5"/>
        <w:rPr>
          <w:sz w:val="16"/>
        </w:rPr>
      </w:pPr>
    </w:p>
    <w:p>
      <w:pPr>
        <w:spacing w:line="203" w:lineRule="exact" w:before="0"/>
        <w:ind w:left="123" w:right="0" w:firstLine="0"/>
        <w:jc w:val="left"/>
        <w:rPr>
          <w:sz w:val="18"/>
        </w:rPr>
      </w:pPr>
      <w:r>
        <w:rPr>
          <w:color w:val="565655"/>
          <w:sz w:val="18"/>
        </w:rPr>
        <w:t>Foto:</w:t>
      </w:r>
    </w:p>
    <w:p>
      <w:pPr>
        <w:spacing w:line="200" w:lineRule="exact" w:before="0"/>
        <w:ind w:left="123" w:right="0" w:firstLine="0"/>
        <w:jc w:val="left"/>
        <w:rPr>
          <w:sz w:val="18"/>
        </w:rPr>
      </w:pPr>
      <w:r>
        <w:rPr>
          <w:color w:val="565655"/>
          <w:sz w:val="18"/>
        </w:rPr>
        <w:t>Bundesarchiv, Bild 183-R70463 /</w:t>
      </w:r>
    </w:p>
    <w:p>
      <w:pPr>
        <w:spacing w:line="200" w:lineRule="exact" w:before="0"/>
        <w:ind w:left="259" w:right="0" w:firstLine="0"/>
        <w:jc w:val="left"/>
        <w:rPr>
          <w:sz w:val="18"/>
        </w:rPr>
      </w:pPr>
      <w:r>
        <w:rPr/>
        <w:drawing>
          <wp:anchor distT="0" distB="0" distL="0" distR="0" allowOverlap="1" layoutInCell="1" locked="0" behindDoc="0" simplePos="0" relativeHeight="251684864">
            <wp:simplePos x="0" y="0"/>
            <wp:positionH relativeFrom="page">
              <wp:posOffset>182473</wp:posOffset>
            </wp:positionH>
            <wp:positionV relativeFrom="paragraph">
              <wp:posOffset>46352</wp:posOffset>
            </wp:positionV>
            <wp:extent cx="56252" cy="56252"/>
            <wp:effectExtent l="0" t="0" r="0" b="0"/>
            <wp:wrapNone/>
            <wp:docPr id="19" name="image13.png"/>
            <wp:cNvGraphicFramePr>
              <a:graphicFrameLocks noChangeAspect="1"/>
            </wp:cNvGraphicFramePr>
            <a:graphic>
              <a:graphicData uri="http://schemas.openxmlformats.org/drawingml/2006/picture">
                <pic:pic>
                  <pic:nvPicPr>
                    <pic:cNvPr id="20" name="image13.png"/>
                    <pic:cNvPicPr/>
                  </pic:nvPicPr>
                  <pic:blipFill>
                    <a:blip r:embed="rId29" cstate="print"/>
                    <a:stretch>
                      <a:fillRect/>
                    </a:stretch>
                  </pic:blipFill>
                  <pic:spPr>
                    <a:xfrm>
                      <a:off x="0" y="0"/>
                      <a:ext cx="56252" cy="56252"/>
                    </a:xfrm>
                    <a:prstGeom prst="rect">
                      <a:avLst/>
                    </a:prstGeom>
                  </pic:spPr>
                </pic:pic>
              </a:graphicData>
            </a:graphic>
          </wp:anchor>
        </w:drawing>
      </w:r>
      <w:hyperlink r:id="rId30">
        <w:r>
          <w:rPr>
            <w:color w:val="22599B"/>
            <w:sz w:val="18"/>
          </w:rPr>
          <w:t>url.nrw/Zgf</w:t>
        </w:r>
      </w:hyperlink>
      <w:r>
        <w:rPr>
          <w:color w:val="22599B"/>
          <w:sz w:val="18"/>
        </w:rPr>
        <w:t> </w:t>
      </w:r>
      <w:r>
        <w:rPr>
          <w:color w:val="565655"/>
          <w:sz w:val="18"/>
        </w:rPr>
        <w:t>/</w:t>
      </w:r>
    </w:p>
    <w:p>
      <w:pPr>
        <w:spacing w:line="203" w:lineRule="exact" w:before="0"/>
        <w:ind w:left="123" w:right="0" w:firstLine="0"/>
        <w:jc w:val="left"/>
        <w:rPr>
          <w:sz w:val="18"/>
        </w:rPr>
      </w:pPr>
      <w:hyperlink r:id="rId31">
        <w:r>
          <w:rPr>
            <w:color w:val="22599B"/>
            <w:sz w:val="18"/>
          </w:rPr>
          <w:t>CC BY-SA 3.0</w:t>
        </w:r>
      </w:hyperlink>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6"/>
        <w:rPr>
          <w:sz w:val="28"/>
        </w:rPr>
      </w:pPr>
    </w:p>
    <w:p>
      <w:pPr>
        <w:pStyle w:val="BodyText"/>
        <w:spacing w:line="312" w:lineRule="auto" w:before="92"/>
        <w:ind w:left="2844" w:right="641"/>
      </w:pPr>
      <w:r>
        <w:rPr/>
        <w:t>In den 1950er- und 60er-Jahren prägen „Wirtschaftswunder“ und gesellschaftlicher Wandel auch NRW. In der Chronik geht es zum Beispiel um die Meisterschaft von Schalke 04 im Jahr 1958 oder um das 1961 geschlossene Anwerbeabkommen für Arbeitskräfte mit der Türkei. Ein Eintrag für das Jahr 1968 beschreibt, wie die Studierenden an der Uni Köln mit einem Streik gegen die Notstandsgesetze protestieren.</w:t>
      </w:r>
    </w:p>
    <w:p>
      <w:pPr>
        <w:spacing w:after="0" w:line="312" w:lineRule="auto"/>
        <w:sectPr>
          <w:type w:val="continuous"/>
          <w:pgSz w:w="11910" w:h="16840"/>
          <w:pgMar w:top="840" w:bottom="280" w:left="160" w:right="280"/>
        </w:sectPr>
      </w:pPr>
    </w:p>
    <w:p>
      <w:pPr>
        <w:spacing w:line="364" w:lineRule="auto" w:before="8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b/>
            <w:sz w:val="16"/>
          </w:rPr>
          <w:t>OER-Paket im Überblick</w:t>
        </w:r>
      </w:hyperlink>
      <w:r>
        <w:rPr>
          <w:b/>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BodyText"/>
        <w:spacing w:line="312" w:lineRule="auto" w:before="65"/>
        <w:ind w:left="123" w:right="593"/>
      </w:pPr>
      <w:r>
        <w:rPr/>
        <w:br w:type="column"/>
      </w:r>
      <w:r>
        <w:rPr/>
        <w:t>In den </w:t>
      </w:r>
      <w:r>
        <w:rPr>
          <w:spacing w:val="-3"/>
        </w:rPr>
        <w:t>1970er- </w:t>
      </w:r>
      <w:r>
        <w:rPr/>
        <w:t>und </w:t>
      </w:r>
      <w:r>
        <w:rPr>
          <w:spacing w:val="-3"/>
        </w:rPr>
        <w:t>80er-Jahren spielt </w:t>
      </w:r>
      <w:r>
        <w:rPr/>
        <w:t>der </w:t>
      </w:r>
      <w:r>
        <w:rPr>
          <w:spacing w:val="-3"/>
        </w:rPr>
        <w:t>Strukturwandel eine große Rolle. </w:t>
      </w:r>
      <w:r>
        <w:rPr/>
        <w:t>Der </w:t>
      </w:r>
      <w:r>
        <w:rPr>
          <w:spacing w:val="-3"/>
        </w:rPr>
        <w:t>Niedergang </w:t>
      </w:r>
      <w:r>
        <w:rPr/>
        <w:t>der </w:t>
      </w:r>
      <w:r>
        <w:rPr>
          <w:spacing w:val="-3"/>
        </w:rPr>
        <w:t>Kohle- </w:t>
      </w:r>
      <w:r>
        <w:rPr/>
        <w:t>und </w:t>
      </w:r>
      <w:r>
        <w:rPr>
          <w:spacing w:val="-3"/>
        </w:rPr>
        <w:t>Stahlunternehmen </w:t>
      </w:r>
      <w:r>
        <w:rPr/>
        <w:t>ist </w:t>
      </w:r>
      <w:r>
        <w:rPr>
          <w:spacing w:val="-3"/>
        </w:rPr>
        <w:t>Thema </w:t>
      </w:r>
      <w:r>
        <w:rPr/>
        <w:t>in </w:t>
      </w:r>
      <w:r>
        <w:rPr>
          <w:spacing w:val="-3"/>
        </w:rPr>
        <w:t>zahlreichen </w:t>
      </w:r>
      <w:r>
        <w:rPr>
          <w:spacing w:val="-5"/>
        </w:rPr>
        <w:t>Chronik-Texten, </w:t>
      </w:r>
      <w:r>
        <w:rPr/>
        <w:t>zum </w:t>
      </w:r>
      <w:r>
        <w:rPr>
          <w:spacing w:val="-3"/>
        </w:rPr>
        <w:t>Beispiel „Stahlkrise“ </w:t>
      </w:r>
      <w:r>
        <w:rPr/>
        <w:t>und </w:t>
      </w:r>
      <w:r>
        <w:rPr>
          <w:spacing w:val="-3"/>
        </w:rPr>
        <w:t>„Aus </w:t>
      </w:r>
      <w:r>
        <w:rPr/>
        <w:t>für </w:t>
      </w:r>
      <w:r>
        <w:rPr>
          <w:spacing w:val="-3"/>
        </w:rPr>
        <w:t>Rheinhausen“. </w:t>
      </w:r>
      <w:r>
        <w:rPr/>
        <w:t>Ab </w:t>
      </w:r>
      <w:r>
        <w:rPr>
          <w:spacing w:val="-3"/>
        </w:rPr>
        <w:t>den 1990er-Jahren wird </w:t>
      </w:r>
      <w:r>
        <w:rPr/>
        <w:t>in den </w:t>
      </w:r>
      <w:r>
        <w:rPr>
          <w:spacing w:val="-3"/>
        </w:rPr>
        <w:t>Beiträgen </w:t>
      </w:r>
      <w:r>
        <w:rPr/>
        <w:t>zu </w:t>
      </w:r>
      <w:r>
        <w:rPr>
          <w:spacing w:val="-3"/>
        </w:rPr>
        <w:t>Wirtschaftsthemen </w:t>
      </w:r>
      <w:r>
        <w:rPr/>
        <w:t>die </w:t>
      </w:r>
      <w:r>
        <w:rPr>
          <w:spacing w:val="-3"/>
        </w:rPr>
        <w:t>wachsende Bedeutung </w:t>
      </w:r>
      <w:r>
        <w:rPr/>
        <w:t>von </w:t>
      </w:r>
      <w:r>
        <w:rPr>
          <w:spacing w:val="-3"/>
        </w:rPr>
        <w:t>Dienstleistungen, Hightech </w:t>
      </w:r>
      <w:r>
        <w:rPr/>
        <w:t>und </w:t>
      </w:r>
      <w:r>
        <w:rPr>
          <w:spacing w:val="-3"/>
        </w:rPr>
        <w:t>Medien deutlich. </w:t>
      </w:r>
      <w:r>
        <w:rPr/>
        <w:t>In </w:t>
      </w:r>
      <w:r>
        <w:rPr>
          <w:spacing w:val="-3"/>
        </w:rPr>
        <w:t>Duisburg entsteht </w:t>
      </w:r>
      <w:r>
        <w:rPr/>
        <w:t>zum </w:t>
      </w:r>
      <w:r>
        <w:rPr>
          <w:spacing w:val="-3"/>
        </w:rPr>
        <w:t>Beispiel </w:t>
      </w:r>
      <w:r>
        <w:rPr/>
        <w:t>der </w:t>
      </w:r>
      <w:r>
        <w:rPr>
          <w:spacing w:val="-3"/>
        </w:rPr>
        <w:t>„Logport“. Köln profiliert sich </w:t>
      </w:r>
      <w:r>
        <w:rPr/>
        <w:t>als </w:t>
      </w:r>
      <w:r>
        <w:rPr>
          <w:spacing w:val="-3"/>
        </w:rPr>
        <w:t>Medienstandort </w:t>
      </w:r>
      <w:r>
        <w:rPr/>
        <w:t>und </w:t>
      </w:r>
      <w:r>
        <w:rPr>
          <w:spacing w:val="-3"/>
        </w:rPr>
        <w:t>lockt </w:t>
      </w:r>
      <w:r>
        <w:rPr/>
        <w:t>zum </w:t>
      </w:r>
      <w:r>
        <w:rPr>
          <w:spacing w:val="-3"/>
        </w:rPr>
        <w:t>Beispiel </w:t>
      </w:r>
      <w:r>
        <w:rPr/>
        <w:t>die </w:t>
      </w:r>
      <w:r>
        <w:rPr>
          <w:spacing w:val="-3"/>
        </w:rPr>
        <w:t>Computerspiele-Messe </w:t>
      </w:r>
      <w:hyperlink r:id="rId32">
        <w:r>
          <w:rPr>
            <w:spacing w:val="-3"/>
          </w:rPr>
          <w:t>Gamescom </w:t>
        </w:r>
      </w:hyperlink>
      <w:r>
        <w:rPr/>
        <w:t>an den </w:t>
      </w:r>
      <w:r>
        <w:rPr>
          <w:spacing w:val="-3"/>
        </w:rPr>
        <w:t>Rhein.</w:t>
      </w:r>
    </w:p>
    <w:p>
      <w:pPr>
        <w:spacing w:after="0" w:line="312" w:lineRule="auto"/>
        <w:sectPr>
          <w:pgSz w:w="11910" w:h="16840"/>
          <w:pgMar w:header="0" w:footer="145" w:top="1000" w:bottom="440" w:left="160" w:right="280"/>
          <w:cols w:num="2" w:equalWidth="0">
            <w:col w:w="2334" w:space="387"/>
            <w:col w:w="8749"/>
          </w:cols>
        </w:sectPr>
      </w:pPr>
    </w:p>
    <w:p>
      <w:pPr>
        <w:pStyle w:val="BodyText"/>
        <w:spacing w:before="3"/>
        <w:rPr>
          <w:sz w:val="22"/>
        </w:rPr>
      </w:pPr>
    </w:p>
    <w:p>
      <w:pPr>
        <w:spacing w:line="232" w:lineRule="auto" w:before="99"/>
        <w:ind w:left="123" w:right="8778" w:firstLine="0"/>
        <w:jc w:val="left"/>
        <w:rPr>
          <w:sz w:val="18"/>
        </w:rPr>
      </w:pPr>
      <w:r>
        <w:rPr/>
        <w:pict>
          <v:group style="position:absolute;margin-left:150.236206pt;margin-top:5.169312pt;width:402.55pt;height:262pt;mso-position-horizontal-relative:page;mso-position-vertical-relative:paragraph;z-index:251686912" coordorigin="3005,103" coordsize="8051,5240">
            <v:shape style="position:absolute;left:3004;top:103;width:8051;height:5240" type="#_x0000_t75" stroked="false">
              <v:imagedata r:id="rId33" o:title=""/>
            </v:shape>
            <v:shape style="position:absolute;left:3004;top:103;width:8051;height:5240" type="#_x0000_t202" filled="false" stroked="false">
              <v:textbox inset="0,0,0,0">
                <w:txbxContent>
                  <w:p>
                    <w:pPr>
                      <w:spacing w:line="240" w:lineRule="auto" w:before="0"/>
                      <w:rPr>
                        <w:sz w:val="48"/>
                      </w:rPr>
                    </w:pPr>
                  </w:p>
                  <w:p>
                    <w:pPr>
                      <w:spacing w:line="240" w:lineRule="auto" w:before="0"/>
                      <w:rPr>
                        <w:sz w:val="48"/>
                      </w:rPr>
                    </w:pPr>
                  </w:p>
                  <w:p>
                    <w:pPr>
                      <w:spacing w:line="240" w:lineRule="auto" w:before="0"/>
                      <w:rPr>
                        <w:sz w:val="48"/>
                      </w:rPr>
                    </w:pPr>
                  </w:p>
                  <w:p>
                    <w:pPr>
                      <w:spacing w:line="240" w:lineRule="auto" w:before="0"/>
                      <w:rPr>
                        <w:sz w:val="48"/>
                      </w:rPr>
                    </w:pPr>
                  </w:p>
                  <w:p>
                    <w:pPr>
                      <w:spacing w:line="240" w:lineRule="auto" w:before="0"/>
                      <w:rPr>
                        <w:sz w:val="48"/>
                      </w:rPr>
                    </w:pPr>
                  </w:p>
                  <w:p>
                    <w:pPr>
                      <w:spacing w:line="240" w:lineRule="auto" w:before="0"/>
                      <w:rPr>
                        <w:sz w:val="48"/>
                      </w:rPr>
                    </w:pPr>
                  </w:p>
                  <w:p>
                    <w:pPr>
                      <w:spacing w:line="240" w:lineRule="auto" w:before="8"/>
                      <w:rPr>
                        <w:sz w:val="60"/>
                      </w:rPr>
                    </w:pPr>
                  </w:p>
                  <w:p>
                    <w:pPr>
                      <w:spacing w:before="0"/>
                      <w:ind w:left="218" w:right="0" w:firstLine="0"/>
                      <w:jc w:val="left"/>
                      <w:rPr>
                        <w:b/>
                        <w:sz w:val="43"/>
                      </w:rPr>
                    </w:pPr>
                    <w:r>
                      <w:rPr>
                        <w:b/>
                        <w:color w:val="88C2EB"/>
                        <w:sz w:val="43"/>
                        <w:shd w:fill="FFFFFF" w:color="auto" w:val="clear"/>
                      </w:rPr>
                      <w:t>1978</w:t>
                    </w:r>
                  </w:p>
                  <w:p>
                    <w:pPr>
                      <w:spacing w:before="118"/>
                      <w:ind w:left="226" w:right="0" w:firstLine="0"/>
                      <w:jc w:val="left"/>
                      <w:rPr>
                        <w:b/>
                        <w:sz w:val="43"/>
                      </w:rPr>
                    </w:pPr>
                    <w:r>
                      <w:rPr>
                        <w:b/>
                        <w:color w:val="FFFFFF"/>
                        <w:sz w:val="43"/>
                        <w:shd w:fill="000000" w:color="auto" w:val="clear"/>
                      </w:rPr>
                      <w:t>STAHLKRISE</w:t>
                    </w:r>
                  </w:p>
                </w:txbxContent>
              </v:textbox>
              <w10:wrap type="none"/>
            </v:shape>
            <w10:wrap type="none"/>
          </v:group>
        </w:pict>
      </w:r>
      <w:r>
        <w:rPr>
          <w:color w:val="565655"/>
          <w:sz w:val="18"/>
        </w:rPr>
        <w:t>Bis Mitte der siebziger Jahre ließ sich mit Stahl viel Geld ver- dienen (...) Mitte der siebziger Jahre beginnen aber sogenann- te Schwellenländer eine eigene Produktion aufzubauen. Sie bie- ten Stahl billig an (...) mehrere Werke in Deutschland müssen schließen.</w:t>
      </w:r>
    </w:p>
    <w:p>
      <w:pPr>
        <w:pStyle w:val="BodyText"/>
        <w:spacing w:before="9"/>
        <w:rPr>
          <w:sz w:val="16"/>
        </w:rPr>
      </w:pPr>
    </w:p>
    <w:p>
      <w:pPr>
        <w:spacing w:line="232" w:lineRule="auto" w:before="0"/>
        <w:ind w:left="123" w:right="8846" w:firstLine="0"/>
        <w:jc w:val="left"/>
        <w:rPr>
          <w:sz w:val="18"/>
        </w:rPr>
      </w:pPr>
      <w:r>
        <w:rPr>
          <w:color w:val="565655"/>
          <w:sz w:val="18"/>
        </w:rPr>
        <w:t>(...) Die ehemals reichen Stahl- städte sind nun auf Sonder- programme zur Schaffung von Ersatzarbeitsplätzen angewie- sen.</w:t>
      </w:r>
    </w:p>
    <w:p>
      <w:pPr>
        <w:pStyle w:val="BodyText"/>
        <w:spacing w:before="7"/>
        <w:rPr>
          <w:sz w:val="16"/>
        </w:rPr>
      </w:pPr>
    </w:p>
    <w:p>
      <w:pPr>
        <w:spacing w:line="203" w:lineRule="exact" w:before="0"/>
        <w:ind w:left="123" w:right="0" w:firstLine="0"/>
        <w:jc w:val="left"/>
        <w:rPr>
          <w:sz w:val="18"/>
        </w:rPr>
      </w:pPr>
      <w:r>
        <w:rPr>
          <w:color w:val="565655"/>
          <w:sz w:val="18"/>
        </w:rPr>
        <w:t>Foto:</w:t>
      </w:r>
    </w:p>
    <w:p>
      <w:pPr>
        <w:spacing w:line="200" w:lineRule="exact" w:before="0"/>
        <w:ind w:left="123" w:right="0" w:firstLine="0"/>
        <w:jc w:val="left"/>
        <w:rPr>
          <w:sz w:val="18"/>
        </w:rPr>
      </w:pPr>
      <w:r>
        <w:rPr>
          <w:color w:val="565655"/>
          <w:sz w:val="18"/>
        </w:rPr>
        <w:t>Bundesarchiv, B</w:t>
      </w:r>
      <w:r>
        <w:rPr>
          <w:color w:val="565655"/>
          <w:spacing w:val="-17"/>
          <w:sz w:val="18"/>
        </w:rPr>
        <w:t> </w:t>
      </w:r>
      <w:r>
        <w:rPr>
          <w:color w:val="565655"/>
          <w:sz w:val="18"/>
        </w:rPr>
        <w:t>145</w:t>
      </w:r>
    </w:p>
    <w:p>
      <w:pPr>
        <w:spacing w:line="200" w:lineRule="exact" w:before="0"/>
        <w:ind w:left="123" w:right="0" w:firstLine="0"/>
        <w:jc w:val="left"/>
        <w:rPr>
          <w:sz w:val="18"/>
        </w:rPr>
      </w:pPr>
      <w:r>
        <w:rPr>
          <w:color w:val="565655"/>
          <w:sz w:val="18"/>
        </w:rPr>
        <w:t>Bild-F047741-0008 /</w:t>
      </w:r>
    </w:p>
    <w:p>
      <w:pPr>
        <w:spacing w:line="463" w:lineRule="auto" w:before="0"/>
        <w:ind w:left="123" w:right="9776" w:firstLine="0"/>
        <w:jc w:val="left"/>
        <w:rPr>
          <w:sz w:val="18"/>
        </w:rPr>
      </w:pPr>
      <w:r>
        <w:rPr/>
        <w:drawing>
          <wp:anchor distT="0" distB="0" distL="0" distR="0" allowOverlap="1" layoutInCell="1" locked="0" behindDoc="1" simplePos="0" relativeHeight="244132864">
            <wp:simplePos x="0" y="0"/>
            <wp:positionH relativeFrom="page">
              <wp:posOffset>182473</wp:posOffset>
            </wp:positionH>
            <wp:positionV relativeFrom="paragraph">
              <wp:posOffset>175754</wp:posOffset>
            </wp:positionV>
            <wp:extent cx="56252" cy="56252"/>
            <wp:effectExtent l="0" t="0" r="0" b="0"/>
            <wp:wrapNone/>
            <wp:docPr id="21" name="image13.png"/>
            <wp:cNvGraphicFramePr>
              <a:graphicFrameLocks noChangeAspect="1"/>
            </wp:cNvGraphicFramePr>
            <a:graphic>
              <a:graphicData uri="http://schemas.openxmlformats.org/drawingml/2006/picture">
                <pic:pic>
                  <pic:nvPicPr>
                    <pic:cNvPr id="22" name="image13.png"/>
                    <pic:cNvPicPr/>
                  </pic:nvPicPr>
                  <pic:blipFill>
                    <a:blip r:embed="rId29" cstate="print"/>
                    <a:stretch>
                      <a:fillRect/>
                    </a:stretch>
                  </pic:blipFill>
                  <pic:spPr>
                    <a:xfrm>
                      <a:off x="0" y="0"/>
                      <a:ext cx="56252" cy="56252"/>
                    </a:xfrm>
                    <a:prstGeom prst="rect">
                      <a:avLst/>
                    </a:prstGeom>
                  </pic:spPr>
                </pic:pic>
              </a:graphicData>
            </a:graphic>
          </wp:anchor>
        </w:drawing>
      </w:r>
      <w:r>
        <w:rPr/>
        <w:pict>
          <v:shape style="position:absolute;margin-left:20.97640pt;margin-top:10.313420pt;width:50.85pt;height:10.1pt;mso-position-horizontal-relative:page;mso-position-vertical-relative:paragraph;z-index:-259182592" type="#_x0000_t202" filled="false" stroked="false">
            <v:textbox inset="0,0,0,0">
              <w:txbxContent>
                <w:p>
                  <w:pPr>
                    <w:spacing w:line="201" w:lineRule="exact" w:before="0"/>
                    <w:ind w:left="0" w:right="0" w:firstLine="0"/>
                    <w:jc w:val="left"/>
                    <w:rPr>
                      <w:sz w:val="18"/>
                    </w:rPr>
                  </w:pPr>
                  <w:hyperlink r:id="rId34">
                    <w:r>
                      <w:rPr>
                        <w:color w:val="22599B"/>
                        <w:sz w:val="18"/>
                      </w:rPr>
                      <w:t>url.nrw/ZgY </w:t>
                    </w:r>
                  </w:hyperlink>
                  <w:r>
                    <w:rPr>
                      <w:color w:val="565655"/>
                      <w:spacing w:val="-11"/>
                      <w:sz w:val="18"/>
                    </w:rPr>
                    <w:t>/</w:t>
                  </w:r>
                </w:p>
              </w:txbxContent>
            </v:textbox>
            <w10:wrap type="none"/>
          </v:shape>
        </w:pict>
      </w:r>
      <w:r>
        <w:rPr>
          <w:color w:val="565655"/>
          <w:sz w:val="18"/>
        </w:rPr>
        <w:t>Gräfingholt, Detlef / </w:t>
      </w:r>
      <w:hyperlink r:id="rId31">
        <w:r>
          <w:rPr>
            <w:color w:val="22599B"/>
            <w:sz w:val="18"/>
          </w:rPr>
          <w:t>CC BY-SA 3.0</w:t>
        </w:r>
      </w:hyperlink>
    </w:p>
    <w:p>
      <w:pPr>
        <w:spacing w:after="0" w:line="463" w:lineRule="auto"/>
        <w:jc w:val="left"/>
        <w:rPr>
          <w:sz w:val="18"/>
        </w:rPr>
        <w:sectPr>
          <w:type w:val="continuous"/>
          <w:pgSz w:w="11910" w:h="16840"/>
          <w:pgMar w:top="840" w:bottom="280" w:left="160" w:right="280"/>
        </w:sectPr>
      </w:pPr>
    </w:p>
    <w:p>
      <w:pPr>
        <w:spacing w:line="364" w:lineRule="auto" w:before="10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b/>
            <w:sz w:val="16"/>
          </w:rPr>
          <w:t>OER-Paket im Überblick</w:t>
        </w:r>
      </w:hyperlink>
      <w:r>
        <w:rPr>
          <w:b/>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2"/>
      </w:pPr>
      <w:r>
        <w:rPr>
          <w:b w:val="0"/>
        </w:rPr>
        <w:br w:type="column"/>
      </w:r>
      <w:bookmarkStart w:name="_bookmark3" w:id="4"/>
      <w:bookmarkEnd w:id="4"/>
      <w:r>
        <w:rPr>
          <w:b w:val="0"/>
        </w:rPr>
      </w:r>
      <w:r>
        <w:rPr>
          <w:color w:val="88C2EB"/>
        </w:rPr>
        <w:t>Verwendung der Dateien</w:t>
      </w:r>
    </w:p>
    <w:p>
      <w:pPr>
        <w:pStyle w:val="BodyText"/>
        <w:spacing w:line="312" w:lineRule="auto" w:before="59"/>
        <w:ind w:left="123" w:right="684"/>
      </w:pPr>
      <w:r>
        <w:rPr/>
        <w:t>Für die Verwendung in eigenen Projekten liegen die Texte der NRW- Chronik als Excel-, CSV- und PDF-Dateien vor. Die PDF-Dateien eignen sich für den Ausdruck und die Sichtung der Inhalte. Die Excel- und CSV- Dateien lassen sich mit gängiger Office-Software öffnen und bearbeiten, unter anderem mit Open-Source-Software wie OpenOffice und LibreOffice sowie mit kommerzieller Software wie Microsoft Office.</w:t>
      </w:r>
    </w:p>
    <w:p>
      <w:pPr>
        <w:pStyle w:val="BodyText"/>
        <w:spacing w:before="10"/>
        <w:rPr>
          <w:sz w:val="31"/>
        </w:rPr>
      </w:pPr>
    </w:p>
    <w:p>
      <w:pPr>
        <w:pStyle w:val="BodyText"/>
        <w:spacing w:before="1"/>
        <w:ind w:left="123"/>
      </w:pPr>
      <w:r>
        <w:rPr/>
        <w:t>Die Dateien lassen sich für folgende Zwecke verwenden:</w:t>
      </w:r>
    </w:p>
    <w:p>
      <w:pPr>
        <w:pStyle w:val="ListParagraph"/>
        <w:numPr>
          <w:ilvl w:val="0"/>
          <w:numId w:val="9"/>
        </w:numPr>
        <w:tabs>
          <w:tab w:pos="576" w:val="left" w:leader="none"/>
          <w:tab w:pos="578" w:val="left" w:leader="none"/>
        </w:tabs>
        <w:spacing w:line="312" w:lineRule="auto" w:before="197" w:after="0"/>
        <w:ind w:left="577" w:right="826" w:hanging="360"/>
        <w:jc w:val="left"/>
        <w:rPr>
          <w:sz w:val="24"/>
        </w:rPr>
      </w:pPr>
      <w:r>
        <w:rPr>
          <w:sz w:val="24"/>
        </w:rPr>
        <w:t>Aufbereitung der Inhalte für weitere Verarbeitung:</w:t>
      </w:r>
      <w:r>
        <w:rPr>
          <w:spacing w:val="-33"/>
          <w:sz w:val="24"/>
        </w:rPr>
        <w:t> </w:t>
      </w:r>
      <w:r>
        <w:rPr>
          <w:sz w:val="24"/>
        </w:rPr>
        <w:t>Zusammenstellung einer Auswahl nach bestimmten Kriterien, Ergänzung von weiteren Inhalten oder</w:t>
      </w:r>
      <w:r>
        <w:rPr>
          <w:spacing w:val="-2"/>
          <w:sz w:val="24"/>
        </w:rPr>
        <w:t> </w:t>
      </w:r>
      <w:r>
        <w:rPr>
          <w:sz w:val="24"/>
        </w:rPr>
        <w:t>Metadaten;</w:t>
      </w:r>
    </w:p>
    <w:p>
      <w:pPr>
        <w:pStyle w:val="ListParagraph"/>
        <w:numPr>
          <w:ilvl w:val="0"/>
          <w:numId w:val="9"/>
        </w:numPr>
        <w:tabs>
          <w:tab w:pos="576" w:val="left" w:leader="none"/>
          <w:tab w:pos="578" w:val="left" w:leader="none"/>
        </w:tabs>
        <w:spacing w:line="312" w:lineRule="auto" w:before="117" w:after="0"/>
        <w:ind w:left="577" w:right="975" w:hanging="360"/>
        <w:jc w:val="left"/>
        <w:rPr>
          <w:sz w:val="24"/>
        </w:rPr>
      </w:pPr>
      <w:r>
        <w:rPr>
          <w:sz w:val="24"/>
        </w:rPr>
        <w:t>Export für die weitere Verarbeitung, zum Beispiel in</w:t>
      </w:r>
      <w:r>
        <w:rPr>
          <w:spacing w:val="-37"/>
          <w:sz w:val="24"/>
        </w:rPr>
        <w:t> </w:t>
      </w:r>
      <w:r>
        <w:rPr>
          <w:sz w:val="24"/>
        </w:rPr>
        <w:t>Kartendiensten, Zeitleisten oder</w:t>
      </w:r>
      <w:r>
        <w:rPr>
          <w:spacing w:val="-2"/>
          <w:sz w:val="24"/>
        </w:rPr>
        <w:t> </w:t>
      </w:r>
      <w:r>
        <w:rPr>
          <w:sz w:val="24"/>
        </w:rPr>
        <w:t>Statistik-Software;</w:t>
      </w:r>
    </w:p>
    <w:p>
      <w:pPr>
        <w:pStyle w:val="ListParagraph"/>
        <w:numPr>
          <w:ilvl w:val="0"/>
          <w:numId w:val="9"/>
        </w:numPr>
        <w:tabs>
          <w:tab w:pos="576" w:val="left" w:leader="none"/>
          <w:tab w:pos="578" w:val="left" w:leader="none"/>
        </w:tabs>
        <w:spacing w:line="240" w:lineRule="auto" w:before="116" w:after="0"/>
        <w:ind w:left="577" w:right="0" w:hanging="361"/>
        <w:jc w:val="left"/>
        <w:rPr>
          <w:sz w:val="24"/>
        </w:rPr>
      </w:pPr>
      <w:r>
        <w:rPr>
          <w:sz w:val="24"/>
        </w:rPr>
        <w:t>gezielte Recherchen im Datenbestand zu bestimmten</w:t>
      </w:r>
      <w:r>
        <w:rPr>
          <w:spacing w:val="-15"/>
          <w:sz w:val="24"/>
        </w:rPr>
        <w:t> </w:t>
      </w:r>
      <w:r>
        <w:rPr>
          <w:sz w:val="24"/>
        </w:rPr>
        <w:t>Stichworten;</w:t>
      </w:r>
    </w:p>
    <w:p>
      <w:pPr>
        <w:pStyle w:val="ListParagraph"/>
        <w:numPr>
          <w:ilvl w:val="0"/>
          <w:numId w:val="9"/>
        </w:numPr>
        <w:tabs>
          <w:tab w:pos="576" w:val="left" w:leader="none"/>
          <w:tab w:pos="578" w:val="left" w:leader="none"/>
        </w:tabs>
        <w:spacing w:line="240" w:lineRule="auto" w:before="197" w:after="0"/>
        <w:ind w:left="577" w:right="0" w:hanging="361"/>
        <w:jc w:val="left"/>
        <w:rPr>
          <w:sz w:val="24"/>
        </w:rPr>
      </w:pPr>
      <w:r>
        <w:rPr>
          <w:sz w:val="24"/>
        </w:rPr>
        <w:t>Sortieren, Filtern und Neu-Zusammenstellung nach eigenen</w:t>
      </w:r>
      <w:r>
        <w:rPr>
          <w:spacing w:val="-14"/>
          <w:sz w:val="24"/>
        </w:rPr>
        <w:t> </w:t>
      </w:r>
      <w:r>
        <w:rPr>
          <w:sz w:val="24"/>
        </w:rPr>
        <w:t>Kriterien.</w:t>
      </w:r>
    </w:p>
    <w:p>
      <w:pPr>
        <w:pStyle w:val="BodyText"/>
        <w:spacing w:before="7"/>
        <w:rPr>
          <w:sz w:val="38"/>
        </w:rPr>
      </w:pPr>
    </w:p>
    <w:p>
      <w:pPr>
        <w:pStyle w:val="BodyText"/>
        <w:spacing w:line="312" w:lineRule="auto"/>
        <w:ind w:left="123" w:right="695"/>
      </w:pPr>
      <w:r>
        <w:rPr/>
        <w:t>Bei den Projektideen für das OER-Paket besteht in der Regel ein wichtiger Schritt darin, die Dateien zu sichten, zu sortieren und eine Auswahl zu treffen. Für die Weiterverarbeitung in Software-Werkzeugen wie Karten und Zeitleisten müssen die Inhalte meist in ein bestimmtes Format</w:t>
      </w:r>
    </w:p>
    <w:p>
      <w:pPr>
        <w:pStyle w:val="BodyText"/>
        <w:spacing w:before="5"/>
        <w:ind w:left="123"/>
      </w:pPr>
      <w:r>
        <w:rPr/>
        <w:t>gebracht werden. Zum Beispiel kann es erforderlich sein, Adressdaten oder</w:t>
      </w:r>
    </w:p>
    <w:p>
      <w:pPr>
        <w:pStyle w:val="BodyText"/>
        <w:spacing w:before="84"/>
        <w:ind w:left="123"/>
      </w:pPr>
      <w:r>
        <w:rPr/>
        <w:t>Zeitangaben in einer fest vorgegebenen Form anzugeben.</w:t>
      </w:r>
    </w:p>
    <w:p>
      <w:pPr>
        <w:spacing w:after="0"/>
        <w:sectPr>
          <w:pgSz w:w="11910" w:h="16840"/>
          <w:pgMar w:header="0" w:footer="145" w:top="980" w:bottom="440" w:left="160" w:right="280"/>
          <w:cols w:num="2" w:equalWidth="0">
            <w:col w:w="2334" w:space="387"/>
            <w:col w:w="8749"/>
          </w:cols>
        </w:sectPr>
      </w:pPr>
    </w:p>
    <w:p>
      <w:pPr>
        <w:pStyle w:val="BodyText"/>
        <w:rPr>
          <w:sz w:val="20"/>
        </w:rPr>
      </w:pPr>
    </w:p>
    <w:p>
      <w:pPr>
        <w:pStyle w:val="BodyText"/>
        <w:spacing w:before="11"/>
        <w:rPr>
          <w:sz w:val="21"/>
        </w:rPr>
      </w:pPr>
    </w:p>
    <w:p>
      <w:pPr>
        <w:spacing w:line="232" w:lineRule="auto" w:before="0"/>
        <w:ind w:left="123" w:right="9235" w:firstLine="0"/>
        <w:jc w:val="left"/>
        <w:rPr>
          <w:sz w:val="18"/>
        </w:rPr>
      </w:pPr>
      <w:r>
        <w:rPr/>
        <w:drawing>
          <wp:anchor distT="0" distB="0" distL="0" distR="0" allowOverlap="1" layoutInCell="1" locked="0" behindDoc="0" simplePos="0" relativeHeight="251689984">
            <wp:simplePos x="0" y="0"/>
            <wp:positionH relativeFrom="page">
              <wp:posOffset>2004352</wp:posOffset>
            </wp:positionH>
            <wp:positionV relativeFrom="paragraph">
              <wp:posOffset>-51216</wp:posOffset>
            </wp:positionV>
            <wp:extent cx="4868646" cy="3995991"/>
            <wp:effectExtent l="0" t="0" r="0" b="0"/>
            <wp:wrapNone/>
            <wp:docPr id="23" name="image15.png"/>
            <wp:cNvGraphicFramePr>
              <a:graphicFrameLocks noChangeAspect="1"/>
            </wp:cNvGraphicFramePr>
            <a:graphic>
              <a:graphicData uri="http://schemas.openxmlformats.org/drawingml/2006/picture">
                <pic:pic>
                  <pic:nvPicPr>
                    <pic:cNvPr id="24" name="image15.png"/>
                    <pic:cNvPicPr/>
                  </pic:nvPicPr>
                  <pic:blipFill>
                    <a:blip r:embed="rId35" cstate="print"/>
                    <a:stretch>
                      <a:fillRect/>
                    </a:stretch>
                  </pic:blipFill>
                  <pic:spPr>
                    <a:xfrm>
                      <a:off x="0" y="0"/>
                      <a:ext cx="4868646" cy="3995991"/>
                    </a:xfrm>
                    <a:prstGeom prst="rect">
                      <a:avLst/>
                    </a:prstGeom>
                  </pic:spPr>
                </pic:pic>
              </a:graphicData>
            </a:graphic>
          </wp:anchor>
        </w:drawing>
      </w:r>
      <w:r>
        <w:rPr>
          <w:color w:val="565655"/>
          <w:sz w:val="18"/>
        </w:rPr>
        <w:t>Rohdaten des Themenpa- kets „Fußball“ in Excel.</w:t>
      </w:r>
    </w:p>
    <w:p>
      <w:pPr>
        <w:spacing w:after="0" w:line="232" w:lineRule="auto"/>
        <w:jc w:val="left"/>
        <w:rPr>
          <w:sz w:val="18"/>
        </w:rPr>
        <w:sectPr>
          <w:type w:val="continuous"/>
          <w:pgSz w:w="11910" w:h="16840"/>
          <w:pgMar w:top="840" w:bottom="280" w:left="160" w:right="280"/>
        </w:sectPr>
      </w:pPr>
    </w:p>
    <w:p>
      <w:pPr>
        <w:spacing w:line="364" w:lineRule="auto" w:before="8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b/>
            <w:sz w:val="16"/>
          </w:rPr>
          <w:t>OER-Paket im Überblick</w:t>
        </w:r>
      </w:hyperlink>
      <w:r>
        <w:rPr>
          <w:b/>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r>
        <w:rPr/>
        <w:pict>
          <v:group style="position:absolute;margin-left:150.235992pt;margin-top:11.923611pt;width:401.55pt;height:361.8pt;mso-position-horizontal-relative:page;mso-position-vertical-relative:paragraph;z-index:251693056" coordorigin="3005,238" coordsize="8031,7236">
            <v:shape style="position:absolute;left:3004;top:639;width:8031;height:6834" type="#_x0000_t202" filled="true" fillcolor="#d9dada" stroked="false">
              <v:textbox inset="0,0,0,0">
                <w:txbxContent>
                  <w:p>
                    <w:pPr>
                      <w:numPr>
                        <w:ilvl w:val="0"/>
                        <w:numId w:val="10"/>
                      </w:numPr>
                      <w:tabs>
                        <w:tab w:pos="623" w:val="left" w:leader="none"/>
                        <w:tab w:pos="624" w:val="left" w:leader="none"/>
                      </w:tabs>
                      <w:spacing w:line="266" w:lineRule="auto" w:before="124"/>
                      <w:ind w:left="623" w:right="228" w:hanging="360"/>
                      <w:jc w:val="left"/>
                      <w:rPr>
                        <w:sz w:val="22"/>
                      </w:rPr>
                    </w:pPr>
                    <w:bookmarkStart w:name="_bookmark4" w:id="5"/>
                    <w:bookmarkEnd w:id="5"/>
                    <w:r>
                      <w:rPr/>
                    </w:r>
                    <w:bookmarkStart w:name="_bookmark4" w:id="6"/>
                    <w:bookmarkEnd w:id="6"/>
                    <w:r>
                      <w:rPr>
                        <w:sz w:val="22"/>
                      </w:rPr>
                      <w:t>Di</w:t>
                    </w:r>
                    <w:r>
                      <w:rPr>
                        <w:sz w:val="22"/>
                      </w:rPr>
                      <w:t>e Inhalte des OER-Pakets zur Landesgeschichte bieten eine Arbeits- grundlage, müssen aber für fast alle Projekte ergänzt werden. Sie</w:t>
                    </w:r>
                    <w:r>
                      <w:rPr>
                        <w:spacing w:val="-36"/>
                        <w:sz w:val="22"/>
                      </w:rPr>
                      <w:t> </w:t>
                    </w:r>
                    <w:r>
                      <w:rPr>
                        <w:sz w:val="22"/>
                      </w:rPr>
                      <w:t>wurden nicht mit Anspruch auf Vollständigkeit erstellt und folgen keiner inhaltli- chen Systematik. Sie können keine Lehrwerke ersetzen. Um die Ereig- nisse in einen Kontext zu setzen, sind eine entsprechende Rahmung im Unterricht beziehungsweise weitere Recherchen</w:t>
                    </w:r>
                    <w:r>
                      <w:rPr>
                        <w:spacing w:val="-12"/>
                        <w:sz w:val="22"/>
                      </w:rPr>
                      <w:t> </w:t>
                    </w:r>
                    <w:r>
                      <w:rPr>
                        <w:sz w:val="22"/>
                      </w:rPr>
                      <w:t>erforderlich.</w:t>
                    </w:r>
                  </w:p>
                  <w:p>
                    <w:pPr>
                      <w:numPr>
                        <w:ilvl w:val="0"/>
                        <w:numId w:val="10"/>
                      </w:numPr>
                      <w:tabs>
                        <w:tab w:pos="624" w:val="left" w:leader="none"/>
                      </w:tabs>
                      <w:spacing w:line="266" w:lineRule="auto" w:before="108"/>
                      <w:ind w:left="623" w:right="324" w:hanging="360"/>
                      <w:jc w:val="both"/>
                      <w:rPr>
                        <w:sz w:val="22"/>
                      </w:rPr>
                    </w:pPr>
                    <w:r>
                      <w:rPr>
                        <w:sz w:val="22"/>
                      </w:rPr>
                      <w:t>Die Materialien enthalten keine Bilder. Für multimediale Projekte</w:t>
                    </w:r>
                    <w:r>
                      <w:rPr>
                        <w:spacing w:val="-24"/>
                        <w:sz w:val="22"/>
                      </w:rPr>
                      <w:t> </w:t>
                    </w:r>
                    <w:r>
                      <w:rPr>
                        <w:sz w:val="22"/>
                      </w:rPr>
                      <w:t>müssen weitere Materialien zusammengestellt werden. </w:t>
                    </w:r>
                    <w:r>
                      <w:rPr>
                        <w:spacing w:val="-3"/>
                        <w:sz w:val="22"/>
                      </w:rPr>
                      <w:t>Tipps </w:t>
                    </w:r>
                    <w:r>
                      <w:rPr>
                        <w:sz w:val="22"/>
                      </w:rPr>
                      <w:t>zur Zusammenstel- lung ergänzender Materialien enthält der Abschnitt ab Seite</w:t>
                    </w:r>
                    <w:r>
                      <w:rPr>
                        <w:spacing w:val="-25"/>
                        <w:sz w:val="22"/>
                      </w:rPr>
                      <w:t> </w:t>
                    </w:r>
                    <w:r>
                      <w:rPr>
                        <w:sz w:val="22"/>
                      </w:rPr>
                      <w:t>62.</w:t>
                    </w:r>
                  </w:p>
                  <w:p>
                    <w:pPr>
                      <w:numPr>
                        <w:ilvl w:val="0"/>
                        <w:numId w:val="10"/>
                      </w:numPr>
                      <w:tabs>
                        <w:tab w:pos="623" w:val="left" w:leader="none"/>
                        <w:tab w:pos="624" w:val="left" w:leader="none"/>
                      </w:tabs>
                      <w:spacing w:line="266" w:lineRule="auto" w:before="111"/>
                      <w:ind w:left="623" w:right="226" w:hanging="360"/>
                      <w:jc w:val="left"/>
                      <w:rPr>
                        <w:sz w:val="22"/>
                      </w:rPr>
                    </w:pPr>
                    <w:r>
                      <w:rPr>
                        <w:sz w:val="22"/>
                      </w:rPr>
                      <w:t>Die Inhalte des OER-Pakets stehen unter der Creative-Commons-Li- zenz CC BY 4.0. Bei einer </w:t>
                    </w:r>
                    <w:r>
                      <w:rPr>
                        <w:spacing w:val="-3"/>
                        <w:sz w:val="22"/>
                      </w:rPr>
                      <w:t>Verwendung </w:t>
                    </w:r>
                    <w:r>
                      <w:rPr>
                        <w:sz w:val="22"/>
                      </w:rPr>
                      <w:t>in eigenen Projekten muss diese Lizenz angegeben und die Landeszentrale für politische Bildung Nord- rhein-Westfalen als Urheber genannt werden. Wir empfehlen folgende Form (die Angaben in Klammern sind optional – Details siehe</w:t>
                    </w:r>
                    <w:r>
                      <w:rPr>
                        <w:spacing w:val="-39"/>
                        <w:sz w:val="22"/>
                      </w:rPr>
                      <w:t> </w:t>
                    </w:r>
                    <w:r>
                      <w:rPr>
                        <w:sz w:val="22"/>
                      </w:rPr>
                      <w:t>nachfolgen- der</w:t>
                    </w:r>
                    <w:r>
                      <w:rPr>
                        <w:spacing w:val="-14"/>
                        <w:sz w:val="22"/>
                      </w:rPr>
                      <w:t> </w:t>
                    </w:r>
                    <w:r>
                      <w:rPr>
                        <w:sz w:val="22"/>
                      </w:rPr>
                      <w:t>Abschnitt):</w:t>
                    </w:r>
                  </w:p>
                  <w:p>
                    <w:pPr>
                      <w:spacing w:before="109"/>
                      <w:ind w:left="906" w:right="0" w:firstLine="0"/>
                      <w:jc w:val="left"/>
                      <w:rPr>
                        <w:sz w:val="22"/>
                      </w:rPr>
                    </w:pPr>
                    <w:r>
                      <w:rPr>
                        <w:sz w:val="22"/>
                      </w:rPr>
                      <w:t>[Unter Verwendung von Inhalten der] Landeszentrale für politische</w:t>
                    </w:r>
                  </w:p>
                  <w:p>
                    <w:pPr>
                      <w:spacing w:before="27"/>
                      <w:ind w:left="906" w:right="0" w:firstLine="0"/>
                      <w:jc w:val="left"/>
                      <w:rPr>
                        <w:sz w:val="22"/>
                      </w:rPr>
                    </w:pPr>
                    <w:r>
                      <w:rPr>
                        <w:sz w:val="22"/>
                      </w:rPr>
                      <w:t>Bildung Nordrhein-Westfalen / </w:t>
                    </w:r>
                    <w:hyperlink r:id="rId21">
                      <w:r>
                        <w:rPr>
                          <w:color w:val="22599B"/>
                          <w:sz w:val="22"/>
                        </w:rPr>
                        <w:t>CC BY 4.0</w:t>
                      </w:r>
                    </w:hyperlink>
                  </w:p>
                  <w:p>
                    <w:pPr>
                      <w:numPr>
                        <w:ilvl w:val="0"/>
                        <w:numId w:val="10"/>
                      </w:numPr>
                      <w:tabs>
                        <w:tab w:pos="623" w:val="left" w:leader="none"/>
                        <w:tab w:pos="624" w:val="left" w:leader="none"/>
                      </w:tabs>
                      <w:spacing w:line="266" w:lineRule="auto" w:before="141"/>
                      <w:ind w:left="623" w:right="177" w:hanging="360"/>
                      <w:jc w:val="left"/>
                      <w:rPr>
                        <w:sz w:val="22"/>
                      </w:rPr>
                    </w:pPr>
                    <w:r>
                      <w:rPr>
                        <w:sz w:val="22"/>
                      </w:rPr>
                      <w:t>Bei der </w:t>
                    </w:r>
                    <w:r>
                      <w:rPr>
                        <w:spacing w:val="-3"/>
                        <w:sz w:val="22"/>
                      </w:rPr>
                      <w:t>Verwendung </w:t>
                    </w:r>
                    <w:r>
                      <w:rPr>
                        <w:sz w:val="22"/>
                      </w:rPr>
                      <w:t>ergänzender Materialien – zum Beispiel Fotos aus der Wikipedia oder </w:t>
                    </w:r>
                    <w:r>
                      <w:rPr>
                        <w:spacing w:val="-4"/>
                        <w:sz w:val="22"/>
                      </w:rPr>
                      <w:t>YouTube-Videos </w:t>
                    </w:r>
                    <w:r>
                      <w:rPr>
                        <w:sz w:val="22"/>
                      </w:rPr>
                      <w:t>– müssen die jeweiligen Lizenzbedin- gungen berücksichtigt werden. In der Regel müssen Urheberrechtshinwei- se in einer vorgegebenen Form angebracht werden. </w:t>
                    </w:r>
                    <w:r>
                      <w:rPr>
                        <w:spacing w:val="-3"/>
                        <w:sz w:val="22"/>
                      </w:rPr>
                      <w:t>Tipps </w:t>
                    </w:r>
                    <w:r>
                      <w:rPr>
                        <w:sz w:val="22"/>
                      </w:rPr>
                      <w:t>für die Zusam- menstellung ergänzender Materialien enthält der Abschnitt ab Seite</w:t>
                    </w:r>
                    <w:r>
                      <w:rPr>
                        <w:spacing w:val="-28"/>
                        <w:sz w:val="22"/>
                      </w:rPr>
                      <w:t> </w:t>
                    </w:r>
                    <w:r>
                      <w:rPr>
                        <w:sz w:val="22"/>
                      </w:rPr>
                      <w:t>62.</w:t>
                    </w:r>
                  </w:p>
                </w:txbxContent>
              </v:textbox>
              <v:fill type="solid"/>
              <w10:wrap type="none"/>
            </v:shape>
            <v:shape style="position:absolute;left:3004;top:238;width:8031;height:402" type="#_x0000_t202" filled="true" fillcolor="#565655" stroked="false">
              <v:textbox inset="0,0,0,0">
                <w:txbxContent>
                  <w:p>
                    <w:pPr>
                      <w:spacing w:before="63"/>
                      <w:ind w:left="113" w:right="0" w:firstLine="0"/>
                      <w:jc w:val="left"/>
                      <w:rPr>
                        <w:b/>
                        <w:sz w:val="24"/>
                      </w:rPr>
                    </w:pPr>
                    <w:r>
                      <w:rPr>
                        <w:b/>
                        <w:color w:val="FFFFFF"/>
                        <w:sz w:val="24"/>
                      </w:rPr>
                      <w:t>Was muss beachtet werden? Das Kleingedruckte ...</w:t>
                    </w:r>
                  </w:p>
                </w:txbxContent>
              </v:textbox>
              <v:fill type="solid"/>
              <w10:wrap type="none"/>
            </v:shape>
            <w10:wrap type="none"/>
          </v:group>
        </w:pict>
      </w:r>
      <w:hyperlink w:history="true" w:anchor="_bookmark19">
        <w:r>
          <w:rPr>
            <w:color w:val="B1B2B3"/>
            <w:sz w:val="16"/>
          </w:rPr>
          <w:t>Lehrplanbezüge</w:t>
        </w:r>
      </w:hyperlink>
    </w:p>
    <w:p>
      <w:pPr>
        <w:pStyle w:val="BodyText"/>
        <w:spacing w:line="312" w:lineRule="auto" w:before="80"/>
        <w:ind w:left="123" w:right="568"/>
      </w:pPr>
      <w:r>
        <w:rPr/>
        <w:br w:type="column"/>
      </w:r>
      <w:r>
        <w:rPr/>
        <w:t>Bei den Dateien handelt es sich um Rohdaten. Das bedeutet: Sie enthalten reine </w:t>
      </w:r>
      <w:r>
        <w:rPr>
          <w:spacing w:val="-6"/>
        </w:rPr>
        <w:t>Text- </w:t>
      </w:r>
      <w:r>
        <w:rPr/>
        <w:t>und Zahleninhalte, ohne Layout und Formatierungen sowie ohne Bilder. Während sich diese rohe Struktur für die automatische </w:t>
      </w:r>
      <w:r>
        <w:rPr>
          <w:spacing w:val="-2"/>
        </w:rPr>
        <w:t>Verarbeitung </w:t>
      </w:r>
      <w:r>
        <w:rPr/>
        <w:t>in Software gut eignet, müssen sich menschliche Nutzer nach dem Öffnen in einer </w:t>
      </w:r>
      <w:r>
        <w:rPr>
          <w:spacing w:val="-3"/>
        </w:rPr>
        <w:t>Tabellensoftware </w:t>
      </w:r>
      <w:r>
        <w:rPr/>
        <w:t>zunächst</w:t>
      </w:r>
      <w:r>
        <w:rPr>
          <w:spacing w:val="-5"/>
        </w:rPr>
        <w:t> </w:t>
      </w:r>
      <w:r>
        <w:rPr/>
        <w:t>orientieren.</w:t>
      </w:r>
    </w:p>
    <w:p>
      <w:pPr>
        <w:spacing w:after="0" w:line="312" w:lineRule="auto"/>
        <w:sectPr>
          <w:pgSz w:w="11910" w:h="16840"/>
          <w:pgMar w:header="0" w:footer="145" w:top="1000" w:bottom="440" w:left="160" w:right="280"/>
          <w:cols w:num="2" w:equalWidth="0">
            <w:col w:w="2334" w:space="387"/>
            <w:col w:w="8749"/>
          </w:cols>
        </w:sectPr>
      </w:pPr>
    </w:p>
    <w:p>
      <w:pPr>
        <w:spacing w:line="364" w:lineRule="auto" w:before="10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b/>
            <w:sz w:val="16"/>
          </w:rPr>
          <w:t>OER-Paket im Überblick</w:t>
        </w:r>
      </w:hyperlink>
      <w:r>
        <w:rPr>
          <w:b/>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2"/>
      </w:pPr>
      <w:r>
        <w:rPr>
          <w:b w:val="0"/>
        </w:rPr>
        <w:br w:type="column"/>
      </w:r>
      <w:bookmarkStart w:name="_bookmark5" w:id="7"/>
      <w:bookmarkEnd w:id="7"/>
      <w:r>
        <w:rPr>
          <w:b w:val="0"/>
        </w:rPr>
      </w:r>
      <w:r>
        <w:rPr>
          <w:color w:val="88C2EB"/>
        </w:rPr>
        <w:t>Urheber und Lizenzen korrekt angeben</w:t>
      </w:r>
    </w:p>
    <w:p>
      <w:pPr>
        <w:pStyle w:val="BodyText"/>
        <w:spacing w:before="5"/>
        <w:rPr>
          <w:b/>
          <w:sz w:val="36"/>
        </w:rPr>
      </w:pPr>
    </w:p>
    <w:p>
      <w:pPr>
        <w:pStyle w:val="BodyText"/>
        <w:spacing w:line="312" w:lineRule="auto"/>
        <w:ind w:left="100" w:right="660"/>
        <w:jc w:val="center"/>
      </w:pPr>
      <w:r>
        <w:rPr/>
        <w:drawing>
          <wp:anchor distT="0" distB="0" distL="0" distR="0" allowOverlap="1" layoutInCell="1" locked="0" behindDoc="1" simplePos="0" relativeHeight="244139008">
            <wp:simplePos x="0" y="0"/>
            <wp:positionH relativeFrom="page">
              <wp:posOffset>1907999</wp:posOffset>
            </wp:positionH>
            <wp:positionV relativeFrom="paragraph">
              <wp:posOffset>489642</wp:posOffset>
            </wp:positionV>
            <wp:extent cx="105901" cy="105901"/>
            <wp:effectExtent l="0" t="0" r="0" b="0"/>
            <wp:wrapNone/>
            <wp:docPr id="25" name="image7.png"/>
            <wp:cNvGraphicFramePr>
              <a:graphicFrameLocks noChangeAspect="1"/>
            </wp:cNvGraphicFramePr>
            <a:graphic>
              <a:graphicData uri="http://schemas.openxmlformats.org/drawingml/2006/picture">
                <pic:pic>
                  <pic:nvPicPr>
                    <pic:cNvPr id="26" name="image7.png"/>
                    <pic:cNvPicPr/>
                  </pic:nvPicPr>
                  <pic:blipFill>
                    <a:blip r:embed="rId15" cstate="print"/>
                    <a:stretch>
                      <a:fillRect/>
                    </a:stretch>
                  </pic:blipFill>
                  <pic:spPr>
                    <a:xfrm>
                      <a:off x="0" y="0"/>
                      <a:ext cx="105901" cy="105901"/>
                    </a:xfrm>
                    <a:prstGeom prst="rect">
                      <a:avLst/>
                    </a:prstGeom>
                  </pic:spPr>
                </pic:pic>
              </a:graphicData>
            </a:graphic>
          </wp:anchor>
        </w:drawing>
      </w:r>
      <w:r>
        <w:rPr/>
        <w:t>Die Verwendung und Bearbeitung der Materialien ist ausdrücklich gestattet und kostenlos. Sie stehen unter der</w:t>
      </w:r>
      <w:hyperlink r:id="rId21">
        <w:r>
          <w:rPr/>
          <w:t> Creative-Commons-Lizenz CC BY 4.0</w:t>
        </w:r>
      </w:hyperlink>
      <w:r>
        <w:rPr/>
        <w:t> </w:t>
      </w:r>
      <w:hyperlink r:id="rId36">
        <w:r>
          <w:rPr>
            <w:color w:val="22599B"/>
          </w:rPr>
          <w:t>url.nrw/ZfK</w:t>
        </w:r>
      </w:hyperlink>
      <w:r>
        <w:rPr/>
        <w:t>. Bei der Wiederveröffentlichung muss lediglich der Urheber</w:t>
      </w:r>
    </w:p>
    <w:p>
      <w:pPr>
        <w:pStyle w:val="BodyText"/>
        <w:spacing w:before="3"/>
        <w:ind w:left="100" w:right="6807"/>
        <w:jc w:val="center"/>
      </w:pPr>
      <w:r>
        <w:rPr/>
        <w:t>genannt werden.</w:t>
      </w:r>
    </w:p>
    <w:p>
      <w:pPr>
        <w:pStyle w:val="BodyText"/>
        <w:spacing w:before="7"/>
        <w:rPr>
          <w:sz w:val="38"/>
        </w:rPr>
      </w:pPr>
    </w:p>
    <w:p>
      <w:pPr>
        <w:pStyle w:val="BodyText"/>
        <w:spacing w:before="1"/>
        <w:ind w:left="123"/>
      </w:pPr>
      <w:r>
        <w:rPr/>
        <w:t>Werden nur Texte aus der digitalen Chronik genutzt, lautet die</w:t>
      </w:r>
    </w:p>
    <w:p>
      <w:pPr>
        <w:pStyle w:val="BodyText"/>
        <w:spacing w:before="84"/>
        <w:ind w:left="123"/>
      </w:pPr>
      <w:r>
        <w:rPr/>
        <w:t>Lizenzangabe folgendermaßen:</w:t>
      </w:r>
    </w:p>
    <w:p>
      <w:pPr>
        <w:pStyle w:val="BodyText"/>
        <w:spacing w:before="3"/>
        <w:rPr>
          <w:sz w:val="33"/>
        </w:rPr>
      </w:pPr>
    </w:p>
    <w:p>
      <w:pPr>
        <w:spacing w:before="0"/>
        <w:ind w:left="577" w:right="0" w:firstLine="0"/>
        <w:jc w:val="left"/>
        <w:rPr>
          <w:sz w:val="22"/>
        </w:rPr>
      </w:pPr>
      <w:r>
        <w:rPr>
          <w:sz w:val="22"/>
        </w:rPr>
        <w:t>Landeszentrale für politische Bildung Nordrhein-Westfalen, </w:t>
      </w:r>
      <w:hyperlink r:id="rId21">
        <w:r>
          <w:rPr>
            <w:color w:val="22599B"/>
            <w:sz w:val="22"/>
          </w:rPr>
          <w:t>CC BY 4.0</w:t>
        </w:r>
      </w:hyperlink>
    </w:p>
    <w:p>
      <w:pPr>
        <w:pStyle w:val="BodyText"/>
      </w:pPr>
    </w:p>
    <w:p>
      <w:pPr>
        <w:pStyle w:val="BodyText"/>
        <w:spacing w:line="312" w:lineRule="auto" w:before="172"/>
        <w:ind w:left="123" w:right="815"/>
      </w:pPr>
      <w:r>
        <w:rPr/>
        <w:t>Wird ein eigenes Werk erstellt unter Verwendung von Texten von aus der digitalen Chronik</w:t>
      </w:r>
      <w:r>
        <w:rPr>
          <w:color w:val="22599B"/>
        </w:rPr>
        <w:t>, </w:t>
      </w:r>
      <w:r>
        <w:rPr/>
        <w:t>lautet die Lizenzangabe folgendermaßen:</w:t>
      </w:r>
    </w:p>
    <w:p>
      <w:pPr>
        <w:pStyle w:val="BodyText"/>
        <w:spacing w:before="2"/>
        <w:rPr>
          <w:sz w:val="26"/>
        </w:rPr>
      </w:pPr>
    </w:p>
    <w:p>
      <w:pPr>
        <w:spacing w:line="266" w:lineRule="auto" w:before="0"/>
        <w:ind w:left="577" w:right="801" w:firstLine="0"/>
        <w:jc w:val="left"/>
        <w:rPr>
          <w:sz w:val="22"/>
        </w:rPr>
      </w:pPr>
      <w:r>
        <w:rPr>
          <w:sz w:val="22"/>
        </w:rPr>
        <w:t>[Ihr Name] [Web-Adresse des Projekts] [Ihre CC-Lizenz] unter Verwendung von Materialien der Landeszentrale für politische Bildung Nordrhein- Westfalen, </w:t>
      </w:r>
      <w:hyperlink r:id="rId21">
        <w:r>
          <w:rPr>
            <w:color w:val="22599B"/>
            <w:sz w:val="22"/>
          </w:rPr>
          <w:t>CC BY 4.0</w:t>
        </w:r>
      </w:hyperlink>
    </w:p>
    <w:p>
      <w:pPr>
        <w:pStyle w:val="BodyText"/>
      </w:pPr>
    </w:p>
    <w:p>
      <w:pPr>
        <w:pStyle w:val="BodyText"/>
        <w:spacing w:line="312" w:lineRule="auto" w:before="143"/>
        <w:ind w:left="123" w:right="801"/>
      </w:pPr>
      <w:r>
        <w:rPr/>
        <w:t>Werden außer den Texten Materialien von Dritten unter CC-Lizenz verwendet, lautet die Lizenzangabe folgendermaßen:</w:t>
      </w:r>
    </w:p>
    <w:p>
      <w:pPr>
        <w:pStyle w:val="BodyText"/>
        <w:spacing w:before="2"/>
        <w:rPr>
          <w:sz w:val="26"/>
        </w:rPr>
      </w:pPr>
    </w:p>
    <w:p>
      <w:pPr>
        <w:spacing w:line="266" w:lineRule="auto" w:before="1"/>
        <w:ind w:left="577" w:right="531" w:firstLine="0"/>
        <w:jc w:val="left"/>
        <w:rPr>
          <w:sz w:val="22"/>
        </w:rPr>
      </w:pPr>
      <w:r>
        <w:rPr>
          <w:sz w:val="22"/>
        </w:rPr>
        <w:t>[Ihr Name] [Web-Adresse Ihres Projekts] [Ihre CC-Lizenz] unter Verwendung folgender Materialien: Landeszentrale für politische Bildung Nordrhein- Westfalen, </w:t>
      </w:r>
      <w:hyperlink r:id="rId21">
        <w:r>
          <w:rPr>
            <w:color w:val="22599B"/>
            <w:sz w:val="22"/>
          </w:rPr>
          <w:t>CC BY 4.0</w:t>
        </w:r>
      </w:hyperlink>
      <w:r>
        <w:rPr>
          <w:sz w:val="22"/>
        </w:rPr>
        <w:t>, [Name weiterer Urheber] [URL / Fundort des Materials] [CC-Lizenz des Materials] usw.</w:t>
      </w:r>
    </w:p>
    <w:p>
      <w:pPr>
        <w:spacing w:after="0" w:line="266" w:lineRule="auto"/>
        <w:jc w:val="left"/>
        <w:rPr>
          <w:sz w:val="22"/>
        </w:rPr>
        <w:sectPr>
          <w:pgSz w:w="11910" w:h="16840"/>
          <w:pgMar w:header="0" w:footer="145" w:top="980" w:bottom="440" w:left="160" w:right="280"/>
          <w:cols w:num="2" w:equalWidth="0">
            <w:col w:w="2334" w:space="387"/>
            <w:col w:w="8749"/>
          </w:cols>
        </w:sectPr>
      </w:pPr>
    </w:p>
    <w:p>
      <w:pPr>
        <w:spacing w:line="364" w:lineRule="auto" w:before="102"/>
        <w:ind w:left="123" w:right="1405"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395"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spacing w:before="3"/>
        <w:rPr>
          <w:sz w:val="16"/>
        </w:rPr>
      </w:pPr>
    </w:p>
    <w:p>
      <w:pPr>
        <w:spacing w:line="232" w:lineRule="auto" w:before="0"/>
        <w:ind w:left="137" w:right="0" w:firstLine="0"/>
        <w:jc w:val="left"/>
        <w:rPr>
          <w:sz w:val="18"/>
        </w:rPr>
      </w:pPr>
      <w:r>
        <w:rPr/>
        <w:drawing>
          <wp:anchor distT="0" distB="0" distL="0" distR="0" allowOverlap="1" layoutInCell="1" locked="0" behindDoc="0" simplePos="0" relativeHeight="251700224">
            <wp:simplePos x="0" y="0"/>
            <wp:positionH relativeFrom="page">
              <wp:posOffset>1917001</wp:posOffset>
            </wp:positionH>
            <wp:positionV relativeFrom="paragraph">
              <wp:posOffset>-5124</wp:posOffset>
            </wp:positionV>
            <wp:extent cx="5112003" cy="2924994"/>
            <wp:effectExtent l="0" t="0" r="0" b="0"/>
            <wp:wrapNone/>
            <wp:docPr id="27" name="image16.jpeg"/>
            <wp:cNvGraphicFramePr>
              <a:graphicFrameLocks noChangeAspect="1"/>
            </wp:cNvGraphicFramePr>
            <a:graphic>
              <a:graphicData uri="http://schemas.openxmlformats.org/drawingml/2006/picture">
                <pic:pic>
                  <pic:nvPicPr>
                    <pic:cNvPr id="28" name="image16.jpeg"/>
                    <pic:cNvPicPr/>
                  </pic:nvPicPr>
                  <pic:blipFill>
                    <a:blip r:embed="rId37" cstate="print"/>
                    <a:stretch>
                      <a:fillRect/>
                    </a:stretch>
                  </pic:blipFill>
                  <pic:spPr>
                    <a:xfrm>
                      <a:off x="0" y="0"/>
                      <a:ext cx="5112003" cy="2924994"/>
                    </a:xfrm>
                    <a:prstGeom prst="rect">
                      <a:avLst/>
                    </a:prstGeom>
                  </pic:spPr>
                </pic:pic>
              </a:graphicData>
            </a:graphic>
          </wp:anchor>
        </w:drawing>
      </w:r>
      <w:r>
        <w:rPr>
          <w:color w:val="565655"/>
          <w:sz w:val="18"/>
        </w:rPr>
        <w:t>Das Foto zeigt das </w:t>
      </w:r>
      <w:r>
        <w:rPr>
          <w:color w:val="565655"/>
          <w:spacing w:val="-7"/>
          <w:sz w:val="18"/>
        </w:rPr>
        <w:t>Tor </w:t>
      </w:r>
      <w:r>
        <w:rPr>
          <w:color w:val="565655"/>
          <w:sz w:val="18"/>
        </w:rPr>
        <w:t>1 des Hüttenwerks in Duisburg-Rhein- hausen. Das Werk gehörte früher zu den bedeutendsten Standorten in Europa. Dieser Ort und dieser Moment können Ausgangspunkt einer Erzählung sein, die am Beispiel von </w:t>
      </w:r>
      <w:r>
        <w:rPr>
          <w:color w:val="565655"/>
          <w:spacing w:val="-3"/>
          <w:sz w:val="18"/>
        </w:rPr>
        <w:t>Rhein- </w:t>
      </w:r>
      <w:r>
        <w:rPr>
          <w:color w:val="565655"/>
          <w:sz w:val="18"/>
        </w:rPr>
        <w:t>hausen den wirtschaftlichen Strukturwandel veranschaulicht.</w:t>
      </w:r>
    </w:p>
    <w:p>
      <w:pPr>
        <w:pStyle w:val="BodyText"/>
        <w:spacing w:before="3"/>
        <w:rPr>
          <w:sz w:val="16"/>
        </w:rPr>
      </w:pPr>
    </w:p>
    <w:p>
      <w:pPr>
        <w:spacing w:line="203" w:lineRule="exact" w:before="0"/>
        <w:ind w:left="137" w:right="0" w:firstLine="0"/>
        <w:jc w:val="left"/>
        <w:rPr>
          <w:sz w:val="18"/>
        </w:rPr>
      </w:pPr>
      <w:r>
        <w:rPr>
          <w:color w:val="565655"/>
          <w:sz w:val="18"/>
        </w:rPr>
        <w:t>Verwendetes Foto:</w:t>
      </w:r>
    </w:p>
    <w:p>
      <w:pPr>
        <w:spacing w:line="232" w:lineRule="auto" w:before="2"/>
        <w:ind w:left="273" w:right="202" w:hanging="137"/>
        <w:jc w:val="left"/>
        <w:rPr>
          <w:sz w:val="18"/>
        </w:rPr>
      </w:pPr>
      <w:r>
        <w:rPr/>
        <w:drawing>
          <wp:anchor distT="0" distB="0" distL="0" distR="0" allowOverlap="1" layoutInCell="1" locked="0" behindDoc="1" simplePos="0" relativeHeight="244146176">
            <wp:simplePos x="0" y="0"/>
            <wp:positionH relativeFrom="page">
              <wp:posOffset>191473</wp:posOffset>
            </wp:positionH>
            <wp:positionV relativeFrom="paragraph">
              <wp:posOffset>173719</wp:posOffset>
            </wp:positionV>
            <wp:extent cx="56252" cy="56252"/>
            <wp:effectExtent l="0" t="0" r="0" b="0"/>
            <wp:wrapNone/>
            <wp:docPr id="29" name="image13.png"/>
            <wp:cNvGraphicFramePr>
              <a:graphicFrameLocks noChangeAspect="1"/>
            </wp:cNvGraphicFramePr>
            <a:graphic>
              <a:graphicData uri="http://schemas.openxmlformats.org/drawingml/2006/picture">
                <pic:pic>
                  <pic:nvPicPr>
                    <pic:cNvPr id="30" name="image13.png"/>
                    <pic:cNvPicPr/>
                  </pic:nvPicPr>
                  <pic:blipFill>
                    <a:blip r:embed="rId29" cstate="print"/>
                    <a:stretch>
                      <a:fillRect/>
                    </a:stretch>
                  </pic:blipFill>
                  <pic:spPr>
                    <a:xfrm>
                      <a:off x="0" y="0"/>
                      <a:ext cx="56252" cy="56252"/>
                    </a:xfrm>
                    <a:prstGeom prst="rect">
                      <a:avLst/>
                    </a:prstGeom>
                  </pic:spPr>
                </pic:pic>
              </a:graphicData>
            </a:graphic>
          </wp:anchor>
        </w:drawing>
      </w:r>
      <w:r>
        <w:rPr>
          <w:color w:val="565655"/>
          <w:sz w:val="18"/>
        </w:rPr>
        <w:t>Steffen Schmitz (Carschten) / </w:t>
      </w:r>
      <w:hyperlink r:id="rId38">
        <w:r>
          <w:rPr>
            <w:color w:val="22599B"/>
            <w:sz w:val="18"/>
          </w:rPr>
          <w:t>url.nrw/ZgM</w:t>
        </w:r>
      </w:hyperlink>
      <w:r>
        <w:rPr>
          <w:color w:val="22599B"/>
          <w:sz w:val="18"/>
        </w:rPr>
        <w:t> </w:t>
      </w:r>
      <w:r>
        <w:rPr>
          <w:color w:val="565655"/>
          <w:sz w:val="18"/>
        </w:rPr>
        <w:t>/</w:t>
      </w:r>
    </w:p>
    <w:p>
      <w:pPr>
        <w:spacing w:line="201" w:lineRule="exact" w:before="0"/>
        <w:ind w:left="137" w:right="0" w:firstLine="0"/>
        <w:jc w:val="left"/>
        <w:rPr>
          <w:sz w:val="18"/>
        </w:rPr>
      </w:pPr>
      <w:hyperlink r:id="rId39">
        <w:r>
          <w:rPr>
            <w:color w:val="22599B"/>
            <w:sz w:val="18"/>
          </w:rPr>
          <w:t>CC BY-SA 3.0 DE</w:t>
        </w:r>
      </w:hyperlink>
    </w:p>
    <w:p>
      <w:pPr>
        <w:pStyle w:val="Heading2"/>
        <w:ind w:left="95"/>
      </w:pPr>
      <w:r>
        <w:rPr>
          <w:b w:val="0"/>
        </w:rPr>
        <w:br w:type="column"/>
      </w:r>
      <w:bookmarkStart w:name="_bookmark6" w:id="8"/>
      <w:bookmarkEnd w:id="8"/>
      <w:r>
        <w:rPr>
          <w:b w:val="0"/>
        </w:rPr>
      </w:r>
      <w:r>
        <w:rPr>
          <w:color w:val="88C2EB"/>
        </w:rPr>
        <w:t>Werkzeuge und Praxistipps: Storytelling</w:t>
      </w:r>
    </w:p>
    <w:p>
      <w:pPr>
        <w:pStyle w:val="BodyText"/>
        <w:spacing w:before="3"/>
        <w:rPr>
          <w:b/>
          <w:sz w:val="28"/>
        </w:rPr>
      </w:pPr>
      <w:r>
        <w:rPr/>
        <w:pict>
          <v:group style="position:absolute;margin-left:150.235992pt;margin-top:18.209759pt;width:402.55pt;height:61.75pt;mso-position-horizontal-relative:page;mso-position-vertical-relative:paragraph;z-index:-251620352;mso-wrap-distance-left:0;mso-wrap-distance-right:0" coordorigin="3005,364" coordsize="8051,1235">
            <v:rect style="position:absolute;left:3004;top:364;width:8051;height:1235" filled="true" fillcolor="#d6eefc" stroked="false">
              <v:fill type="solid"/>
            </v:rect>
            <v:shape style="position:absolute;left:3174;top:534;width:7711;height:946" type="#_x0000_t202" filled="true" fillcolor="#ddf1fd" stroked="false">
              <v:textbox inset="0,0,0,0">
                <w:txbxContent>
                  <w:p>
                    <w:pPr>
                      <w:spacing w:line="226" w:lineRule="exact" w:before="0"/>
                      <w:ind w:left="0" w:right="0" w:firstLine="0"/>
                      <w:jc w:val="left"/>
                      <w:rPr>
                        <w:sz w:val="24"/>
                      </w:rPr>
                    </w:pPr>
                    <w:r>
                      <w:rPr>
                        <w:sz w:val="24"/>
                      </w:rPr>
                      <w:t>Digitale Storys können abstrakte Themen anschaulich machen. Denn</w:t>
                    </w:r>
                  </w:p>
                  <w:p>
                    <w:pPr>
                      <w:spacing w:before="84"/>
                      <w:ind w:left="0" w:right="0" w:firstLine="0"/>
                      <w:jc w:val="left"/>
                      <w:rPr>
                        <w:sz w:val="24"/>
                      </w:rPr>
                    </w:pPr>
                    <w:r>
                      <w:rPr>
                        <w:sz w:val="24"/>
                      </w:rPr>
                      <w:t>sie verbinden das Mittel des Erzählens mit lebendigen Bildern,</w:t>
                    </w:r>
                  </w:p>
                  <w:p>
                    <w:pPr>
                      <w:spacing w:line="276" w:lineRule="exact" w:before="84"/>
                      <w:ind w:left="0" w:right="0" w:firstLine="0"/>
                      <w:jc w:val="left"/>
                      <w:rPr>
                        <w:sz w:val="24"/>
                      </w:rPr>
                    </w:pPr>
                    <w:r>
                      <w:rPr>
                        <w:sz w:val="24"/>
                      </w:rPr>
                      <w:t>Videos und Ton. Storys lassen sich mit einfachen Mitteln umsetzen.</w:t>
                    </w:r>
                  </w:p>
                </w:txbxContent>
              </v:textbox>
              <v:fill type="solid"/>
              <w10:wrap type="none"/>
            </v:shape>
            <w10:wrap type="topAndBottom"/>
          </v:group>
        </w:pict>
      </w:r>
    </w:p>
    <w:p>
      <w:pPr>
        <w:pStyle w:val="BodyText"/>
        <w:spacing w:before="6"/>
        <w:rPr>
          <w:b/>
          <w:sz w:val="33"/>
        </w:rPr>
      </w:pPr>
    </w:p>
    <w:p>
      <w:pPr>
        <w:pStyle w:val="BodyText"/>
        <w:spacing w:line="312" w:lineRule="auto"/>
        <w:ind w:left="95" w:right="635"/>
      </w:pPr>
      <w:r>
        <w:rPr/>
        <w:t>Geschichte im Sinne der kritischen Auseinandersetzung mit der menschlichen Vergangenheit hat immer auch mit Geschichten im Sinne von Erzählungen zu tun. Das können zum Beispiel die Erlebnisse einzelner Personen sein oder Ereignisse, die sich an bestimmten Orten abgespielt haben.</w:t>
      </w:r>
    </w:p>
    <w:p>
      <w:pPr>
        <w:pStyle w:val="BodyText"/>
        <w:spacing w:before="10"/>
        <w:rPr>
          <w:sz w:val="31"/>
        </w:rPr>
      </w:pPr>
    </w:p>
    <w:p>
      <w:pPr>
        <w:pStyle w:val="BodyText"/>
        <w:spacing w:line="312" w:lineRule="auto"/>
        <w:ind w:left="95" w:right="635"/>
      </w:pPr>
      <w:r>
        <w:rPr/>
        <w:t>Geschichten im Sinne von Erzählungen eignen sich dazu, „Geschichte“ oder „Politik“ als Gegenstand der Bildung anschaulich zu machen. Sie können als Ausgangspunkt dienen, um anhand von konkreten Beispielen allgemeine Zusammenhänge zu untersuchen.</w:t>
      </w:r>
    </w:p>
    <w:p>
      <w:pPr>
        <w:spacing w:after="0" w:line="312" w:lineRule="auto"/>
        <w:sectPr>
          <w:pgSz w:w="11910" w:h="16840"/>
          <w:pgMar w:header="0" w:footer="145" w:top="980" w:bottom="440" w:left="160" w:right="280"/>
          <w:cols w:num="2" w:equalWidth="0">
            <w:col w:w="2709" w:space="40"/>
            <w:col w:w="8721"/>
          </w:cols>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 w:after="1"/>
        <w:rPr>
          <w:sz w:val="20"/>
        </w:rPr>
      </w:pPr>
    </w:p>
    <w:p>
      <w:pPr>
        <w:pStyle w:val="BodyText"/>
        <w:ind w:left="2844"/>
        <w:rPr>
          <w:sz w:val="20"/>
        </w:rPr>
      </w:pPr>
      <w:r>
        <w:rPr>
          <w:sz w:val="20"/>
        </w:rPr>
        <w:pict>
          <v:group style="width:401.55pt;height:121.95pt;mso-position-horizontal-relative:char;mso-position-vertical-relative:line" coordorigin="0,0" coordsize="8031,2439">
            <v:shape style="position:absolute;left:0;top:401;width:8031;height:2037" type="#_x0000_t202" filled="true" fillcolor="#d9dada" stroked="false">
              <v:textbox inset="0,0,0,0">
                <w:txbxContent>
                  <w:p>
                    <w:pPr>
                      <w:numPr>
                        <w:ilvl w:val="0"/>
                        <w:numId w:val="11"/>
                      </w:numPr>
                      <w:tabs>
                        <w:tab w:pos="624" w:val="left" w:leader="none"/>
                      </w:tabs>
                      <w:spacing w:line="266" w:lineRule="auto" w:before="124"/>
                      <w:ind w:left="623" w:right="436" w:hanging="360"/>
                      <w:jc w:val="both"/>
                      <w:rPr>
                        <w:sz w:val="22"/>
                      </w:rPr>
                    </w:pPr>
                    <w:r>
                      <w:rPr>
                        <w:sz w:val="22"/>
                      </w:rPr>
                      <w:t>Multimediale digitale Storys können bereits mit einfachen Mitteln erstellt werden, zum Beispiel mit Präsentationssoftware</w:t>
                    </w:r>
                    <w:r>
                      <w:rPr>
                        <w:spacing w:val="-3"/>
                        <w:sz w:val="22"/>
                      </w:rPr>
                      <w:t> </w:t>
                    </w:r>
                    <w:r>
                      <w:rPr>
                        <w:sz w:val="22"/>
                      </w:rPr>
                      <w:t>wie</w:t>
                    </w:r>
                  </w:p>
                  <w:p>
                    <w:pPr>
                      <w:spacing w:line="251" w:lineRule="exact" w:before="0"/>
                      <w:ind w:left="623" w:right="0" w:firstLine="0"/>
                      <w:jc w:val="left"/>
                      <w:rPr>
                        <w:sz w:val="22"/>
                      </w:rPr>
                    </w:pPr>
                    <w:r>
                      <w:rPr>
                        <w:sz w:val="22"/>
                      </w:rPr>
                      <w:t>PowerPoint oder Impress (LibreOffice/OpenOffice).</w:t>
                    </w:r>
                  </w:p>
                  <w:p>
                    <w:pPr>
                      <w:numPr>
                        <w:ilvl w:val="0"/>
                        <w:numId w:val="11"/>
                      </w:numPr>
                      <w:tabs>
                        <w:tab w:pos="624" w:val="left" w:leader="none"/>
                      </w:tabs>
                      <w:spacing w:line="266" w:lineRule="auto" w:before="140"/>
                      <w:ind w:left="623" w:right="484" w:hanging="360"/>
                      <w:jc w:val="both"/>
                      <w:rPr>
                        <w:sz w:val="22"/>
                      </w:rPr>
                    </w:pPr>
                    <w:r>
                      <w:rPr>
                        <w:sz w:val="22"/>
                      </w:rPr>
                      <w:t>Die stark gegliederte Form der Darstellung erleichtert es, Rechercheer- gebnisse zu strukturieren und Ideen für den Einsatz von multimedialen Elementen zu</w:t>
                    </w:r>
                    <w:r>
                      <w:rPr>
                        <w:spacing w:val="-1"/>
                        <w:sz w:val="22"/>
                      </w:rPr>
                      <w:t> </w:t>
                    </w:r>
                    <w:r>
                      <w:rPr>
                        <w:sz w:val="22"/>
                      </w:rPr>
                      <w:t>entwickeln.</w:t>
                    </w:r>
                  </w:p>
                </w:txbxContent>
              </v:textbox>
              <v:fill type="solid"/>
              <w10:wrap type="none"/>
            </v:shape>
            <v:shape style="position:absolute;left:0;top:0;width:8031;height:402" type="#_x0000_t202" filled="true" fillcolor="#565655" stroked="false">
              <v:textbox inset="0,0,0,0">
                <w:txbxContent>
                  <w:p>
                    <w:pPr>
                      <w:spacing w:before="63"/>
                      <w:ind w:left="113" w:right="0" w:firstLine="0"/>
                      <w:jc w:val="left"/>
                      <w:rPr>
                        <w:b/>
                        <w:sz w:val="24"/>
                      </w:rPr>
                    </w:pPr>
                    <w:r>
                      <w:rPr>
                        <w:b/>
                        <w:color w:val="FFFFFF"/>
                        <w:sz w:val="24"/>
                      </w:rPr>
                      <w:t>Geeignet für den Einstieg</w:t>
                    </w:r>
                  </w:p>
                </w:txbxContent>
              </v:textbox>
              <v:fill type="solid"/>
              <w10:wrap type="none"/>
            </v:shape>
          </v:group>
        </w:pict>
      </w:r>
      <w:r>
        <w:rPr>
          <w:sz w:val="20"/>
        </w:rPr>
      </w:r>
    </w:p>
    <w:p>
      <w:pPr>
        <w:spacing w:after="0"/>
        <w:rPr>
          <w:sz w:val="20"/>
        </w:rPr>
        <w:sectPr>
          <w:type w:val="continuous"/>
          <w:pgSz w:w="11910" w:h="16840"/>
          <w:pgMar w:top="840" w:bottom="280" w:left="160" w:right="280"/>
        </w:sectPr>
      </w:pPr>
    </w:p>
    <w:p>
      <w:pPr>
        <w:spacing w:line="364" w:lineRule="auto" w:before="10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3"/>
      </w:pPr>
      <w:r>
        <w:rPr>
          <w:b w:val="0"/>
        </w:rPr>
        <w:br w:type="column"/>
      </w:r>
      <w:r>
        <w:rPr/>
        <w:t>Was ist der Mehrwert der digitalen Umsetzung?</w:t>
      </w:r>
    </w:p>
    <w:p>
      <w:pPr>
        <w:pStyle w:val="BodyText"/>
        <w:spacing w:before="10"/>
        <w:rPr>
          <w:b/>
          <w:sz w:val="37"/>
        </w:rPr>
      </w:pPr>
    </w:p>
    <w:p>
      <w:pPr>
        <w:pStyle w:val="BodyText"/>
        <w:spacing w:line="312" w:lineRule="auto"/>
        <w:ind w:left="123" w:right="1161"/>
      </w:pPr>
      <w:r>
        <w:rPr/>
        <w:t>Der Begriff Storytelling steht für die Methode des Erzählens, nicht für ein bestimmtes mediales Format. Storytelling kann vielfältige Formen annehmen und mit verschiedenen Mitteln und Werkzeugen umgesetzt werden.</w:t>
      </w:r>
    </w:p>
    <w:p>
      <w:pPr>
        <w:pStyle w:val="BodyText"/>
        <w:spacing w:before="8"/>
        <w:rPr>
          <w:sz w:val="31"/>
        </w:rPr>
      </w:pPr>
    </w:p>
    <w:p>
      <w:pPr>
        <w:pStyle w:val="BodyText"/>
        <w:spacing w:line="312" w:lineRule="auto" w:before="1"/>
        <w:ind w:left="123" w:right="948"/>
      </w:pPr>
      <w:r>
        <w:rPr/>
        <w:t>Digitale Medien bieten die Möglichkeit, Geschichten besonders lebendig zu erzählen. Denn sie können Text, Bilder, Videos und Ton miteinander verbinden. Dass schon ein einzelnes Foto mehr „erzählen“ kann als</w:t>
      </w:r>
    </w:p>
    <w:p>
      <w:pPr>
        <w:pStyle w:val="BodyText"/>
        <w:spacing w:line="312" w:lineRule="auto" w:before="3"/>
        <w:ind w:left="123" w:right="801"/>
      </w:pPr>
      <w:r>
        <w:rPr/>
        <w:t>ein Text, ist keine neue Erkenntnis. Software-Werkzeuge erleichtern es allerdings, Text und multimediale Elemente zu verknüpfen, um selbst ansprechende Storys zu produzieren.</w:t>
      </w:r>
    </w:p>
    <w:p>
      <w:pPr>
        <w:spacing w:after="0" w:line="312" w:lineRule="auto"/>
        <w:sectPr>
          <w:pgSz w:w="11910" w:h="16840"/>
          <w:pgMar w:header="0" w:footer="145" w:top="980" w:bottom="440" w:left="160" w:right="280"/>
          <w:cols w:num="2" w:equalWidth="0">
            <w:col w:w="2334" w:space="387"/>
            <w:col w:w="8749"/>
          </w:cols>
        </w:sectPr>
      </w:pPr>
    </w:p>
    <w:p>
      <w:pPr>
        <w:pStyle w:val="BodyText"/>
        <w:spacing w:before="1"/>
        <w:rPr>
          <w:sz w:val="21"/>
        </w:rPr>
      </w:pPr>
    </w:p>
    <w:p>
      <w:pPr>
        <w:spacing w:after="0"/>
        <w:rPr>
          <w:sz w:val="21"/>
        </w:rPr>
        <w:sectPr>
          <w:type w:val="continuous"/>
          <w:pgSz w:w="11910" w:h="16840"/>
          <w:pgMar w:top="840" w:bottom="280" w:left="160" w:right="280"/>
        </w:sectPr>
      </w:pPr>
    </w:p>
    <w:p>
      <w:pPr>
        <w:spacing w:line="232" w:lineRule="auto" w:before="100"/>
        <w:ind w:left="123" w:right="-20" w:firstLine="0"/>
        <w:jc w:val="left"/>
        <w:rPr>
          <w:sz w:val="18"/>
        </w:rPr>
      </w:pPr>
      <w:r>
        <w:rPr>
          <w:color w:val="565655"/>
          <w:sz w:val="18"/>
        </w:rPr>
        <w:t>Auch Standard-Software für Präsentationen kann für multi- mediale Storys verwendet wer- den. Hier wird eine Audio-Datei in eine PowerPoint-Präsentation eingefügt.</w:t>
      </w:r>
    </w:p>
    <w:p>
      <w:pPr>
        <w:pStyle w:val="BodyText"/>
        <w:spacing w:before="6"/>
        <w:rPr>
          <w:sz w:val="16"/>
        </w:rPr>
      </w:pPr>
    </w:p>
    <w:p>
      <w:pPr>
        <w:spacing w:line="203" w:lineRule="exact" w:before="0"/>
        <w:ind w:left="123" w:right="0" w:firstLine="0"/>
        <w:jc w:val="left"/>
        <w:rPr>
          <w:sz w:val="18"/>
        </w:rPr>
      </w:pPr>
      <w:r>
        <w:rPr>
          <w:color w:val="565655"/>
          <w:sz w:val="18"/>
        </w:rPr>
        <w:t>Verwendetes Foto:</w:t>
      </w:r>
    </w:p>
    <w:p>
      <w:pPr>
        <w:spacing w:line="232" w:lineRule="auto" w:before="1"/>
        <w:ind w:left="259" w:right="942" w:hanging="137"/>
        <w:jc w:val="left"/>
        <w:rPr>
          <w:sz w:val="18"/>
        </w:rPr>
      </w:pPr>
      <w:r>
        <w:rPr/>
        <w:drawing>
          <wp:anchor distT="0" distB="0" distL="0" distR="0" allowOverlap="1" layoutInCell="1" locked="0" behindDoc="1" simplePos="0" relativeHeight="244147200">
            <wp:simplePos x="0" y="0"/>
            <wp:positionH relativeFrom="page">
              <wp:posOffset>182472</wp:posOffset>
            </wp:positionH>
            <wp:positionV relativeFrom="paragraph">
              <wp:posOffset>173034</wp:posOffset>
            </wp:positionV>
            <wp:extent cx="56252" cy="56252"/>
            <wp:effectExtent l="0" t="0" r="0" b="0"/>
            <wp:wrapNone/>
            <wp:docPr id="31" name="image13.png"/>
            <wp:cNvGraphicFramePr>
              <a:graphicFrameLocks noChangeAspect="1"/>
            </wp:cNvGraphicFramePr>
            <a:graphic>
              <a:graphicData uri="http://schemas.openxmlformats.org/drawingml/2006/picture">
                <pic:pic>
                  <pic:nvPicPr>
                    <pic:cNvPr id="32" name="image13.png"/>
                    <pic:cNvPicPr/>
                  </pic:nvPicPr>
                  <pic:blipFill>
                    <a:blip r:embed="rId29" cstate="print"/>
                    <a:stretch>
                      <a:fillRect/>
                    </a:stretch>
                  </pic:blipFill>
                  <pic:spPr>
                    <a:xfrm>
                      <a:off x="0" y="0"/>
                      <a:ext cx="56252" cy="56252"/>
                    </a:xfrm>
                    <a:prstGeom prst="rect">
                      <a:avLst/>
                    </a:prstGeom>
                  </pic:spPr>
                </pic:pic>
              </a:graphicData>
            </a:graphic>
          </wp:anchor>
        </w:drawing>
      </w:r>
      <w:r>
        <w:rPr>
          <w:color w:val="565655"/>
          <w:sz w:val="18"/>
        </w:rPr>
        <w:t>Raimond Spekking / </w:t>
      </w:r>
      <w:hyperlink r:id="rId40">
        <w:r>
          <w:rPr>
            <w:color w:val="22599B"/>
            <w:sz w:val="18"/>
          </w:rPr>
          <w:t>url.nrw/ZgQ</w:t>
        </w:r>
      </w:hyperlink>
      <w:r>
        <w:rPr>
          <w:color w:val="22599B"/>
          <w:sz w:val="18"/>
        </w:rPr>
        <w:t> </w:t>
      </w:r>
      <w:r>
        <w:rPr>
          <w:color w:val="565655"/>
          <w:sz w:val="18"/>
        </w:rPr>
        <w:t>/</w:t>
      </w:r>
    </w:p>
    <w:p>
      <w:pPr>
        <w:spacing w:line="201" w:lineRule="exact" w:before="0"/>
        <w:ind w:left="123" w:right="0" w:firstLine="0"/>
        <w:jc w:val="left"/>
        <w:rPr>
          <w:sz w:val="18"/>
        </w:rPr>
      </w:pPr>
      <w:hyperlink r:id="rId31">
        <w:r>
          <w:rPr>
            <w:color w:val="22599B"/>
            <w:sz w:val="18"/>
          </w:rPr>
          <w:t>CC BY-SA 3.0</w:t>
        </w:r>
      </w:hyperlink>
    </w:p>
    <w:p>
      <w:pPr>
        <w:pStyle w:val="BodyText"/>
        <w:spacing w:before="5"/>
        <w:rPr>
          <w:sz w:val="10"/>
        </w:rPr>
      </w:pPr>
      <w:r>
        <w:rPr/>
        <w:br w:type="column"/>
      </w:r>
      <w:r>
        <w:rPr>
          <w:sz w:val="10"/>
        </w:rPr>
      </w:r>
    </w:p>
    <w:p>
      <w:pPr>
        <w:pStyle w:val="BodyText"/>
        <w:ind w:left="109"/>
        <w:rPr>
          <w:sz w:val="20"/>
        </w:rPr>
      </w:pPr>
      <w:r>
        <w:rPr>
          <w:sz w:val="20"/>
        </w:rPr>
        <w:drawing>
          <wp:inline distT="0" distB="0" distL="0" distR="0">
            <wp:extent cx="5113881" cy="2926079"/>
            <wp:effectExtent l="0" t="0" r="0" b="0"/>
            <wp:docPr id="33" name="image17.jpeg"/>
            <wp:cNvGraphicFramePr>
              <a:graphicFrameLocks noChangeAspect="1"/>
            </wp:cNvGraphicFramePr>
            <a:graphic>
              <a:graphicData uri="http://schemas.openxmlformats.org/drawingml/2006/picture">
                <pic:pic>
                  <pic:nvPicPr>
                    <pic:cNvPr id="34" name="image17.jpeg"/>
                    <pic:cNvPicPr/>
                  </pic:nvPicPr>
                  <pic:blipFill>
                    <a:blip r:embed="rId41" cstate="print"/>
                    <a:stretch>
                      <a:fillRect/>
                    </a:stretch>
                  </pic:blipFill>
                  <pic:spPr>
                    <a:xfrm>
                      <a:off x="0" y="0"/>
                      <a:ext cx="5113881" cy="2926079"/>
                    </a:xfrm>
                    <a:prstGeom prst="rect">
                      <a:avLst/>
                    </a:prstGeom>
                  </pic:spPr>
                </pic:pic>
              </a:graphicData>
            </a:graphic>
          </wp:inline>
        </w:drawing>
      </w:r>
      <w:r>
        <w:rPr>
          <w:sz w:val="20"/>
        </w:rPr>
      </w:r>
    </w:p>
    <w:p>
      <w:pPr>
        <w:pStyle w:val="BodyText"/>
        <w:spacing w:before="8"/>
        <w:rPr>
          <w:sz w:val="37"/>
        </w:rPr>
      </w:pPr>
    </w:p>
    <w:p>
      <w:pPr>
        <w:pStyle w:val="BodyText"/>
        <w:spacing w:line="312" w:lineRule="auto"/>
        <w:ind w:left="109" w:right="575"/>
      </w:pPr>
      <w:r>
        <w:rPr/>
        <w:t>Ein bekanntes einfaches Beispiel sind Bilderserien mit begleitendem Text. Sie werden im Online-Journalismus oft verwendet – unter anderem, weil sie als lebendiges Format viele Menschen ansprechen, gleichzeitig aber relativ unkompliziert erstellt werden können.</w:t>
      </w:r>
    </w:p>
    <w:p>
      <w:pPr>
        <w:pStyle w:val="BodyText"/>
        <w:spacing w:before="8"/>
        <w:rPr>
          <w:sz w:val="38"/>
        </w:rPr>
      </w:pPr>
    </w:p>
    <w:p>
      <w:pPr>
        <w:pStyle w:val="BodyText"/>
        <w:spacing w:line="312" w:lineRule="auto"/>
        <w:ind w:left="109" w:right="693"/>
      </w:pPr>
      <w:r>
        <w:rPr/>
        <w:t>Ebenfalls verhältnismäßig unkompliziert umsetzbar ist die Kombination von Fotos mit Audio-Aufnahmen. Bei Politik- und Geschichtsthemen</w:t>
      </w:r>
      <w:r>
        <w:rPr>
          <w:spacing w:val="-23"/>
        </w:rPr>
        <w:t> </w:t>
      </w:r>
      <w:r>
        <w:rPr/>
        <w:t>bieten sich zum Beispiel Zeitzeugen-Interviews an, die mit Fotos von Orten oder historischen Ereignissen verknüpft werden</w:t>
      </w:r>
      <w:r>
        <w:rPr>
          <w:spacing w:val="-4"/>
        </w:rPr>
        <w:t> </w:t>
      </w:r>
      <w:r>
        <w:rPr/>
        <w:t>können.</w:t>
      </w:r>
    </w:p>
    <w:p>
      <w:pPr>
        <w:spacing w:after="0" w:line="312" w:lineRule="auto"/>
        <w:sectPr>
          <w:type w:val="continuous"/>
          <w:pgSz w:w="11910" w:h="16840"/>
          <w:pgMar w:top="840" w:bottom="280" w:left="160" w:right="280"/>
          <w:cols w:num="2" w:equalWidth="0">
            <w:col w:w="2695" w:space="40"/>
            <w:col w:w="8735"/>
          </w:cols>
        </w:sectPr>
      </w:pPr>
    </w:p>
    <w:p>
      <w:pPr>
        <w:spacing w:line="364" w:lineRule="auto" w:before="102"/>
        <w:ind w:left="123" w:right="1404"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394"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spacing w:before="2"/>
        <w:rPr>
          <w:sz w:val="21"/>
        </w:rPr>
      </w:pPr>
    </w:p>
    <w:p>
      <w:pPr>
        <w:spacing w:line="232" w:lineRule="auto" w:before="0"/>
        <w:ind w:left="137" w:right="-3" w:firstLine="0"/>
        <w:jc w:val="left"/>
        <w:rPr>
          <w:sz w:val="18"/>
        </w:rPr>
      </w:pPr>
      <w:r>
        <w:rPr>
          <w:color w:val="565655"/>
          <w:sz w:val="18"/>
        </w:rPr>
        <w:t>Eine Momentaufnahme aus der Chronik dient als Ausgangs- punkt für eine </w:t>
      </w:r>
      <w:r>
        <w:rPr>
          <w:color w:val="565655"/>
          <w:spacing w:val="-3"/>
          <w:sz w:val="18"/>
        </w:rPr>
        <w:t>Story. </w:t>
      </w:r>
      <w:r>
        <w:rPr>
          <w:color w:val="565655"/>
          <w:sz w:val="18"/>
        </w:rPr>
        <w:t>Schritt für Schritt wird die Entwicklung nacherzählt. Das Beispiel</w:t>
      </w:r>
      <w:r>
        <w:rPr>
          <w:color w:val="565655"/>
          <w:spacing w:val="-18"/>
          <w:sz w:val="18"/>
        </w:rPr>
        <w:t> </w:t>
      </w:r>
      <w:r>
        <w:rPr>
          <w:color w:val="565655"/>
          <w:sz w:val="18"/>
        </w:rPr>
        <w:t>wurde mit PowerPoint umgesetzt. Die Informationen stammen aus der digitalen Chronik, die Fotos aus Wikimedia Commons und von Flickr.</w:t>
      </w:r>
    </w:p>
    <w:p>
      <w:pPr>
        <w:pStyle w:val="BodyText"/>
        <w:spacing w:before="3"/>
        <w:rPr>
          <w:sz w:val="16"/>
        </w:rPr>
      </w:pPr>
    </w:p>
    <w:p>
      <w:pPr>
        <w:spacing w:before="0"/>
        <w:ind w:left="137" w:right="0" w:firstLine="0"/>
        <w:jc w:val="left"/>
        <w:rPr>
          <w:sz w:val="18"/>
        </w:rPr>
      </w:pPr>
      <w:r>
        <w:rPr>
          <w:color w:val="565655"/>
          <w:sz w:val="18"/>
        </w:rPr>
        <w:t>Fotos:</w:t>
      </w:r>
    </w:p>
    <w:p>
      <w:pPr>
        <w:pStyle w:val="ListParagraph"/>
        <w:numPr>
          <w:ilvl w:val="0"/>
          <w:numId w:val="12"/>
        </w:numPr>
        <w:tabs>
          <w:tab w:pos="338" w:val="left" w:leader="none"/>
        </w:tabs>
        <w:spacing w:line="232" w:lineRule="auto" w:before="55" w:after="0"/>
        <w:ind w:left="473" w:right="70" w:hanging="337"/>
        <w:jc w:val="left"/>
        <w:rPr>
          <w:sz w:val="18"/>
        </w:rPr>
      </w:pPr>
      <w:r>
        <w:rPr/>
        <w:drawing>
          <wp:anchor distT="0" distB="0" distL="0" distR="0" allowOverlap="1" layoutInCell="1" locked="0" behindDoc="1" simplePos="0" relativeHeight="244163584">
            <wp:simplePos x="0" y="0"/>
            <wp:positionH relativeFrom="page">
              <wp:posOffset>318498</wp:posOffset>
            </wp:positionH>
            <wp:positionV relativeFrom="paragraph">
              <wp:posOffset>207369</wp:posOffset>
            </wp:positionV>
            <wp:extent cx="56252" cy="56252"/>
            <wp:effectExtent l="0" t="0" r="0" b="0"/>
            <wp:wrapNone/>
            <wp:docPr id="35" name="image13.png"/>
            <wp:cNvGraphicFramePr>
              <a:graphicFrameLocks noChangeAspect="1"/>
            </wp:cNvGraphicFramePr>
            <a:graphic>
              <a:graphicData uri="http://schemas.openxmlformats.org/drawingml/2006/picture">
                <pic:pic>
                  <pic:nvPicPr>
                    <pic:cNvPr id="36" name="image13.png"/>
                    <pic:cNvPicPr/>
                  </pic:nvPicPr>
                  <pic:blipFill>
                    <a:blip r:embed="rId29" cstate="print"/>
                    <a:stretch>
                      <a:fillRect/>
                    </a:stretch>
                  </pic:blipFill>
                  <pic:spPr>
                    <a:xfrm>
                      <a:off x="0" y="0"/>
                      <a:ext cx="56252" cy="56252"/>
                    </a:xfrm>
                    <a:prstGeom prst="rect">
                      <a:avLst/>
                    </a:prstGeom>
                  </pic:spPr>
                </pic:pic>
              </a:graphicData>
            </a:graphic>
          </wp:anchor>
        </w:drawing>
      </w:r>
      <w:r>
        <w:rPr>
          <w:color w:val="565655"/>
          <w:sz w:val="18"/>
        </w:rPr>
        <w:t>Steffen Schmitz </w:t>
      </w:r>
      <w:r>
        <w:rPr>
          <w:color w:val="565655"/>
          <w:spacing w:val="-5"/>
          <w:sz w:val="18"/>
        </w:rPr>
        <w:t>(Carschten) </w:t>
      </w:r>
      <w:r>
        <w:rPr>
          <w:color w:val="565655"/>
          <w:sz w:val="18"/>
        </w:rPr>
        <w:t>/</w:t>
      </w:r>
      <w:r>
        <w:rPr>
          <w:color w:val="22599B"/>
          <w:sz w:val="18"/>
        </w:rPr>
        <w:t> </w:t>
      </w:r>
      <w:hyperlink r:id="rId38">
        <w:r>
          <w:rPr>
            <w:color w:val="22599B"/>
            <w:sz w:val="18"/>
          </w:rPr>
          <w:t>url.nrw/ZgM</w:t>
        </w:r>
      </w:hyperlink>
      <w:r>
        <w:rPr>
          <w:color w:val="22599B"/>
          <w:spacing w:val="-1"/>
          <w:sz w:val="18"/>
        </w:rPr>
        <w:t> </w:t>
      </w:r>
      <w:r>
        <w:rPr>
          <w:color w:val="565655"/>
          <w:sz w:val="18"/>
        </w:rPr>
        <w:t>/</w:t>
      </w:r>
    </w:p>
    <w:p>
      <w:pPr>
        <w:spacing w:line="201" w:lineRule="exact" w:before="0"/>
        <w:ind w:left="337" w:right="0" w:firstLine="0"/>
        <w:jc w:val="left"/>
        <w:rPr>
          <w:sz w:val="18"/>
        </w:rPr>
      </w:pPr>
      <w:hyperlink r:id="rId39">
        <w:r>
          <w:rPr>
            <w:color w:val="22599B"/>
            <w:sz w:val="18"/>
          </w:rPr>
          <w:t>CC BY-SA 3.0 DE</w:t>
        </w:r>
      </w:hyperlink>
    </w:p>
    <w:p>
      <w:pPr>
        <w:pStyle w:val="ListParagraph"/>
        <w:numPr>
          <w:ilvl w:val="0"/>
          <w:numId w:val="12"/>
        </w:numPr>
        <w:tabs>
          <w:tab w:pos="338" w:val="left" w:leader="none"/>
        </w:tabs>
        <w:spacing w:line="232" w:lineRule="auto" w:before="54" w:after="0"/>
        <w:ind w:left="337" w:right="720" w:hanging="201"/>
        <w:jc w:val="both"/>
        <w:rPr>
          <w:sz w:val="18"/>
        </w:rPr>
      </w:pPr>
      <w:r>
        <w:rPr>
          <w:color w:val="565655"/>
          <w:sz w:val="18"/>
        </w:rPr>
        <w:t>Bundesarchiv, B </w:t>
      </w:r>
      <w:r>
        <w:rPr>
          <w:color w:val="565655"/>
          <w:spacing w:val="-5"/>
          <w:sz w:val="18"/>
        </w:rPr>
        <w:t>145 </w:t>
      </w:r>
      <w:r>
        <w:rPr>
          <w:color w:val="565655"/>
          <w:sz w:val="18"/>
        </w:rPr>
        <w:t>Bild-F047741-0021 / Gräfingholt, Detlef</w:t>
      </w:r>
      <w:r>
        <w:rPr>
          <w:color w:val="565655"/>
          <w:spacing w:val="-4"/>
          <w:sz w:val="18"/>
        </w:rPr>
        <w:t> </w:t>
      </w:r>
      <w:r>
        <w:rPr>
          <w:color w:val="565655"/>
          <w:sz w:val="18"/>
        </w:rPr>
        <w:t>/</w:t>
      </w:r>
    </w:p>
    <w:p>
      <w:pPr>
        <w:spacing w:line="196" w:lineRule="exact" w:before="0"/>
        <w:ind w:left="473" w:right="0" w:firstLine="0"/>
        <w:jc w:val="both"/>
        <w:rPr>
          <w:sz w:val="18"/>
        </w:rPr>
      </w:pPr>
      <w:r>
        <w:rPr/>
        <w:drawing>
          <wp:anchor distT="0" distB="0" distL="0" distR="0" allowOverlap="1" layoutInCell="1" locked="0" behindDoc="0" simplePos="0" relativeHeight="251719680">
            <wp:simplePos x="0" y="0"/>
            <wp:positionH relativeFrom="page">
              <wp:posOffset>318498</wp:posOffset>
            </wp:positionH>
            <wp:positionV relativeFrom="paragraph">
              <wp:posOffset>43845</wp:posOffset>
            </wp:positionV>
            <wp:extent cx="56252" cy="56252"/>
            <wp:effectExtent l="0" t="0" r="0" b="0"/>
            <wp:wrapNone/>
            <wp:docPr id="37" name="image13.png"/>
            <wp:cNvGraphicFramePr>
              <a:graphicFrameLocks noChangeAspect="1"/>
            </wp:cNvGraphicFramePr>
            <a:graphic>
              <a:graphicData uri="http://schemas.openxmlformats.org/drawingml/2006/picture">
                <pic:pic>
                  <pic:nvPicPr>
                    <pic:cNvPr id="38" name="image13.png"/>
                    <pic:cNvPicPr/>
                  </pic:nvPicPr>
                  <pic:blipFill>
                    <a:blip r:embed="rId29" cstate="print"/>
                    <a:stretch>
                      <a:fillRect/>
                    </a:stretch>
                  </pic:blipFill>
                  <pic:spPr>
                    <a:xfrm>
                      <a:off x="0" y="0"/>
                      <a:ext cx="56252" cy="56252"/>
                    </a:xfrm>
                    <a:prstGeom prst="rect">
                      <a:avLst/>
                    </a:prstGeom>
                  </pic:spPr>
                </pic:pic>
              </a:graphicData>
            </a:graphic>
          </wp:anchor>
        </w:drawing>
      </w:r>
      <w:hyperlink r:id="rId42">
        <w:r>
          <w:rPr>
            <w:color w:val="22599B"/>
            <w:sz w:val="18"/>
          </w:rPr>
          <w:t>url.nrw/ZgA</w:t>
        </w:r>
        <w:r>
          <w:rPr>
            <w:color w:val="22599B"/>
            <w:spacing w:val="-20"/>
            <w:sz w:val="18"/>
          </w:rPr>
          <w:t> </w:t>
        </w:r>
      </w:hyperlink>
      <w:r>
        <w:rPr>
          <w:color w:val="565655"/>
          <w:sz w:val="18"/>
        </w:rPr>
        <w:t>/</w:t>
      </w:r>
    </w:p>
    <w:p>
      <w:pPr>
        <w:spacing w:line="203" w:lineRule="exact" w:before="0"/>
        <w:ind w:left="337" w:right="0" w:firstLine="0"/>
        <w:jc w:val="left"/>
        <w:rPr>
          <w:sz w:val="18"/>
        </w:rPr>
      </w:pPr>
      <w:hyperlink r:id="rId31">
        <w:r>
          <w:rPr>
            <w:color w:val="22599B"/>
            <w:sz w:val="18"/>
          </w:rPr>
          <w:t>CC </w:t>
        </w:r>
        <w:r>
          <w:rPr>
            <w:color w:val="22599B"/>
            <w:spacing w:val="-4"/>
            <w:sz w:val="18"/>
          </w:rPr>
          <w:t>BY-SA</w:t>
        </w:r>
        <w:r>
          <w:rPr>
            <w:color w:val="22599B"/>
            <w:spacing w:val="-12"/>
            <w:sz w:val="18"/>
          </w:rPr>
          <w:t> </w:t>
        </w:r>
        <w:r>
          <w:rPr>
            <w:color w:val="22599B"/>
            <w:sz w:val="18"/>
          </w:rPr>
          <w:t>3.0</w:t>
        </w:r>
      </w:hyperlink>
    </w:p>
    <w:p>
      <w:pPr>
        <w:pStyle w:val="ListParagraph"/>
        <w:numPr>
          <w:ilvl w:val="0"/>
          <w:numId w:val="12"/>
        </w:numPr>
        <w:tabs>
          <w:tab w:pos="201" w:val="left" w:leader="none"/>
        </w:tabs>
        <w:spacing w:line="203" w:lineRule="exact" w:before="50" w:after="0"/>
        <w:ind w:left="337" w:right="720" w:hanging="338"/>
        <w:jc w:val="right"/>
        <w:rPr>
          <w:sz w:val="18"/>
        </w:rPr>
      </w:pPr>
      <w:r>
        <w:rPr>
          <w:color w:val="565655"/>
          <w:sz w:val="18"/>
        </w:rPr>
        <w:t>Bundesarchiv, B</w:t>
      </w:r>
      <w:r>
        <w:rPr>
          <w:color w:val="565655"/>
          <w:spacing w:val="-17"/>
          <w:sz w:val="18"/>
        </w:rPr>
        <w:t> </w:t>
      </w:r>
      <w:r>
        <w:rPr>
          <w:color w:val="565655"/>
          <w:sz w:val="18"/>
        </w:rPr>
        <w:t>145</w:t>
      </w:r>
    </w:p>
    <w:p>
      <w:pPr>
        <w:spacing w:line="200" w:lineRule="exact" w:before="0"/>
        <w:ind w:left="0" w:right="736" w:firstLine="0"/>
        <w:jc w:val="right"/>
        <w:rPr>
          <w:sz w:val="18"/>
        </w:rPr>
      </w:pPr>
      <w:r>
        <w:rPr>
          <w:color w:val="565655"/>
          <w:sz w:val="18"/>
        </w:rPr>
        <w:t>Bild-F079044-0020 /</w:t>
      </w:r>
    </w:p>
    <w:p>
      <w:pPr>
        <w:spacing w:line="200" w:lineRule="exact" w:before="0"/>
        <w:ind w:left="473" w:right="0" w:firstLine="0"/>
        <w:jc w:val="both"/>
        <w:rPr>
          <w:sz w:val="18"/>
        </w:rPr>
      </w:pPr>
      <w:r>
        <w:rPr/>
        <w:drawing>
          <wp:anchor distT="0" distB="0" distL="0" distR="0" allowOverlap="1" layoutInCell="1" locked="0" behindDoc="0" simplePos="0" relativeHeight="251720704">
            <wp:simplePos x="0" y="0"/>
            <wp:positionH relativeFrom="page">
              <wp:posOffset>318503</wp:posOffset>
            </wp:positionH>
            <wp:positionV relativeFrom="paragraph">
              <wp:posOffset>46313</wp:posOffset>
            </wp:positionV>
            <wp:extent cx="56248" cy="56252"/>
            <wp:effectExtent l="0" t="0" r="0" b="0"/>
            <wp:wrapNone/>
            <wp:docPr id="39" name="image13.png"/>
            <wp:cNvGraphicFramePr>
              <a:graphicFrameLocks noChangeAspect="1"/>
            </wp:cNvGraphicFramePr>
            <a:graphic>
              <a:graphicData uri="http://schemas.openxmlformats.org/drawingml/2006/picture">
                <pic:pic>
                  <pic:nvPicPr>
                    <pic:cNvPr id="40" name="image13.png"/>
                    <pic:cNvPicPr/>
                  </pic:nvPicPr>
                  <pic:blipFill>
                    <a:blip r:embed="rId29" cstate="print"/>
                    <a:stretch>
                      <a:fillRect/>
                    </a:stretch>
                  </pic:blipFill>
                  <pic:spPr>
                    <a:xfrm>
                      <a:off x="0" y="0"/>
                      <a:ext cx="56248" cy="56252"/>
                    </a:xfrm>
                    <a:prstGeom prst="rect">
                      <a:avLst/>
                    </a:prstGeom>
                  </pic:spPr>
                </pic:pic>
              </a:graphicData>
            </a:graphic>
          </wp:anchor>
        </w:drawing>
      </w:r>
      <w:hyperlink r:id="rId43">
        <w:r>
          <w:rPr>
            <w:color w:val="22599B"/>
            <w:sz w:val="18"/>
          </w:rPr>
          <w:t>url.nrw/Zgd</w:t>
        </w:r>
      </w:hyperlink>
      <w:r>
        <w:rPr>
          <w:color w:val="22599B"/>
          <w:spacing w:val="-10"/>
          <w:sz w:val="18"/>
        </w:rPr>
        <w:t> </w:t>
      </w:r>
      <w:r>
        <w:rPr>
          <w:color w:val="565655"/>
          <w:sz w:val="18"/>
        </w:rPr>
        <w:t>/</w:t>
      </w:r>
    </w:p>
    <w:p>
      <w:pPr>
        <w:spacing w:line="203" w:lineRule="exact" w:before="0"/>
        <w:ind w:left="337" w:right="0" w:firstLine="0"/>
        <w:jc w:val="left"/>
        <w:rPr>
          <w:sz w:val="18"/>
        </w:rPr>
      </w:pPr>
      <w:r>
        <w:rPr/>
        <w:pict>
          <v:group style="position:absolute;margin-left:150.945007pt;margin-top:5.573926pt;width:195.6pt;height:110.05pt;mso-position-horizontal-relative:page;mso-position-vertical-relative:paragraph;z-index:251715584" coordorigin="3019,111" coordsize="3912,2201">
            <v:shape style="position:absolute;left:3018;top:111;width:3912;height:2201" type="#_x0000_t75" stroked="false">
              <v:imagedata r:id="rId44" o:title=""/>
            </v:shape>
            <v:shape style="position:absolute;left:6392;top:320;width:446;height:246" type="#_x0000_t202" filled="false" stroked="false">
              <v:textbox inset="0,0,0,0">
                <w:txbxContent>
                  <w:p>
                    <w:pPr>
                      <w:spacing w:line="246" w:lineRule="exact" w:before="0"/>
                      <w:ind w:left="0" w:right="0" w:firstLine="0"/>
                      <w:jc w:val="left"/>
                      <w:rPr>
                        <w:b/>
                        <w:sz w:val="22"/>
                      </w:rPr>
                    </w:pPr>
                    <w:r>
                      <w:rPr>
                        <w:b/>
                        <w:color w:val="FFFFFF"/>
                        <w:sz w:val="22"/>
                        <w:shd w:fill="89C1EA" w:color="auto" w:val="clear"/>
                      </w:rPr>
                      <w:t>  5 </w:t>
                    </w:r>
                  </w:p>
                </w:txbxContent>
              </v:textbox>
              <w10:wrap type="none"/>
            </v:shape>
            <w10:wrap type="none"/>
          </v:group>
        </w:pict>
      </w:r>
      <w:hyperlink r:id="rId31">
        <w:r>
          <w:rPr>
            <w:color w:val="22599B"/>
            <w:sz w:val="18"/>
          </w:rPr>
          <w:t>CC </w:t>
        </w:r>
        <w:r>
          <w:rPr>
            <w:color w:val="22599B"/>
            <w:spacing w:val="-4"/>
            <w:sz w:val="18"/>
          </w:rPr>
          <w:t>BY-SA</w:t>
        </w:r>
        <w:r>
          <w:rPr>
            <w:color w:val="22599B"/>
            <w:spacing w:val="-12"/>
            <w:sz w:val="18"/>
          </w:rPr>
          <w:t> </w:t>
        </w:r>
        <w:r>
          <w:rPr>
            <w:color w:val="22599B"/>
            <w:sz w:val="18"/>
          </w:rPr>
          <w:t>3.0</w:t>
        </w:r>
      </w:hyperlink>
    </w:p>
    <w:p>
      <w:pPr>
        <w:pStyle w:val="ListParagraph"/>
        <w:numPr>
          <w:ilvl w:val="0"/>
          <w:numId w:val="13"/>
        </w:numPr>
        <w:tabs>
          <w:tab w:pos="338" w:val="left" w:leader="none"/>
        </w:tabs>
        <w:spacing w:line="232" w:lineRule="auto" w:before="55" w:after="0"/>
        <w:ind w:left="473" w:right="757" w:hanging="337"/>
        <w:jc w:val="left"/>
        <w:rPr>
          <w:sz w:val="18"/>
        </w:rPr>
      </w:pPr>
      <w:r>
        <w:rPr/>
        <w:drawing>
          <wp:anchor distT="0" distB="0" distL="0" distR="0" allowOverlap="1" layoutInCell="1" locked="0" behindDoc="1" simplePos="0" relativeHeight="244166656">
            <wp:simplePos x="0" y="0"/>
            <wp:positionH relativeFrom="page">
              <wp:posOffset>318498</wp:posOffset>
            </wp:positionH>
            <wp:positionV relativeFrom="paragraph">
              <wp:posOffset>207243</wp:posOffset>
            </wp:positionV>
            <wp:extent cx="56252" cy="56252"/>
            <wp:effectExtent l="0" t="0" r="0" b="0"/>
            <wp:wrapNone/>
            <wp:docPr id="41" name="image13.png"/>
            <wp:cNvGraphicFramePr>
              <a:graphicFrameLocks noChangeAspect="1"/>
            </wp:cNvGraphicFramePr>
            <a:graphic>
              <a:graphicData uri="http://schemas.openxmlformats.org/drawingml/2006/picture">
                <pic:pic>
                  <pic:nvPicPr>
                    <pic:cNvPr id="42" name="image13.png"/>
                    <pic:cNvPicPr/>
                  </pic:nvPicPr>
                  <pic:blipFill>
                    <a:blip r:embed="rId29" cstate="print"/>
                    <a:stretch>
                      <a:fillRect/>
                    </a:stretch>
                  </pic:blipFill>
                  <pic:spPr>
                    <a:xfrm>
                      <a:off x="0" y="0"/>
                      <a:ext cx="56252" cy="56252"/>
                    </a:xfrm>
                    <a:prstGeom prst="rect">
                      <a:avLst/>
                    </a:prstGeom>
                  </pic:spPr>
                </pic:pic>
              </a:graphicData>
            </a:graphic>
          </wp:anchor>
        </w:drawing>
      </w:r>
      <w:r>
        <w:rPr>
          <w:color w:val="565655"/>
          <w:sz w:val="18"/>
        </w:rPr>
        <w:t>Raimond Spekking /</w:t>
      </w:r>
      <w:r>
        <w:rPr>
          <w:color w:val="22599B"/>
          <w:sz w:val="18"/>
        </w:rPr>
        <w:t> </w:t>
      </w:r>
      <w:hyperlink r:id="rId40">
        <w:r>
          <w:rPr>
            <w:color w:val="22599B"/>
            <w:sz w:val="18"/>
          </w:rPr>
          <w:t>url.nrw/ZgQ</w:t>
        </w:r>
      </w:hyperlink>
      <w:r>
        <w:rPr>
          <w:color w:val="22599B"/>
          <w:spacing w:val="-1"/>
          <w:sz w:val="18"/>
        </w:rPr>
        <w:t> </w:t>
      </w:r>
      <w:r>
        <w:rPr>
          <w:color w:val="565655"/>
          <w:sz w:val="18"/>
        </w:rPr>
        <w:t>/</w:t>
      </w:r>
    </w:p>
    <w:p>
      <w:pPr>
        <w:spacing w:line="200" w:lineRule="exact" w:before="0"/>
        <w:ind w:left="337" w:right="0" w:firstLine="0"/>
        <w:jc w:val="left"/>
        <w:rPr>
          <w:sz w:val="18"/>
        </w:rPr>
      </w:pPr>
      <w:hyperlink r:id="rId31">
        <w:r>
          <w:rPr>
            <w:color w:val="22599B"/>
            <w:sz w:val="18"/>
          </w:rPr>
          <w:t>CC </w:t>
        </w:r>
        <w:r>
          <w:rPr>
            <w:color w:val="22599B"/>
            <w:spacing w:val="-4"/>
            <w:sz w:val="18"/>
          </w:rPr>
          <w:t>BY-SA</w:t>
        </w:r>
        <w:r>
          <w:rPr>
            <w:color w:val="22599B"/>
            <w:spacing w:val="-12"/>
            <w:sz w:val="18"/>
          </w:rPr>
          <w:t> </w:t>
        </w:r>
        <w:r>
          <w:rPr>
            <w:color w:val="22599B"/>
            <w:sz w:val="18"/>
          </w:rPr>
          <w:t>3.0</w:t>
        </w:r>
      </w:hyperlink>
    </w:p>
    <w:p>
      <w:pPr>
        <w:pStyle w:val="ListParagraph"/>
        <w:numPr>
          <w:ilvl w:val="0"/>
          <w:numId w:val="13"/>
        </w:numPr>
        <w:tabs>
          <w:tab w:pos="338" w:val="left" w:leader="none"/>
        </w:tabs>
        <w:spacing w:line="204" w:lineRule="exact" w:before="50" w:after="0"/>
        <w:ind w:left="337" w:right="0" w:hanging="201"/>
        <w:jc w:val="left"/>
        <w:rPr>
          <w:sz w:val="18"/>
        </w:rPr>
      </w:pPr>
      <w:r>
        <w:rPr>
          <w:color w:val="565655"/>
          <w:sz w:val="18"/>
        </w:rPr>
        <w:t>alex.ch</w:t>
      </w:r>
      <w:r>
        <w:rPr>
          <w:color w:val="565655"/>
          <w:spacing w:val="-7"/>
          <w:sz w:val="18"/>
        </w:rPr>
        <w:t> </w:t>
      </w:r>
      <w:r>
        <w:rPr>
          <w:color w:val="565655"/>
          <w:sz w:val="18"/>
        </w:rPr>
        <w:t>/</w:t>
      </w:r>
    </w:p>
    <w:p>
      <w:pPr>
        <w:spacing w:line="200" w:lineRule="exact" w:before="0"/>
        <w:ind w:left="473" w:right="0" w:firstLine="0"/>
        <w:jc w:val="both"/>
        <w:rPr>
          <w:sz w:val="18"/>
        </w:rPr>
      </w:pPr>
      <w:r>
        <w:rPr/>
        <w:drawing>
          <wp:anchor distT="0" distB="0" distL="0" distR="0" allowOverlap="1" layoutInCell="1" locked="0" behindDoc="0" simplePos="0" relativeHeight="251722752">
            <wp:simplePos x="0" y="0"/>
            <wp:positionH relativeFrom="page">
              <wp:posOffset>318498</wp:posOffset>
            </wp:positionH>
            <wp:positionV relativeFrom="paragraph">
              <wp:posOffset>46306</wp:posOffset>
            </wp:positionV>
            <wp:extent cx="56252" cy="56252"/>
            <wp:effectExtent l="0" t="0" r="0" b="0"/>
            <wp:wrapNone/>
            <wp:docPr id="43" name="image13.png"/>
            <wp:cNvGraphicFramePr>
              <a:graphicFrameLocks noChangeAspect="1"/>
            </wp:cNvGraphicFramePr>
            <a:graphic>
              <a:graphicData uri="http://schemas.openxmlformats.org/drawingml/2006/picture">
                <pic:pic>
                  <pic:nvPicPr>
                    <pic:cNvPr id="44" name="image13.png"/>
                    <pic:cNvPicPr/>
                  </pic:nvPicPr>
                  <pic:blipFill>
                    <a:blip r:embed="rId29" cstate="print"/>
                    <a:stretch>
                      <a:fillRect/>
                    </a:stretch>
                  </pic:blipFill>
                  <pic:spPr>
                    <a:xfrm>
                      <a:off x="0" y="0"/>
                      <a:ext cx="56252" cy="56252"/>
                    </a:xfrm>
                    <a:prstGeom prst="rect">
                      <a:avLst/>
                    </a:prstGeom>
                  </pic:spPr>
                </pic:pic>
              </a:graphicData>
            </a:graphic>
          </wp:anchor>
        </w:drawing>
      </w:r>
      <w:hyperlink r:id="rId45">
        <w:r>
          <w:rPr>
            <w:color w:val="22599B"/>
            <w:sz w:val="18"/>
          </w:rPr>
          <w:t>url.nrw/ZgP</w:t>
        </w:r>
        <w:r>
          <w:rPr>
            <w:color w:val="22599B"/>
            <w:spacing w:val="-13"/>
            <w:sz w:val="18"/>
          </w:rPr>
          <w:t> </w:t>
        </w:r>
      </w:hyperlink>
      <w:r>
        <w:rPr>
          <w:color w:val="565655"/>
          <w:sz w:val="18"/>
        </w:rPr>
        <w:t>/</w:t>
      </w:r>
    </w:p>
    <w:p>
      <w:pPr>
        <w:spacing w:line="203" w:lineRule="exact" w:before="0"/>
        <w:ind w:left="337" w:right="0" w:firstLine="0"/>
        <w:jc w:val="left"/>
        <w:rPr>
          <w:sz w:val="18"/>
        </w:rPr>
      </w:pPr>
      <w:hyperlink r:id="rId46">
        <w:r>
          <w:rPr>
            <w:color w:val="22599B"/>
            <w:sz w:val="18"/>
          </w:rPr>
          <w:t>CC </w:t>
        </w:r>
        <w:r>
          <w:rPr>
            <w:color w:val="22599B"/>
            <w:spacing w:val="-4"/>
            <w:sz w:val="18"/>
          </w:rPr>
          <w:t>BY-SA</w:t>
        </w:r>
        <w:r>
          <w:rPr>
            <w:color w:val="22599B"/>
            <w:spacing w:val="-12"/>
            <w:sz w:val="18"/>
          </w:rPr>
          <w:t> </w:t>
        </w:r>
        <w:r>
          <w:rPr>
            <w:color w:val="22599B"/>
            <w:sz w:val="18"/>
          </w:rPr>
          <w:t>2.0</w:t>
        </w:r>
      </w:hyperlink>
    </w:p>
    <w:p>
      <w:pPr>
        <w:pStyle w:val="Heading3"/>
        <w:ind w:left="96"/>
      </w:pPr>
      <w:r>
        <w:rPr>
          <w:b w:val="0"/>
        </w:rPr>
        <w:br w:type="column"/>
      </w:r>
      <w:r>
        <w:rPr/>
        <w:t>Entwicklungen Schritt für Schritt nacherzählen</w:t>
      </w:r>
    </w:p>
    <w:p>
      <w:pPr>
        <w:pStyle w:val="BodyText"/>
        <w:spacing w:before="10"/>
        <w:rPr>
          <w:b/>
          <w:sz w:val="37"/>
        </w:rPr>
      </w:pPr>
    </w:p>
    <w:p>
      <w:pPr>
        <w:pStyle w:val="BodyText"/>
        <w:spacing w:line="312" w:lineRule="auto"/>
        <w:ind w:left="96"/>
      </w:pPr>
      <w:r>
        <w:rPr/>
        <w:t>Eine leicht handhabbare Form des Storytellings ist die Erzählung einer Entwicklung als Abfolge einzelner Schritte, zum Beispiel als Bilderserie mit multimedialen Elementen. Zu jeder wichtigen Aussage beziehungsweise zu jedem Schritt der Erzählung wird dabei eine Veranschaulichung präsentiert.</w:t>
      </w:r>
    </w:p>
    <w:p>
      <w:pPr>
        <w:pStyle w:val="BodyText"/>
        <w:spacing w:before="8"/>
        <w:rPr>
          <w:sz w:val="31"/>
        </w:rPr>
      </w:pPr>
    </w:p>
    <w:p>
      <w:pPr>
        <w:pStyle w:val="BodyText"/>
        <w:spacing w:line="312" w:lineRule="auto" w:before="1"/>
        <w:ind w:left="96" w:right="709"/>
      </w:pPr>
      <w:r>
        <w:rPr/>
        <w:t>Die stark gegliederte Form der Darstellung erleichtert es, Rechercheergebnisse zu strukturieren und Ideen für den Einsatz von multimedialen Elementen zu entwickeln. Ein hilfreiches Werkzeug dafür ist ein Storyboard – siehe Seite 71.</w:t>
      </w:r>
    </w:p>
    <w:p>
      <w:pPr>
        <w:pStyle w:val="BodyText"/>
        <w:spacing w:before="8"/>
        <w:rPr>
          <w:sz w:val="31"/>
        </w:rPr>
      </w:pPr>
    </w:p>
    <w:p>
      <w:pPr>
        <w:pStyle w:val="Heading4"/>
        <w:ind w:left="96"/>
      </w:pPr>
      <w:r>
        <w:rPr/>
        <w:t>Beispiel: Das Ende von Rheinhausen – der Wandel eines Standortes</w:t>
      </w:r>
    </w:p>
    <w:p>
      <w:pPr>
        <w:pStyle w:val="BodyText"/>
        <w:spacing w:before="5"/>
        <w:rPr>
          <w:b/>
          <w:sz w:val="6"/>
        </w:rPr>
      </w:pPr>
    </w:p>
    <w:p>
      <w:pPr>
        <w:tabs>
          <w:tab w:pos="4249" w:val="left" w:leader="none"/>
        </w:tabs>
        <w:spacing w:line="240" w:lineRule="auto"/>
        <w:ind w:left="110" w:right="0" w:firstLine="0"/>
        <w:rPr>
          <w:sz w:val="20"/>
        </w:rPr>
      </w:pPr>
      <w:r>
        <w:rPr>
          <w:sz w:val="20"/>
        </w:rPr>
        <w:pict>
          <v:group style="width:195.6pt;height:110.05pt;mso-position-horizontal-relative:char;mso-position-vertical-relative:line" coordorigin="0,0" coordsize="3912,2201">
            <v:shape style="position:absolute;left:0;top:0;width:3912;height:2201" type="#_x0000_t75" stroked="false">
              <v:imagedata r:id="rId47" o:title=""/>
            </v:shape>
            <v:shape style="position:absolute;left:3373;top:208;width:446;height:246" type="#_x0000_t202" filled="false" stroked="false">
              <v:textbox inset="0,0,0,0">
                <w:txbxContent>
                  <w:p>
                    <w:pPr>
                      <w:spacing w:line="246" w:lineRule="exact" w:before="0"/>
                      <w:ind w:left="0" w:right="0" w:firstLine="0"/>
                      <w:jc w:val="left"/>
                      <w:rPr>
                        <w:b/>
                        <w:sz w:val="22"/>
                      </w:rPr>
                    </w:pPr>
                    <w:r>
                      <w:rPr>
                        <w:b/>
                        <w:color w:val="FFFFFF"/>
                        <w:sz w:val="22"/>
                        <w:shd w:fill="89C1EA" w:color="auto" w:val="clear"/>
                      </w:rPr>
                      <w:t>  1 </w:t>
                    </w:r>
                  </w:p>
                </w:txbxContent>
              </v:textbox>
              <w10:wrap type="none"/>
            </v:shape>
          </v:group>
        </w:pict>
      </w:r>
      <w:r>
        <w:rPr>
          <w:sz w:val="20"/>
        </w:rPr>
      </w:r>
      <w:r>
        <w:rPr>
          <w:sz w:val="20"/>
        </w:rPr>
        <w:tab/>
      </w:r>
      <w:r>
        <w:rPr>
          <w:sz w:val="20"/>
        </w:rPr>
        <w:pict>
          <v:group style="width:195.6pt;height:109.85pt;mso-position-horizontal-relative:char;mso-position-vertical-relative:line" coordorigin="0,0" coordsize="3912,2197">
            <v:shape style="position:absolute;left:0;top:0;width:3912;height:2197" type="#_x0000_t75" stroked="false">
              <v:imagedata r:id="rId48" o:title=""/>
            </v:shape>
            <v:shape style="position:absolute;left:3373;top:194;width:446;height:246" type="#_x0000_t202" filled="false" stroked="false">
              <v:textbox inset="0,0,0,0">
                <w:txbxContent>
                  <w:p>
                    <w:pPr>
                      <w:spacing w:line="246" w:lineRule="exact" w:before="0"/>
                      <w:ind w:left="0" w:right="0" w:firstLine="0"/>
                      <w:jc w:val="left"/>
                      <w:rPr>
                        <w:b/>
                        <w:sz w:val="22"/>
                      </w:rPr>
                    </w:pPr>
                    <w:r>
                      <w:rPr>
                        <w:b/>
                        <w:color w:val="FFFFFF"/>
                        <w:sz w:val="22"/>
                        <w:shd w:fill="89C1EA" w:color="auto" w:val="clear"/>
                      </w:rPr>
                      <w:t>  2 </w:t>
                    </w:r>
                  </w:p>
                </w:txbxContent>
              </v:textbox>
              <w10:wrap type="none"/>
            </v:shape>
          </v:group>
        </w:pict>
      </w:r>
      <w:r>
        <w:rPr>
          <w:sz w:val="20"/>
        </w:rPr>
      </w:r>
    </w:p>
    <w:p>
      <w:pPr>
        <w:pStyle w:val="BodyText"/>
        <w:spacing w:before="10"/>
        <w:rPr>
          <w:b/>
          <w:sz w:val="13"/>
        </w:rPr>
      </w:pPr>
      <w:r>
        <w:rPr/>
        <w:pict>
          <v:group style="position:absolute;margin-left:150.945007pt;margin-top:9.941854pt;width:195.6pt;height:109.85pt;mso-position-horizontal-relative:page;mso-position-vertical-relative:paragraph;z-index:-251608064;mso-wrap-distance-left:0;mso-wrap-distance-right:0" coordorigin="3019,199" coordsize="3912,2197">
            <v:shape style="position:absolute;left:3018;top:198;width:3912;height:2197" type="#_x0000_t75" stroked="false">
              <v:imagedata r:id="rId49" o:title=""/>
            </v:shape>
            <v:shape style="position:absolute;left:6392;top:407;width:446;height:246" type="#_x0000_t202" filled="false" stroked="false">
              <v:textbox inset="0,0,0,0">
                <w:txbxContent>
                  <w:p>
                    <w:pPr>
                      <w:spacing w:line="246" w:lineRule="exact" w:before="0"/>
                      <w:ind w:left="0" w:right="0" w:firstLine="0"/>
                      <w:jc w:val="left"/>
                      <w:rPr>
                        <w:b/>
                        <w:sz w:val="22"/>
                      </w:rPr>
                    </w:pPr>
                    <w:r>
                      <w:rPr>
                        <w:b/>
                        <w:color w:val="FFFFFF"/>
                        <w:sz w:val="22"/>
                        <w:shd w:fill="89C1EA" w:color="auto" w:val="clear"/>
                      </w:rPr>
                      <w:t>  3 </w:t>
                    </w:r>
                  </w:p>
                </w:txbxContent>
              </v:textbox>
              <w10:wrap type="none"/>
            </v:shape>
            <w10:wrap type="topAndBottom"/>
          </v:group>
        </w:pict>
      </w:r>
      <w:r>
        <w:rPr/>
        <w:pict>
          <v:group style="position:absolute;margin-left:357.874023pt;margin-top:9.941854pt;width:195.6pt;height:109.85pt;mso-position-horizontal-relative:page;mso-position-vertical-relative:paragraph;z-index:-251606016;mso-wrap-distance-left:0;mso-wrap-distance-right:0" coordorigin="7157,199" coordsize="3912,2197">
            <v:shape style="position:absolute;left:7157;top:198;width:3912;height:2197" type="#_x0000_t75" stroked="false">
              <v:imagedata r:id="rId50" o:title=""/>
            </v:shape>
            <v:shape style="position:absolute;left:10530;top:407;width:446;height:246" type="#_x0000_t202" filled="false" stroked="false">
              <v:textbox inset="0,0,0,0">
                <w:txbxContent>
                  <w:p>
                    <w:pPr>
                      <w:spacing w:line="246" w:lineRule="exact" w:before="0"/>
                      <w:ind w:left="0" w:right="0" w:firstLine="0"/>
                      <w:jc w:val="left"/>
                      <w:rPr>
                        <w:b/>
                        <w:sz w:val="22"/>
                      </w:rPr>
                    </w:pPr>
                    <w:r>
                      <w:rPr>
                        <w:b/>
                        <w:color w:val="FFFFFF"/>
                        <w:sz w:val="22"/>
                        <w:shd w:fill="89C1EA" w:color="auto" w:val="clear"/>
                      </w:rPr>
                      <w:t>  4 </w:t>
                    </w:r>
                  </w:p>
                </w:txbxContent>
              </v:textbox>
              <w10:wrap type="none"/>
            </v:shape>
            <w10:wrap type="topAndBottom"/>
          </v:group>
        </w:pict>
      </w:r>
    </w:p>
    <w:p>
      <w:pPr>
        <w:spacing w:after="0"/>
        <w:rPr>
          <w:sz w:val="13"/>
        </w:rPr>
        <w:sectPr>
          <w:pgSz w:w="11910" w:h="16840"/>
          <w:pgMar w:header="0" w:footer="145" w:top="980" w:bottom="440" w:left="160" w:right="280"/>
          <w:cols w:num="2" w:equalWidth="0">
            <w:col w:w="2708" w:space="40"/>
            <w:col w:w="8722"/>
          </w:cols>
        </w:sectPr>
      </w:pPr>
    </w:p>
    <w:p>
      <w:pPr>
        <w:pStyle w:val="BodyText"/>
        <w:rPr>
          <w:b/>
          <w:sz w:val="20"/>
        </w:rPr>
      </w:pPr>
      <w:r>
        <w:rPr/>
        <w:pict>
          <v:group style="position:absolute;margin-left:357.874023pt;margin-top:532.205994pt;width:195.6pt;height:109.85pt;mso-position-horizontal-relative:page;mso-position-vertical-relative:page;z-index:251717632" coordorigin="7157,10644" coordsize="3912,2197">
            <v:shape style="position:absolute;left:7157;top:10644;width:3912;height:2197" type="#_x0000_t75" stroked="false">
              <v:imagedata r:id="rId51" o:title=""/>
            </v:shape>
            <v:shape style="position:absolute;left:10530;top:10853;width:446;height:246" type="#_x0000_t202" filled="false" stroked="false">
              <v:textbox inset="0,0,0,0">
                <w:txbxContent>
                  <w:p>
                    <w:pPr>
                      <w:spacing w:line="246" w:lineRule="exact" w:before="0"/>
                      <w:ind w:left="0" w:right="0" w:firstLine="0"/>
                      <w:jc w:val="left"/>
                      <w:rPr>
                        <w:b/>
                        <w:sz w:val="22"/>
                      </w:rPr>
                    </w:pPr>
                    <w:r>
                      <w:rPr>
                        <w:b/>
                        <w:color w:val="FFFFFF"/>
                        <w:sz w:val="22"/>
                        <w:shd w:fill="89C1EA" w:color="auto" w:val="clear"/>
                      </w:rPr>
                      <w:t>  6 </w:t>
                    </w:r>
                  </w:p>
                </w:txbxContent>
              </v:textbox>
              <w10:wrap type="none"/>
            </v:shape>
            <w10:wrap type="none"/>
          </v:group>
        </w:pict>
      </w: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12"/>
        </w:rPr>
      </w:pPr>
    </w:p>
    <w:p>
      <w:pPr>
        <w:pStyle w:val="BodyText"/>
        <w:ind w:left="2844"/>
        <w:rPr>
          <w:sz w:val="20"/>
        </w:rPr>
      </w:pPr>
      <w:r>
        <w:rPr>
          <w:sz w:val="20"/>
        </w:rPr>
        <w:pict>
          <v:group style="width:402.55pt;height:140.550pt;mso-position-horizontal-relative:char;mso-position-vertical-relative:line" coordorigin="0,0" coordsize="8051,2811">
            <v:shape style="position:absolute;left:0;top:403;width:8051;height:2408" type="#_x0000_t202" filled="true" fillcolor="#d6eefc" stroked="false">
              <v:textbox inset="0,0,0,0">
                <w:txbxContent>
                  <w:p>
                    <w:pPr>
                      <w:numPr>
                        <w:ilvl w:val="0"/>
                        <w:numId w:val="14"/>
                      </w:numPr>
                      <w:tabs>
                        <w:tab w:pos="623" w:val="left" w:leader="none"/>
                        <w:tab w:pos="624" w:val="left" w:leader="none"/>
                      </w:tabs>
                      <w:spacing w:line="266" w:lineRule="auto" w:before="124"/>
                      <w:ind w:left="623" w:right="316" w:hanging="360"/>
                      <w:jc w:val="left"/>
                      <w:rPr>
                        <w:sz w:val="22"/>
                      </w:rPr>
                    </w:pPr>
                    <w:r>
                      <w:rPr>
                        <w:sz w:val="22"/>
                      </w:rPr>
                      <w:t>Das</w:t>
                    </w:r>
                    <w:r>
                      <w:rPr>
                        <w:spacing w:val="-4"/>
                        <w:sz w:val="22"/>
                      </w:rPr>
                      <w:t> </w:t>
                    </w:r>
                    <w:r>
                      <w:rPr>
                        <w:sz w:val="22"/>
                      </w:rPr>
                      <w:t>Szenario:</w:t>
                    </w:r>
                    <w:r>
                      <w:rPr>
                        <w:spacing w:val="-3"/>
                        <w:sz w:val="22"/>
                      </w:rPr>
                      <w:t> </w:t>
                    </w:r>
                    <w:r>
                      <w:rPr>
                        <w:sz w:val="22"/>
                      </w:rPr>
                      <w:t>Die</w:t>
                    </w:r>
                    <w:r>
                      <w:rPr>
                        <w:spacing w:val="-4"/>
                        <w:sz w:val="22"/>
                      </w:rPr>
                      <w:t> </w:t>
                    </w:r>
                    <w:r>
                      <w:rPr>
                        <w:sz w:val="22"/>
                      </w:rPr>
                      <w:t>Krupp</w:t>
                    </w:r>
                    <w:r>
                      <w:rPr>
                        <w:spacing w:val="-2"/>
                        <w:sz w:val="22"/>
                      </w:rPr>
                      <w:t> </w:t>
                    </w:r>
                    <w:r>
                      <w:rPr>
                        <w:sz w:val="22"/>
                      </w:rPr>
                      <w:t>Stahl</w:t>
                    </w:r>
                    <w:r>
                      <w:rPr>
                        <w:spacing w:val="-15"/>
                        <w:sz w:val="22"/>
                      </w:rPr>
                      <w:t> </w:t>
                    </w:r>
                    <w:r>
                      <w:rPr>
                        <w:sz w:val="22"/>
                      </w:rPr>
                      <w:t>AG</w:t>
                    </w:r>
                    <w:r>
                      <w:rPr>
                        <w:spacing w:val="-2"/>
                        <w:sz w:val="22"/>
                      </w:rPr>
                      <w:t> </w:t>
                    </w:r>
                    <w:r>
                      <w:rPr>
                        <w:sz w:val="22"/>
                      </w:rPr>
                      <w:t>gibt</w:t>
                    </w:r>
                    <w:r>
                      <w:rPr>
                        <w:spacing w:val="-4"/>
                        <w:sz w:val="22"/>
                      </w:rPr>
                      <w:t> </w:t>
                    </w:r>
                    <w:r>
                      <w:rPr>
                        <w:sz w:val="22"/>
                      </w:rPr>
                      <w:t>bekannt,</w:t>
                    </w:r>
                    <w:r>
                      <w:rPr>
                        <w:spacing w:val="-4"/>
                        <w:sz w:val="22"/>
                      </w:rPr>
                      <w:t> </w:t>
                    </w:r>
                    <w:r>
                      <w:rPr>
                        <w:sz w:val="22"/>
                      </w:rPr>
                      <w:t>ein</w:t>
                    </w:r>
                    <w:r>
                      <w:rPr>
                        <w:spacing w:val="-4"/>
                        <w:sz w:val="22"/>
                      </w:rPr>
                      <w:t> </w:t>
                    </w:r>
                    <w:r>
                      <w:rPr>
                        <w:sz w:val="22"/>
                      </w:rPr>
                      <w:t>Walzwerk</w:t>
                    </w:r>
                    <w:r>
                      <w:rPr>
                        <w:spacing w:val="-3"/>
                        <w:sz w:val="22"/>
                      </w:rPr>
                      <w:t> </w:t>
                    </w:r>
                    <w:r>
                      <w:rPr>
                        <w:sz w:val="22"/>
                      </w:rPr>
                      <w:t>am</w:t>
                    </w:r>
                    <w:r>
                      <w:rPr>
                        <w:spacing w:val="-4"/>
                        <w:sz w:val="22"/>
                      </w:rPr>
                      <w:t> </w:t>
                    </w:r>
                    <w:r>
                      <w:rPr>
                        <w:sz w:val="22"/>
                      </w:rPr>
                      <w:t>Stand- ort Duisburg-Rheinhausen zu schließen. Die Entscheidung stößt auf Protest, es kommt zu</w:t>
                    </w:r>
                    <w:r>
                      <w:rPr>
                        <w:spacing w:val="-3"/>
                        <w:sz w:val="22"/>
                      </w:rPr>
                      <w:t> </w:t>
                    </w:r>
                    <w:r>
                      <w:rPr>
                        <w:sz w:val="22"/>
                      </w:rPr>
                      <w:t>Demonstrationen.</w:t>
                    </w:r>
                  </w:p>
                  <w:p>
                    <w:pPr>
                      <w:numPr>
                        <w:ilvl w:val="0"/>
                        <w:numId w:val="14"/>
                      </w:numPr>
                      <w:tabs>
                        <w:tab w:pos="623" w:val="left" w:leader="none"/>
                        <w:tab w:pos="624" w:val="left" w:leader="none"/>
                      </w:tabs>
                      <w:spacing w:line="266" w:lineRule="auto" w:before="111"/>
                      <w:ind w:left="623" w:right="381" w:hanging="360"/>
                      <w:jc w:val="left"/>
                      <w:rPr>
                        <w:sz w:val="22"/>
                      </w:rPr>
                    </w:pPr>
                    <w:r>
                      <w:rPr>
                        <w:sz w:val="22"/>
                      </w:rPr>
                      <w:t>Aufgabe: Berichte, wie es zur Schließung kommen konnte und wie sich die Entscheidung auf den Ort und die dort lebenden Menschen</w:t>
                    </w:r>
                    <w:r>
                      <w:rPr>
                        <w:spacing w:val="-35"/>
                        <w:sz w:val="22"/>
                      </w:rPr>
                      <w:t> </w:t>
                    </w:r>
                    <w:r>
                      <w:rPr>
                        <w:sz w:val="22"/>
                      </w:rPr>
                      <w:t>auswirkt.</w:t>
                    </w:r>
                  </w:p>
                  <w:p>
                    <w:pPr>
                      <w:numPr>
                        <w:ilvl w:val="0"/>
                        <w:numId w:val="14"/>
                      </w:numPr>
                      <w:tabs>
                        <w:tab w:pos="623" w:val="left" w:leader="none"/>
                        <w:tab w:pos="624" w:val="left" w:leader="none"/>
                      </w:tabs>
                      <w:spacing w:line="266" w:lineRule="auto" w:before="111"/>
                      <w:ind w:left="623" w:right="209" w:hanging="360"/>
                      <w:jc w:val="left"/>
                      <w:rPr>
                        <w:sz w:val="22"/>
                      </w:rPr>
                    </w:pPr>
                    <w:r>
                      <w:rPr>
                        <w:sz w:val="22"/>
                      </w:rPr>
                      <w:t>Recherchiere zunächst Einträge in der digitalen Chronik. Notiere die für die Entwicklung des Standortes relevanten Entwicklungen und</w:t>
                    </w:r>
                    <w:r>
                      <w:rPr>
                        <w:spacing w:val="-9"/>
                        <w:sz w:val="22"/>
                      </w:rPr>
                      <w:t> </w:t>
                    </w:r>
                    <w:r>
                      <w:rPr>
                        <w:sz w:val="22"/>
                      </w:rPr>
                      <w:t>Ereignisse.</w:t>
                    </w:r>
                  </w:p>
                </w:txbxContent>
              </v:textbox>
              <v:fill type="solid"/>
              <w10:wrap type="none"/>
            </v:shape>
            <v:shape style="position:absolute;left:0;top:0;width:8051;height:404" type="#_x0000_t202" filled="true" fillcolor="#88c2eb" stroked="false">
              <v:textbox inset="0,0,0,0">
                <w:txbxContent>
                  <w:p>
                    <w:pPr>
                      <w:spacing w:before="63"/>
                      <w:ind w:left="113" w:right="0" w:firstLine="0"/>
                      <w:jc w:val="left"/>
                      <w:rPr>
                        <w:b/>
                        <w:sz w:val="24"/>
                      </w:rPr>
                    </w:pPr>
                    <w:r>
                      <w:rPr>
                        <w:b/>
                        <w:color w:val="FFFFFF"/>
                        <w:sz w:val="24"/>
                      </w:rPr>
                      <w:t>Aufgabenstellung</w:t>
                    </w:r>
                  </w:p>
                </w:txbxContent>
              </v:textbox>
              <v:fill type="solid"/>
              <w10:wrap type="none"/>
            </v:shape>
          </v:group>
        </w:pict>
      </w:r>
      <w:r>
        <w:rPr>
          <w:sz w:val="20"/>
        </w:rPr>
      </w:r>
    </w:p>
    <w:p>
      <w:pPr>
        <w:spacing w:after="0"/>
        <w:rPr>
          <w:sz w:val="20"/>
        </w:rPr>
        <w:sectPr>
          <w:type w:val="continuous"/>
          <w:pgSz w:w="11910" w:h="16840"/>
          <w:pgMar w:top="840" w:bottom="280" w:left="160" w:right="280"/>
        </w:sectPr>
      </w:pPr>
    </w:p>
    <w:p>
      <w:pPr>
        <w:spacing w:line="364" w:lineRule="auto" w:before="102"/>
        <w:ind w:left="123" w:right="1207"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197"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spacing w:before="7"/>
        <w:rPr>
          <w:sz w:val="23"/>
        </w:rPr>
      </w:pPr>
    </w:p>
    <w:p>
      <w:pPr>
        <w:spacing w:line="232" w:lineRule="auto" w:before="0"/>
        <w:ind w:left="119" w:right="20" w:firstLine="0"/>
        <w:jc w:val="left"/>
        <w:rPr>
          <w:sz w:val="18"/>
        </w:rPr>
      </w:pPr>
      <w:r>
        <w:rPr>
          <w:color w:val="565655"/>
          <w:sz w:val="18"/>
        </w:rPr>
        <w:t>Social-Media-Dienste können genutzt werden, um aus der Perspektive von Betroffenen oder Zeitzeugen über histori- sche Ereignisse zu berichten.</w:t>
      </w:r>
    </w:p>
    <w:p>
      <w:pPr>
        <w:pStyle w:val="BodyText"/>
        <w:spacing w:before="7"/>
        <w:rPr>
          <w:sz w:val="16"/>
        </w:rPr>
      </w:pPr>
    </w:p>
    <w:p>
      <w:pPr>
        <w:spacing w:line="203" w:lineRule="exact" w:before="0"/>
        <w:ind w:left="119" w:right="0" w:firstLine="0"/>
        <w:jc w:val="left"/>
        <w:rPr>
          <w:sz w:val="18"/>
        </w:rPr>
      </w:pPr>
      <w:r>
        <w:rPr>
          <w:color w:val="565655"/>
          <w:sz w:val="18"/>
        </w:rPr>
        <w:t>Foto:</w:t>
      </w:r>
    </w:p>
    <w:p>
      <w:pPr>
        <w:spacing w:line="200" w:lineRule="exact" w:before="0"/>
        <w:ind w:left="119" w:right="0" w:firstLine="0"/>
        <w:jc w:val="left"/>
        <w:rPr>
          <w:sz w:val="18"/>
        </w:rPr>
      </w:pPr>
      <w:r>
        <w:rPr>
          <w:color w:val="565655"/>
          <w:sz w:val="18"/>
        </w:rPr>
        <w:t>Bundesarchiv, Bild 101I-484-</w:t>
      </w:r>
    </w:p>
    <w:p>
      <w:pPr>
        <w:spacing w:line="200" w:lineRule="exact" w:before="0"/>
        <w:ind w:left="119" w:right="0" w:firstLine="0"/>
        <w:jc w:val="left"/>
        <w:rPr>
          <w:sz w:val="18"/>
        </w:rPr>
      </w:pPr>
      <w:r>
        <w:rPr>
          <w:color w:val="565655"/>
          <w:sz w:val="18"/>
        </w:rPr>
        <w:t>2999-20 /</w:t>
      </w:r>
    </w:p>
    <w:p>
      <w:pPr>
        <w:spacing w:line="232" w:lineRule="auto" w:before="2"/>
        <w:ind w:left="255" w:right="1165" w:hanging="137"/>
        <w:jc w:val="left"/>
        <w:rPr>
          <w:sz w:val="18"/>
        </w:rPr>
      </w:pPr>
      <w:r>
        <w:rPr/>
        <w:drawing>
          <wp:anchor distT="0" distB="0" distL="0" distR="0" allowOverlap="1" layoutInCell="1" locked="0" behindDoc="1" simplePos="0" relativeHeight="244169728">
            <wp:simplePos x="0" y="0"/>
            <wp:positionH relativeFrom="page">
              <wp:posOffset>179823</wp:posOffset>
            </wp:positionH>
            <wp:positionV relativeFrom="paragraph">
              <wp:posOffset>173681</wp:posOffset>
            </wp:positionV>
            <wp:extent cx="56252" cy="56252"/>
            <wp:effectExtent l="0" t="0" r="0" b="0"/>
            <wp:wrapNone/>
            <wp:docPr id="45" name="image13.png"/>
            <wp:cNvGraphicFramePr>
              <a:graphicFrameLocks noChangeAspect="1"/>
            </wp:cNvGraphicFramePr>
            <a:graphic>
              <a:graphicData uri="http://schemas.openxmlformats.org/drawingml/2006/picture">
                <pic:pic>
                  <pic:nvPicPr>
                    <pic:cNvPr id="46" name="image13.png"/>
                    <pic:cNvPicPr/>
                  </pic:nvPicPr>
                  <pic:blipFill>
                    <a:blip r:embed="rId29" cstate="print"/>
                    <a:stretch>
                      <a:fillRect/>
                    </a:stretch>
                  </pic:blipFill>
                  <pic:spPr>
                    <a:xfrm>
                      <a:off x="0" y="0"/>
                      <a:ext cx="56252" cy="56252"/>
                    </a:xfrm>
                    <a:prstGeom prst="rect">
                      <a:avLst/>
                    </a:prstGeom>
                  </pic:spPr>
                </pic:pic>
              </a:graphicData>
            </a:graphic>
          </wp:anchor>
        </w:drawing>
      </w:r>
      <w:r>
        <w:rPr>
          <w:color w:val="565655"/>
          <w:sz w:val="18"/>
        </w:rPr>
        <w:t>Bayer / </w:t>
      </w:r>
      <w:hyperlink r:id="rId52">
        <w:r>
          <w:rPr>
            <w:color w:val="22599B"/>
            <w:sz w:val="18"/>
          </w:rPr>
          <w:t>url.nrw/ZgW</w:t>
        </w:r>
      </w:hyperlink>
      <w:r>
        <w:rPr>
          <w:color w:val="22599B"/>
          <w:sz w:val="18"/>
        </w:rPr>
        <w:t> </w:t>
      </w:r>
      <w:r>
        <w:rPr>
          <w:color w:val="565655"/>
          <w:sz w:val="18"/>
        </w:rPr>
        <w:t>/</w:t>
      </w:r>
    </w:p>
    <w:p>
      <w:pPr>
        <w:spacing w:line="201" w:lineRule="exact" w:before="0"/>
        <w:ind w:left="119" w:right="0" w:firstLine="0"/>
        <w:jc w:val="left"/>
        <w:rPr>
          <w:sz w:val="18"/>
        </w:rPr>
      </w:pPr>
      <w:hyperlink r:id="rId31">
        <w:r>
          <w:rPr>
            <w:color w:val="22599B"/>
            <w:sz w:val="18"/>
          </w:rPr>
          <w:t>CC BY-SA 3.0</w:t>
        </w:r>
      </w:hyperlink>
    </w:p>
    <w:p>
      <w:pPr>
        <w:pStyle w:val="Heading3"/>
        <w:ind w:left="119"/>
      </w:pPr>
      <w:r>
        <w:rPr>
          <w:b w:val="0"/>
        </w:rPr>
        <w:br w:type="column"/>
      </w:r>
      <w:r>
        <w:rPr/>
        <w:t>Bedingungen erzählerisch veranschaulichen</w:t>
      </w:r>
    </w:p>
    <w:p>
      <w:pPr>
        <w:pStyle w:val="BodyText"/>
        <w:spacing w:before="10"/>
        <w:rPr>
          <w:b/>
          <w:sz w:val="37"/>
        </w:rPr>
      </w:pPr>
    </w:p>
    <w:p>
      <w:pPr>
        <w:pStyle w:val="BodyText"/>
        <w:spacing w:line="312" w:lineRule="auto"/>
        <w:ind w:left="119" w:right="880"/>
      </w:pPr>
      <w:r>
        <w:rPr/>
        <w:t>Viele Ereignisse in der Chronik eignen sich, um die Bedingungen an einem bestimmten Ort oder während eines bestimmten Zeitraumes zu veranschaulichen: zum Beispiel die Motive und die Lebenssituation der sogenannten Gastarbeiter oder die Bedingungen, unter denen nach dem</w:t>
      </w:r>
    </w:p>
    <w:p>
      <w:pPr>
        <w:pStyle w:val="BodyText"/>
        <w:spacing w:line="312" w:lineRule="auto" w:before="5"/>
        <w:ind w:left="119" w:right="575"/>
      </w:pPr>
      <w:r>
        <w:rPr/>
        <w:t>Ende des Zweiten Weltkriegs der demokratische Neubeginn in Deutschland stattfand.</w:t>
      </w:r>
    </w:p>
    <w:p>
      <w:pPr>
        <w:pStyle w:val="BodyText"/>
        <w:spacing w:before="6"/>
        <w:rPr>
          <w:sz w:val="31"/>
        </w:rPr>
      </w:pPr>
    </w:p>
    <w:p>
      <w:pPr>
        <w:pStyle w:val="BodyText"/>
        <w:spacing w:line="312" w:lineRule="auto"/>
        <w:ind w:left="119" w:right="627"/>
      </w:pPr>
      <w:r>
        <w:rPr/>
        <w:t>Solche Rahmenbedingungen lassen sich anschaulich machen, indem sie aus der Perspektive von Betroffenen oder Zeitzeugen beschrieben werden. Dabei kann es sich um fiktive oder reale Personen handeln.</w:t>
      </w:r>
    </w:p>
    <w:p>
      <w:pPr>
        <w:pStyle w:val="BodyText"/>
        <w:spacing w:before="7"/>
        <w:rPr>
          <w:sz w:val="31"/>
        </w:rPr>
      </w:pPr>
    </w:p>
    <w:p>
      <w:pPr>
        <w:pStyle w:val="BodyText"/>
        <w:spacing w:line="312" w:lineRule="auto"/>
        <w:ind w:left="119" w:right="561"/>
      </w:pPr>
      <w:r>
        <w:rPr/>
        <w:t>Die Lernenden erhalten die Aufgabe, sich in die Perspektive bestimmter Personen hineinzuversetzen und aus deren Sicht zu berichten. Die Berichte können mithilfe digitaler Medien aufbereitet werden, zum Beispiel in Form eines Blogs oder für eine Social-Media-Plattform.</w:t>
      </w:r>
    </w:p>
    <w:p>
      <w:pPr>
        <w:pStyle w:val="BodyText"/>
        <w:spacing w:before="8"/>
        <w:rPr>
          <w:sz w:val="31"/>
        </w:rPr>
      </w:pPr>
    </w:p>
    <w:p>
      <w:pPr>
        <w:pStyle w:val="Heading4"/>
        <w:spacing w:before="1"/>
        <w:ind w:left="119"/>
      </w:pPr>
      <w:r>
        <w:rPr/>
        <w:drawing>
          <wp:anchor distT="0" distB="0" distL="0" distR="0" allowOverlap="1" layoutInCell="1" locked="0" behindDoc="0" simplePos="0" relativeHeight="251723776">
            <wp:simplePos x="0" y="0"/>
            <wp:positionH relativeFrom="page">
              <wp:posOffset>1911705</wp:posOffset>
            </wp:positionH>
            <wp:positionV relativeFrom="paragraph">
              <wp:posOffset>210341</wp:posOffset>
            </wp:positionV>
            <wp:extent cx="5084994" cy="4174685"/>
            <wp:effectExtent l="0" t="0" r="0" b="0"/>
            <wp:wrapNone/>
            <wp:docPr id="47" name="image24.png"/>
            <wp:cNvGraphicFramePr>
              <a:graphicFrameLocks noChangeAspect="1"/>
            </wp:cNvGraphicFramePr>
            <a:graphic>
              <a:graphicData uri="http://schemas.openxmlformats.org/drawingml/2006/picture">
                <pic:pic>
                  <pic:nvPicPr>
                    <pic:cNvPr id="48" name="image24.png"/>
                    <pic:cNvPicPr/>
                  </pic:nvPicPr>
                  <pic:blipFill>
                    <a:blip r:embed="rId53" cstate="print"/>
                    <a:stretch>
                      <a:fillRect/>
                    </a:stretch>
                  </pic:blipFill>
                  <pic:spPr>
                    <a:xfrm>
                      <a:off x="0" y="0"/>
                      <a:ext cx="5084994" cy="4174685"/>
                    </a:xfrm>
                    <a:prstGeom prst="rect">
                      <a:avLst/>
                    </a:prstGeom>
                  </pic:spPr>
                </pic:pic>
              </a:graphicData>
            </a:graphic>
          </wp:anchor>
        </w:drawing>
      </w:r>
      <w:r>
        <w:rPr/>
        <w:t>Beispiel: „Wählen zwischen Trümmern“ – Neubeginn nach dem Krieg</w:t>
      </w:r>
    </w:p>
    <w:p>
      <w:pPr>
        <w:spacing w:after="0"/>
        <w:sectPr>
          <w:pgSz w:w="11910" w:h="16840"/>
          <w:pgMar w:header="0" w:footer="145" w:top="980" w:bottom="440" w:left="160" w:right="280"/>
          <w:cols w:num="2" w:equalWidth="0">
            <w:col w:w="2511" w:space="214"/>
            <w:col w:w="8745"/>
          </w:cols>
        </w:sectPr>
      </w:pPr>
    </w:p>
    <w:p>
      <w:pPr>
        <w:spacing w:line="364" w:lineRule="auto" w:before="82"/>
        <w:ind w:left="123" w:right="10153" w:firstLine="0"/>
        <w:jc w:val="left"/>
        <w:rPr>
          <w:sz w:val="16"/>
        </w:rPr>
      </w:pPr>
      <w:r>
        <w:rPr/>
        <w:pict>
          <v:group style="position:absolute;margin-left:150.235992pt;margin-top:5.77861pt;width:402.55pt;height:196.55pt;mso-position-horizontal-relative:page;mso-position-vertical-relative:paragraph;z-index:251734016" coordorigin="3005,116" coordsize="8051,3931">
            <v:shape style="position:absolute;left:3004;top:518;width:8051;height:3528" type="#_x0000_t202" filled="true" fillcolor="#d6eefc" stroked="false">
              <v:textbox inset="0,0,0,0">
                <w:txbxContent>
                  <w:p>
                    <w:pPr>
                      <w:spacing w:line="266" w:lineRule="auto" w:before="124"/>
                      <w:ind w:left="263" w:right="180" w:firstLine="0"/>
                      <w:jc w:val="left"/>
                      <w:rPr>
                        <w:sz w:val="22"/>
                      </w:rPr>
                    </w:pPr>
                    <w:r>
                      <w:rPr>
                        <w:sz w:val="22"/>
                      </w:rPr>
                      <w:t>Das Szenario: Ein junger Mann/eine junge Frau aus dem zerstörten Köln kann zum ersten Mal an einer demokratischen </w:t>
                    </w:r>
                    <w:r>
                      <w:rPr>
                        <w:spacing w:val="-3"/>
                        <w:sz w:val="22"/>
                      </w:rPr>
                      <w:t>Wahl </w:t>
                    </w:r>
                    <w:r>
                      <w:rPr>
                        <w:sz w:val="22"/>
                      </w:rPr>
                      <w:t>teilnehmen, der ersten Landtagswahl in </w:t>
                    </w:r>
                    <w:r>
                      <w:rPr>
                        <w:spacing w:val="-5"/>
                        <w:sz w:val="22"/>
                      </w:rPr>
                      <w:t>NRW. </w:t>
                    </w:r>
                    <w:r>
                      <w:rPr>
                        <w:sz w:val="22"/>
                      </w:rPr>
                      <w:t>In den </w:t>
                    </w:r>
                    <w:r>
                      <w:rPr>
                        <w:spacing w:val="-6"/>
                        <w:sz w:val="22"/>
                      </w:rPr>
                      <w:t>Tagen </w:t>
                    </w:r>
                    <w:r>
                      <w:rPr>
                        <w:sz w:val="22"/>
                      </w:rPr>
                      <w:t>vor der </w:t>
                    </w:r>
                    <w:r>
                      <w:rPr>
                        <w:spacing w:val="-3"/>
                        <w:sz w:val="22"/>
                      </w:rPr>
                      <w:t>Wahl </w:t>
                    </w:r>
                    <w:r>
                      <w:rPr>
                        <w:sz w:val="22"/>
                      </w:rPr>
                      <w:t>ist die Person in der Stadt unterwegs,</w:t>
                    </w:r>
                    <w:r>
                      <w:rPr>
                        <w:spacing w:val="-5"/>
                        <w:sz w:val="22"/>
                      </w:rPr>
                      <w:t> </w:t>
                    </w:r>
                    <w:r>
                      <w:rPr>
                        <w:sz w:val="22"/>
                      </w:rPr>
                      <w:t>auf</w:t>
                    </w:r>
                    <w:r>
                      <w:rPr>
                        <w:spacing w:val="-5"/>
                        <w:sz w:val="22"/>
                      </w:rPr>
                      <w:t> </w:t>
                    </w:r>
                    <w:r>
                      <w:rPr>
                        <w:sz w:val="22"/>
                      </w:rPr>
                      <w:t>der</w:t>
                    </w:r>
                    <w:r>
                      <w:rPr>
                        <w:spacing w:val="-4"/>
                        <w:sz w:val="22"/>
                      </w:rPr>
                      <w:t> </w:t>
                    </w:r>
                    <w:r>
                      <w:rPr>
                        <w:sz w:val="22"/>
                      </w:rPr>
                      <w:t>Suche</w:t>
                    </w:r>
                    <w:r>
                      <w:rPr>
                        <w:spacing w:val="-4"/>
                        <w:sz w:val="22"/>
                      </w:rPr>
                      <w:t> </w:t>
                    </w:r>
                    <w:r>
                      <w:rPr>
                        <w:sz w:val="22"/>
                      </w:rPr>
                      <w:t>nach</w:t>
                    </w:r>
                    <w:r>
                      <w:rPr>
                        <w:spacing w:val="-15"/>
                        <w:sz w:val="22"/>
                      </w:rPr>
                      <w:t> </w:t>
                    </w:r>
                    <w:r>
                      <w:rPr>
                        <w:sz w:val="22"/>
                      </w:rPr>
                      <w:t>Arbeit</w:t>
                    </w:r>
                    <w:r>
                      <w:rPr>
                        <w:spacing w:val="-4"/>
                        <w:sz w:val="22"/>
                      </w:rPr>
                      <w:t> </w:t>
                    </w:r>
                    <w:r>
                      <w:rPr>
                        <w:sz w:val="22"/>
                      </w:rPr>
                      <w:t>und</w:t>
                    </w:r>
                    <w:r>
                      <w:rPr>
                        <w:spacing w:val="-4"/>
                        <w:sz w:val="22"/>
                      </w:rPr>
                      <w:t> </w:t>
                    </w:r>
                    <w:r>
                      <w:rPr>
                        <w:sz w:val="22"/>
                      </w:rPr>
                      <w:t>nach</w:t>
                    </w:r>
                    <w:r>
                      <w:rPr>
                        <w:spacing w:val="-5"/>
                        <w:sz w:val="22"/>
                      </w:rPr>
                      <w:t> </w:t>
                    </w:r>
                    <w:r>
                      <w:rPr>
                        <w:sz w:val="22"/>
                      </w:rPr>
                      <w:t>Lebensmitteln.</w:t>
                    </w:r>
                    <w:r>
                      <w:rPr>
                        <w:spacing w:val="-4"/>
                        <w:sz w:val="22"/>
                      </w:rPr>
                      <w:t> </w:t>
                    </w:r>
                    <w:r>
                      <w:rPr>
                        <w:sz w:val="22"/>
                      </w:rPr>
                      <w:t>Sie</w:t>
                    </w:r>
                    <w:r>
                      <w:rPr>
                        <w:spacing w:val="-4"/>
                        <w:sz w:val="22"/>
                      </w:rPr>
                      <w:t> </w:t>
                    </w:r>
                    <w:r>
                      <w:rPr>
                        <w:sz w:val="22"/>
                      </w:rPr>
                      <w:t>denkt</w:t>
                    </w:r>
                    <w:r>
                      <w:rPr>
                        <w:spacing w:val="-5"/>
                        <w:sz w:val="22"/>
                      </w:rPr>
                      <w:t> </w:t>
                    </w:r>
                    <w:r>
                      <w:rPr>
                        <w:sz w:val="22"/>
                      </w:rPr>
                      <w:t>über ihre Wahlentscheidung</w:t>
                    </w:r>
                    <w:r>
                      <w:rPr>
                        <w:spacing w:val="-3"/>
                        <w:sz w:val="22"/>
                      </w:rPr>
                      <w:t> </w:t>
                    </w:r>
                    <w:r>
                      <w:rPr>
                        <w:sz w:val="22"/>
                      </w:rPr>
                      <w:t>nach.</w:t>
                    </w:r>
                  </w:p>
                  <w:p>
                    <w:pPr>
                      <w:numPr>
                        <w:ilvl w:val="0"/>
                        <w:numId w:val="15"/>
                      </w:numPr>
                      <w:tabs>
                        <w:tab w:pos="624" w:val="left" w:leader="none"/>
                      </w:tabs>
                      <w:spacing w:line="266" w:lineRule="auto" w:before="109"/>
                      <w:ind w:left="623" w:right="361" w:hanging="360"/>
                      <w:jc w:val="both"/>
                      <w:rPr>
                        <w:sz w:val="22"/>
                      </w:rPr>
                    </w:pPr>
                    <w:r>
                      <w:rPr>
                        <w:sz w:val="22"/>
                      </w:rPr>
                      <w:t>Recherchiere in der digitalen Chronik Informationen </w:t>
                    </w:r>
                    <w:r>
                      <w:rPr>
                        <w:spacing w:val="-3"/>
                        <w:sz w:val="22"/>
                      </w:rPr>
                      <w:t>darüber, </w:t>
                    </w:r>
                    <w:r>
                      <w:rPr>
                        <w:sz w:val="22"/>
                      </w:rPr>
                      <w:t>welche Be- dingungen</w:t>
                    </w:r>
                    <w:r>
                      <w:rPr>
                        <w:spacing w:val="-5"/>
                        <w:sz w:val="22"/>
                      </w:rPr>
                      <w:t> </w:t>
                    </w:r>
                    <w:r>
                      <w:rPr>
                        <w:sz w:val="22"/>
                      </w:rPr>
                      <w:t>das</w:t>
                    </w:r>
                    <w:r>
                      <w:rPr>
                        <w:spacing w:val="-5"/>
                        <w:sz w:val="22"/>
                      </w:rPr>
                      <w:t> </w:t>
                    </w:r>
                    <w:r>
                      <w:rPr>
                        <w:sz w:val="22"/>
                      </w:rPr>
                      <w:t>Leben</w:t>
                    </w:r>
                    <w:r>
                      <w:rPr>
                        <w:spacing w:val="-5"/>
                        <w:sz w:val="22"/>
                      </w:rPr>
                      <w:t> </w:t>
                    </w:r>
                    <w:r>
                      <w:rPr>
                        <w:sz w:val="22"/>
                      </w:rPr>
                      <w:t>in</w:t>
                    </w:r>
                    <w:r>
                      <w:rPr>
                        <w:spacing w:val="-5"/>
                        <w:sz w:val="22"/>
                      </w:rPr>
                      <w:t> </w:t>
                    </w:r>
                    <w:r>
                      <w:rPr>
                        <w:sz w:val="22"/>
                      </w:rPr>
                      <w:t>den</w:t>
                    </w:r>
                    <w:r>
                      <w:rPr>
                        <w:spacing w:val="-5"/>
                        <w:sz w:val="22"/>
                      </w:rPr>
                      <w:t> </w:t>
                    </w:r>
                    <w:r>
                      <w:rPr>
                        <w:sz w:val="22"/>
                      </w:rPr>
                      <w:t>Städten</w:t>
                    </w:r>
                    <w:r>
                      <w:rPr>
                        <w:spacing w:val="-4"/>
                        <w:sz w:val="22"/>
                      </w:rPr>
                      <w:t> </w:t>
                    </w:r>
                    <w:r>
                      <w:rPr>
                        <w:sz w:val="22"/>
                      </w:rPr>
                      <w:t>in</w:t>
                    </w:r>
                    <w:r>
                      <w:rPr>
                        <w:spacing w:val="-5"/>
                        <w:sz w:val="22"/>
                      </w:rPr>
                      <w:t> </w:t>
                    </w:r>
                    <w:r>
                      <w:rPr>
                        <w:sz w:val="22"/>
                      </w:rPr>
                      <w:t>Nordrhein-Westfalen</w:t>
                    </w:r>
                    <w:r>
                      <w:rPr>
                        <w:spacing w:val="-5"/>
                        <w:sz w:val="22"/>
                      </w:rPr>
                      <w:t> </w:t>
                    </w:r>
                    <w:r>
                      <w:rPr>
                        <w:sz w:val="22"/>
                      </w:rPr>
                      <w:t>im</w:t>
                    </w:r>
                    <w:r>
                      <w:rPr>
                        <w:spacing w:val="-5"/>
                        <w:sz w:val="22"/>
                      </w:rPr>
                      <w:t> </w:t>
                    </w:r>
                    <w:r>
                      <w:rPr>
                        <w:sz w:val="22"/>
                      </w:rPr>
                      <w:t>Jahr</w:t>
                    </w:r>
                    <w:r>
                      <w:rPr>
                        <w:spacing w:val="-4"/>
                        <w:sz w:val="22"/>
                      </w:rPr>
                      <w:t> </w:t>
                    </w:r>
                    <w:r>
                      <w:rPr>
                        <w:sz w:val="22"/>
                      </w:rPr>
                      <w:t>der ersten Landtagswahl</w:t>
                    </w:r>
                    <w:r>
                      <w:rPr>
                        <w:spacing w:val="-3"/>
                        <w:sz w:val="22"/>
                      </w:rPr>
                      <w:t> </w:t>
                    </w:r>
                    <w:r>
                      <w:rPr>
                        <w:sz w:val="22"/>
                      </w:rPr>
                      <w:t>prägten.</w:t>
                    </w:r>
                  </w:p>
                  <w:p>
                    <w:pPr>
                      <w:numPr>
                        <w:ilvl w:val="0"/>
                        <w:numId w:val="15"/>
                      </w:numPr>
                      <w:tabs>
                        <w:tab w:pos="623" w:val="left" w:leader="none"/>
                        <w:tab w:pos="624" w:val="left" w:leader="none"/>
                      </w:tabs>
                      <w:spacing w:line="266" w:lineRule="auto" w:before="111"/>
                      <w:ind w:left="623" w:right="233" w:hanging="360"/>
                      <w:jc w:val="left"/>
                      <w:rPr>
                        <w:sz w:val="22"/>
                      </w:rPr>
                    </w:pPr>
                    <w:r>
                      <w:rPr>
                        <w:sz w:val="22"/>
                      </w:rPr>
                      <w:t>Überlege, was der Person in dieser Situation durch den Kopf gehen könn- te. Stell dir </w:t>
                    </w:r>
                    <w:r>
                      <w:rPr>
                        <w:spacing w:val="-4"/>
                        <w:sz w:val="22"/>
                      </w:rPr>
                      <w:t>vor, </w:t>
                    </w:r>
                    <w:r>
                      <w:rPr>
                        <w:sz w:val="22"/>
                      </w:rPr>
                      <w:t>sie könnte ihre Eindrücke über ein Social Network ihren Freunden mitteilen.</w:t>
                    </w:r>
                  </w:p>
                </w:txbxContent>
              </v:textbox>
              <v:fill type="solid"/>
              <w10:wrap type="none"/>
            </v:shape>
            <v:shape style="position:absolute;left:3004;top:115;width:8051;height:404" type="#_x0000_t202" filled="true" fillcolor="#88c2eb" stroked="false">
              <v:textbox inset="0,0,0,0">
                <w:txbxContent>
                  <w:p>
                    <w:pPr>
                      <w:spacing w:before="63"/>
                      <w:ind w:left="113" w:right="0" w:firstLine="0"/>
                      <w:jc w:val="left"/>
                      <w:rPr>
                        <w:b/>
                        <w:sz w:val="24"/>
                      </w:rPr>
                    </w:pPr>
                    <w:r>
                      <w:rPr>
                        <w:b/>
                        <w:color w:val="FFFFFF"/>
                        <w:sz w:val="24"/>
                      </w:rPr>
                      <w:t>Aufgabenstellung</w:t>
                    </w:r>
                  </w:p>
                </w:txbxContent>
              </v:textbox>
              <v:fill type="solid"/>
              <w10:wrap type="none"/>
            </v:shape>
            <w10:wrap type="none"/>
          </v:group>
        </w:pict>
      </w:r>
      <w:hyperlink w:history="true" w:anchor="_bookmark0">
        <w:r>
          <w:rPr>
            <w:color w:val="B1B2B3"/>
            <w:sz w:val="16"/>
          </w:rPr>
          <w:t>Worum geht es?</w:t>
        </w:r>
      </w:hyperlink>
      <w:r>
        <w:rPr>
          <w:color w:val="B1B2B3"/>
          <w:sz w:val="16"/>
        </w:rPr>
        <w:t> </w:t>
      </w:r>
      <w:hyperlink w:history="true" w:anchor="_bookmark1">
        <w:r>
          <w:rPr>
            <w:color w:val="B1B2B3"/>
            <w:sz w:val="16"/>
          </w:rPr>
          <w:t>Hintergrund</w:t>
        </w:r>
      </w:hyperlink>
    </w:p>
    <w:p>
      <w:pPr>
        <w:spacing w:line="364" w:lineRule="auto" w:before="1"/>
        <w:ind w:left="123" w:right="9156"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4"/>
        <w:rPr>
          <w:sz w:val="26"/>
        </w:rPr>
      </w:pPr>
    </w:p>
    <w:p>
      <w:pPr>
        <w:pStyle w:val="BodyText"/>
        <w:spacing w:line="312" w:lineRule="auto" w:before="92"/>
        <w:ind w:left="2844" w:right="975"/>
      </w:pPr>
      <w:r>
        <w:rPr/>
        <w:t>Neben dem Nach-Erleben historischer Ereignisse sind weitere, ähnliche Formate möglich, zum Beispiel:</w:t>
      </w:r>
    </w:p>
    <w:p>
      <w:pPr>
        <w:pStyle w:val="ListParagraph"/>
        <w:numPr>
          <w:ilvl w:val="1"/>
          <w:numId w:val="13"/>
        </w:numPr>
        <w:tabs>
          <w:tab w:pos="3298" w:val="left" w:leader="none"/>
          <w:tab w:pos="3299" w:val="left" w:leader="none"/>
        </w:tabs>
        <w:spacing w:line="312" w:lineRule="auto" w:before="116" w:after="0"/>
        <w:ind w:left="3298" w:right="1230" w:hanging="360"/>
        <w:jc w:val="left"/>
        <w:rPr>
          <w:sz w:val="24"/>
        </w:rPr>
      </w:pPr>
      <w:r>
        <w:rPr>
          <w:sz w:val="24"/>
        </w:rPr>
        <w:t>fiktiver Reisebericht oder Schilderung von Eindrücken bei einem Rundgang, die vermitteln, wie es früher an einem bestimmten Ort aussah;</w:t>
      </w:r>
    </w:p>
    <w:p>
      <w:pPr>
        <w:pStyle w:val="ListParagraph"/>
        <w:numPr>
          <w:ilvl w:val="1"/>
          <w:numId w:val="13"/>
        </w:numPr>
        <w:tabs>
          <w:tab w:pos="3298" w:val="left" w:leader="none"/>
          <w:tab w:pos="3299" w:val="left" w:leader="none"/>
        </w:tabs>
        <w:spacing w:line="240" w:lineRule="auto" w:before="117" w:after="0"/>
        <w:ind w:left="3298" w:right="0" w:hanging="361"/>
        <w:jc w:val="left"/>
        <w:rPr>
          <w:sz w:val="24"/>
        </w:rPr>
      </w:pPr>
      <w:r>
        <w:rPr>
          <w:sz w:val="24"/>
        </w:rPr>
        <w:t>eine fiktive Nachrichtensendung zu historischen</w:t>
      </w:r>
      <w:r>
        <w:rPr>
          <w:spacing w:val="-8"/>
          <w:sz w:val="24"/>
        </w:rPr>
        <w:t> </w:t>
      </w:r>
      <w:r>
        <w:rPr>
          <w:sz w:val="24"/>
        </w:rPr>
        <w:t>Ereignissen;</w:t>
      </w:r>
    </w:p>
    <w:p>
      <w:pPr>
        <w:pStyle w:val="ListParagraph"/>
        <w:numPr>
          <w:ilvl w:val="1"/>
          <w:numId w:val="13"/>
        </w:numPr>
        <w:tabs>
          <w:tab w:pos="3298" w:val="left" w:leader="none"/>
          <w:tab w:pos="3299" w:val="left" w:leader="none"/>
        </w:tabs>
        <w:spacing w:line="240" w:lineRule="auto" w:before="198" w:after="0"/>
        <w:ind w:left="3298" w:right="0" w:hanging="361"/>
        <w:jc w:val="left"/>
        <w:rPr>
          <w:sz w:val="24"/>
        </w:rPr>
      </w:pPr>
      <w:r>
        <w:rPr>
          <w:sz w:val="24"/>
        </w:rPr>
        <w:t>ein Interview mit einer (fiktiven) historischen</w:t>
      </w:r>
      <w:r>
        <w:rPr>
          <w:spacing w:val="-6"/>
          <w:sz w:val="24"/>
        </w:rPr>
        <w:t> </w:t>
      </w:r>
      <w:r>
        <w:rPr>
          <w:sz w:val="24"/>
        </w:rPr>
        <w:t>Person.</w:t>
      </w:r>
    </w:p>
    <w:p>
      <w:pPr>
        <w:pStyle w:val="BodyText"/>
        <w:spacing w:before="4"/>
        <w:rPr>
          <w:sz w:val="35"/>
        </w:rPr>
      </w:pPr>
    </w:p>
    <w:p>
      <w:pPr>
        <w:pStyle w:val="Heading3"/>
        <w:spacing w:before="0"/>
        <w:ind w:left="2844"/>
      </w:pPr>
      <w:r>
        <w:rPr/>
        <w:t>Projektideen in den Themenpaketen</w:t>
      </w:r>
    </w:p>
    <w:p>
      <w:pPr>
        <w:pStyle w:val="BodyText"/>
        <w:spacing w:before="8"/>
        <w:rPr>
          <w:b/>
          <w:sz w:val="29"/>
        </w:rPr>
      </w:pPr>
      <w:r>
        <w:rPr/>
        <w:pict>
          <v:group style="position:absolute;margin-left:150.235992pt;margin-top:19.032806pt;width:402.55pt;height:160.2pt;mso-position-horizontal-relative:page;mso-position-vertical-relative:paragraph;z-index:-251588608;mso-wrap-distance-left:0;mso-wrap-distance-right:0" coordorigin="3005,381" coordsize="8051,3204">
            <v:shape style="position:absolute;left:3004;top:783;width:8051;height:2801" type="#_x0000_t202" filled="true" fillcolor="#d6eefc" stroked="false">
              <v:textbox inset="0,0,0,0">
                <w:txbxContent>
                  <w:p>
                    <w:pPr>
                      <w:spacing w:line="266" w:lineRule="auto" w:before="124"/>
                      <w:ind w:left="263" w:right="0" w:firstLine="0"/>
                      <w:jc w:val="left"/>
                      <w:rPr>
                        <w:sz w:val="22"/>
                      </w:rPr>
                    </w:pPr>
                    <w:r>
                      <w:rPr>
                        <w:sz w:val="22"/>
                      </w:rPr>
                      <w:t>„Zechensterben“: Das Tagebuch eines Bergarbeiters. Ausgehend von einem Ereignis aus der Chronik vollziehen die Lernenden anhand eines fiktiven Tagebuchs nach, was die Auswirkungen des Strukturwandels bedeuten. Sie erstellen Einträge für mehrere Tage vor und/oder nach dem Ereignis. Dabei können für einzelne Erlebnisse Vorgaben gemacht werden, zum Beispiel:</w:t>
                    </w:r>
                  </w:p>
                  <w:p>
                    <w:pPr>
                      <w:numPr>
                        <w:ilvl w:val="0"/>
                        <w:numId w:val="16"/>
                      </w:numPr>
                      <w:tabs>
                        <w:tab w:pos="623" w:val="left" w:leader="none"/>
                        <w:tab w:pos="624" w:val="left" w:leader="none"/>
                      </w:tabs>
                      <w:spacing w:before="109"/>
                      <w:ind w:left="623" w:right="0" w:hanging="361"/>
                      <w:jc w:val="left"/>
                      <w:rPr>
                        <w:sz w:val="22"/>
                      </w:rPr>
                    </w:pPr>
                    <w:r>
                      <w:rPr>
                        <w:spacing w:val="-9"/>
                        <w:sz w:val="22"/>
                      </w:rPr>
                      <w:t>Tag </w:t>
                    </w:r>
                    <w:r>
                      <w:rPr>
                        <w:sz w:val="22"/>
                      </w:rPr>
                      <w:t>1: Vorgesetzter kündigt Entlassungen</w:t>
                    </w:r>
                    <w:r>
                      <w:rPr>
                        <w:spacing w:val="3"/>
                        <w:sz w:val="22"/>
                      </w:rPr>
                      <w:t> </w:t>
                    </w:r>
                    <w:r>
                      <w:rPr>
                        <w:sz w:val="22"/>
                      </w:rPr>
                      <w:t>an,</w:t>
                    </w:r>
                  </w:p>
                  <w:p>
                    <w:pPr>
                      <w:numPr>
                        <w:ilvl w:val="0"/>
                        <w:numId w:val="16"/>
                      </w:numPr>
                      <w:tabs>
                        <w:tab w:pos="623" w:val="left" w:leader="none"/>
                        <w:tab w:pos="624" w:val="left" w:leader="none"/>
                      </w:tabs>
                      <w:spacing w:before="141"/>
                      <w:ind w:left="623" w:right="0" w:hanging="361"/>
                      <w:jc w:val="left"/>
                      <w:rPr>
                        <w:sz w:val="22"/>
                      </w:rPr>
                    </w:pPr>
                    <w:r>
                      <w:rPr>
                        <w:spacing w:val="-9"/>
                        <w:sz w:val="22"/>
                      </w:rPr>
                      <w:t>Tag </w:t>
                    </w:r>
                    <w:r>
                      <w:rPr>
                        <w:sz w:val="22"/>
                      </w:rPr>
                      <w:t>2: Gespräch mit der</w:t>
                    </w:r>
                    <w:r>
                      <w:rPr>
                        <w:spacing w:val="5"/>
                        <w:sz w:val="22"/>
                      </w:rPr>
                      <w:t> </w:t>
                    </w:r>
                    <w:r>
                      <w:rPr>
                        <w:sz w:val="22"/>
                      </w:rPr>
                      <w:t>Familie,</w:t>
                    </w:r>
                  </w:p>
                  <w:p>
                    <w:pPr>
                      <w:numPr>
                        <w:ilvl w:val="0"/>
                        <w:numId w:val="16"/>
                      </w:numPr>
                      <w:tabs>
                        <w:tab w:pos="623" w:val="left" w:leader="none"/>
                        <w:tab w:pos="624" w:val="left" w:leader="none"/>
                      </w:tabs>
                      <w:spacing w:before="140"/>
                      <w:ind w:left="623" w:right="0" w:hanging="361"/>
                      <w:jc w:val="left"/>
                      <w:rPr>
                        <w:sz w:val="22"/>
                      </w:rPr>
                    </w:pPr>
                    <w:r>
                      <w:rPr>
                        <w:spacing w:val="-9"/>
                        <w:sz w:val="22"/>
                      </w:rPr>
                      <w:t>Tag </w:t>
                    </w:r>
                    <w:r>
                      <w:rPr>
                        <w:sz w:val="22"/>
                      </w:rPr>
                      <w:t>3: Kollegen verabreden sich zum Protest</w:t>
                    </w:r>
                    <w:r>
                      <w:rPr>
                        <w:spacing w:val="7"/>
                        <w:sz w:val="22"/>
                      </w:rPr>
                      <w:t> </w:t>
                    </w:r>
                    <w:r>
                      <w:rPr>
                        <w:sz w:val="22"/>
                      </w:rPr>
                      <w:t>…</w:t>
                    </w:r>
                  </w:p>
                </w:txbxContent>
              </v:textbox>
              <v:fill type="solid"/>
              <w10:wrap type="none"/>
            </v:shape>
            <v:shape style="position:absolute;left:3004;top:380;width:8051;height:404" type="#_x0000_t202" filled="true" fillcolor="#88c2eb" stroked="false">
              <v:textbox inset="0,0,0,0">
                <w:txbxContent>
                  <w:p>
                    <w:pPr>
                      <w:spacing w:before="63"/>
                      <w:ind w:left="113" w:right="0" w:firstLine="0"/>
                      <w:jc w:val="left"/>
                      <w:rPr>
                        <w:b/>
                        <w:sz w:val="24"/>
                      </w:rPr>
                    </w:pPr>
                    <w:r>
                      <w:rPr>
                        <w:b/>
                        <w:color w:val="FFFFFF"/>
                        <w:sz w:val="24"/>
                      </w:rPr>
                      <w:t>Wirtschaft und Strukturwandel</w:t>
                    </w:r>
                  </w:p>
                </w:txbxContent>
              </v:textbox>
              <v:fill type="solid"/>
              <w10:wrap type="none"/>
            </v:shape>
            <w10:wrap type="topAndBottom"/>
          </v:group>
        </w:pict>
      </w:r>
      <w:r>
        <w:rPr/>
        <w:pict>
          <v:group style="position:absolute;margin-left:150.235992pt;margin-top:197.222809pt;width:402.55pt;height:106.9pt;mso-position-horizontal-relative:page;mso-position-vertical-relative:paragraph;z-index:-251585536;mso-wrap-distance-left:0;mso-wrap-distance-right:0" coordorigin="3005,3944" coordsize="8051,2138">
            <v:shape style="position:absolute;left:3004;top:4347;width:8051;height:1734" type="#_x0000_t202" filled="true" fillcolor="#d6eefc" stroked="false">
              <v:textbox inset="0,0,0,0">
                <w:txbxContent>
                  <w:p>
                    <w:pPr>
                      <w:spacing w:line="266" w:lineRule="auto" w:before="124"/>
                      <w:ind w:left="263" w:right="447" w:firstLine="0"/>
                      <w:jc w:val="both"/>
                      <w:rPr>
                        <w:sz w:val="22"/>
                      </w:rPr>
                    </w:pPr>
                    <w:r>
                      <w:rPr>
                        <w:sz w:val="22"/>
                      </w:rPr>
                      <w:t>Ankunft eines Gastarbeiters: Der einmillionste Gastarbeiter wird in Köln mit großem</w:t>
                    </w:r>
                    <w:r>
                      <w:rPr>
                        <w:spacing w:val="-16"/>
                        <w:sz w:val="22"/>
                      </w:rPr>
                      <w:t> </w:t>
                    </w:r>
                    <w:r>
                      <w:rPr>
                        <w:sz w:val="22"/>
                      </w:rPr>
                      <w:t>Aufwand</w:t>
                    </w:r>
                    <w:r>
                      <w:rPr>
                        <w:spacing w:val="-2"/>
                        <w:sz w:val="22"/>
                      </w:rPr>
                      <w:t> </w:t>
                    </w:r>
                    <w:r>
                      <w:rPr>
                        <w:sz w:val="22"/>
                      </w:rPr>
                      <w:t>empfangen.</w:t>
                    </w:r>
                    <w:r>
                      <w:rPr>
                        <w:spacing w:val="-4"/>
                        <w:sz w:val="22"/>
                      </w:rPr>
                      <w:t> </w:t>
                    </w:r>
                    <w:r>
                      <w:rPr>
                        <w:sz w:val="22"/>
                      </w:rPr>
                      <w:t>Er</w:t>
                    </w:r>
                    <w:r>
                      <w:rPr>
                        <w:spacing w:val="-2"/>
                        <w:sz w:val="22"/>
                      </w:rPr>
                      <w:t> </w:t>
                    </w:r>
                    <w:r>
                      <w:rPr>
                        <w:sz w:val="22"/>
                      </w:rPr>
                      <w:t>bekommt</w:t>
                    </w:r>
                    <w:r>
                      <w:rPr>
                        <w:spacing w:val="-4"/>
                        <w:sz w:val="22"/>
                      </w:rPr>
                      <w:t> </w:t>
                    </w:r>
                    <w:r>
                      <w:rPr>
                        <w:sz w:val="22"/>
                      </w:rPr>
                      <w:t>bei</w:t>
                    </w:r>
                    <w:r>
                      <w:rPr>
                        <w:spacing w:val="-3"/>
                        <w:sz w:val="22"/>
                      </w:rPr>
                      <w:t> </w:t>
                    </w:r>
                    <w:r>
                      <w:rPr>
                        <w:sz w:val="22"/>
                      </w:rPr>
                      <w:t>der</w:t>
                    </w:r>
                    <w:r>
                      <w:rPr>
                        <w:spacing w:val="-14"/>
                        <w:sz w:val="22"/>
                      </w:rPr>
                      <w:t> </w:t>
                    </w:r>
                    <w:r>
                      <w:rPr>
                        <w:sz w:val="22"/>
                      </w:rPr>
                      <w:t>Ankunft</w:t>
                    </w:r>
                    <w:r>
                      <w:rPr>
                        <w:spacing w:val="-3"/>
                        <w:sz w:val="22"/>
                      </w:rPr>
                      <w:t> </w:t>
                    </w:r>
                    <w:r>
                      <w:rPr>
                        <w:sz w:val="22"/>
                      </w:rPr>
                      <w:t>ein</w:t>
                    </w:r>
                    <w:r>
                      <w:rPr>
                        <w:spacing w:val="-3"/>
                        <w:sz w:val="22"/>
                      </w:rPr>
                      <w:t> </w:t>
                    </w:r>
                    <w:r>
                      <w:rPr>
                        <w:sz w:val="22"/>
                      </w:rPr>
                      <w:t>Motorrad</w:t>
                    </w:r>
                    <w:r>
                      <w:rPr>
                        <w:spacing w:val="-3"/>
                        <w:sz w:val="22"/>
                      </w:rPr>
                      <w:t> </w:t>
                    </w:r>
                    <w:r>
                      <w:rPr>
                        <w:sz w:val="22"/>
                      </w:rPr>
                      <w:t>ge- schenkt – sehr zu seiner</w:t>
                    </w:r>
                    <w:r>
                      <w:rPr>
                        <w:spacing w:val="-3"/>
                        <w:sz w:val="22"/>
                      </w:rPr>
                      <w:t> </w:t>
                    </w:r>
                    <w:r>
                      <w:rPr>
                        <w:sz w:val="22"/>
                      </w:rPr>
                      <w:t>Überraschung.</w:t>
                    </w:r>
                  </w:p>
                  <w:p>
                    <w:pPr>
                      <w:numPr>
                        <w:ilvl w:val="0"/>
                        <w:numId w:val="17"/>
                      </w:numPr>
                      <w:tabs>
                        <w:tab w:pos="624" w:val="left" w:leader="none"/>
                      </w:tabs>
                      <w:spacing w:line="266" w:lineRule="auto" w:before="111"/>
                      <w:ind w:left="623" w:right="472" w:hanging="360"/>
                      <w:jc w:val="both"/>
                      <w:rPr>
                        <w:sz w:val="22"/>
                      </w:rPr>
                    </w:pPr>
                    <w:r>
                      <w:rPr>
                        <w:sz w:val="22"/>
                      </w:rPr>
                      <w:t>Berichte, wie er die letzten Wochen in seiner Heimat Portugal erlebt</w:t>
                    </w:r>
                    <w:r>
                      <w:rPr>
                        <w:spacing w:val="-40"/>
                        <w:sz w:val="22"/>
                      </w:rPr>
                      <w:t> </w:t>
                    </w:r>
                    <w:r>
                      <w:rPr>
                        <w:sz w:val="22"/>
                      </w:rPr>
                      <w:t>hat und was er über sein neues Leben in Deutschland</w:t>
                    </w:r>
                    <w:r>
                      <w:rPr>
                        <w:spacing w:val="-17"/>
                        <w:sz w:val="22"/>
                      </w:rPr>
                      <w:t> </w:t>
                    </w:r>
                    <w:r>
                      <w:rPr>
                        <w:sz w:val="22"/>
                      </w:rPr>
                      <w:t>denkt.</w:t>
                    </w:r>
                  </w:p>
                </w:txbxContent>
              </v:textbox>
              <v:fill type="solid"/>
              <w10:wrap type="none"/>
            </v:shape>
            <v:shape style="position:absolute;left:3004;top:3944;width:8051;height:404" type="#_x0000_t202" filled="true" fillcolor="#88c2eb" stroked="false">
              <v:textbox inset="0,0,0,0">
                <w:txbxContent>
                  <w:p>
                    <w:pPr>
                      <w:spacing w:before="63"/>
                      <w:ind w:left="113" w:right="0" w:firstLine="0"/>
                      <w:jc w:val="left"/>
                      <w:rPr>
                        <w:b/>
                        <w:sz w:val="24"/>
                      </w:rPr>
                    </w:pPr>
                    <w:r>
                      <w:rPr>
                        <w:b/>
                        <w:color w:val="FFFFFF"/>
                        <w:sz w:val="24"/>
                      </w:rPr>
                      <w:t>Migration</w:t>
                    </w:r>
                  </w:p>
                </w:txbxContent>
              </v:textbox>
              <v:fill type="solid"/>
              <w10:wrap type="none"/>
            </v:shape>
            <w10:wrap type="topAndBottom"/>
          </v:group>
        </w:pict>
      </w:r>
    </w:p>
    <w:p>
      <w:pPr>
        <w:pStyle w:val="BodyText"/>
        <w:spacing w:before="4"/>
        <w:rPr>
          <w:b/>
          <w:sz w:val="25"/>
        </w:rPr>
      </w:pPr>
    </w:p>
    <w:p>
      <w:pPr>
        <w:spacing w:after="0"/>
        <w:rPr>
          <w:sz w:val="25"/>
        </w:rPr>
        <w:sectPr>
          <w:pgSz w:w="11910" w:h="16840"/>
          <w:pgMar w:header="0" w:footer="145" w:top="1000" w:bottom="440" w:left="160" w:right="280"/>
        </w:sectPr>
      </w:pPr>
    </w:p>
    <w:p>
      <w:pPr>
        <w:spacing w:line="364" w:lineRule="auto" w:before="8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BodyText"/>
        <w:spacing w:before="1"/>
        <w:rPr>
          <w:sz w:val="10"/>
        </w:rPr>
      </w:pPr>
      <w:r>
        <w:rPr/>
        <w:br w:type="column"/>
      </w:r>
      <w:r>
        <w:rPr>
          <w:sz w:val="10"/>
        </w:rPr>
      </w:r>
    </w:p>
    <w:p>
      <w:pPr>
        <w:pStyle w:val="BodyText"/>
        <w:ind w:left="123"/>
        <w:rPr>
          <w:sz w:val="20"/>
        </w:rPr>
      </w:pPr>
      <w:r>
        <w:rPr>
          <w:sz w:val="20"/>
        </w:rPr>
        <w:pict>
          <v:group style="width:402.55pt;height:59.2pt;mso-position-horizontal-relative:char;mso-position-vertical-relative:line" coordorigin="0,0" coordsize="8051,1184">
            <v:shape style="position:absolute;left:0;top:403;width:8051;height:781" type="#_x0000_t202" filled="true" fillcolor="#d6eefc" stroked="false">
              <v:textbox inset="0,0,0,0">
                <w:txbxContent>
                  <w:p>
                    <w:pPr>
                      <w:numPr>
                        <w:ilvl w:val="0"/>
                        <w:numId w:val="18"/>
                      </w:numPr>
                      <w:tabs>
                        <w:tab w:pos="623" w:val="left" w:leader="none"/>
                        <w:tab w:pos="624" w:val="left" w:leader="none"/>
                      </w:tabs>
                      <w:spacing w:line="266" w:lineRule="auto" w:before="124"/>
                      <w:ind w:left="623" w:right="320" w:hanging="360"/>
                      <w:jc w:val="left"/>
                      <w:rPr>
                        <w:sz w:val="22"/>
                      </w:rPr>
                    </w:pPr>
                    <w:r>
                      <w:rPr>
                        <w:sz w:val="22"/>
                      </w:rPr>
                      <w:t>Beschreibe am Beispiel der Stadt, welche Bedingungen unmittelbar nach dem Kriegsende in Deutschland herrschten</w:t>
                    </w:r>
                    <w:r>
                      <w:rPr>
                        <w:spacing w:val="-7"/>
                        <w:sz w:val="22"/>
                      </w:rPr>
                      <w:t> </w:t>
                    </w:r>
                    <w:r>
                      <w:rPr>
                        <w:sz w:val="22"/>
                      </w:rPr>
                      <w:t>...</w:t>
                    </w:r>
                  </w:p>
                </w:txbxContent>
              </v:textbox>
              <v:fill type="solid"/>
              <w10:wrap type="none"/>
            </v:shape>
            <v:shape style="position:absolute;left:0;top:0;width:8051;height:404" type="#_x0000_t202" filled="true" fillcolor="#88c2eb" stroked="false">
              <v:textbox inset="0,0,0,0">
                <w:txbxContent>
                  <w:p>
                    <w:pPr>
                      <w:spacing w:before="63"/>
                      <w:ind w:left="113" w:right="0" w:firstLine="0"/>
                      <w:jc w:val="left"/>
                      <w:rPr>
                        <w:b/>
                        <w:sz w:val="24"/>
                      </w:rPr>
                    </w:pPr>
                    <w:r>
                      <w:rPr>
                        <w:b/>
                        <w:color w:val="FFFFFF"/>
                        <w:sz w:val="24"/>
                      </w:rPr>
                      <w:t>Nachkriegsgeschichte; Großstädte Köln, Düsseldorf</w:t>
                    </w:r>
                  </w:p>
                </w:txbxContent>
              </v:textbox>
              <v:fill type="solid"/>
              <w10:wrap type="none"/>
            </v:shape>
          </v:group>
        </w:pict>
      </w:r>
      <w:r>
        <w:rPr>
          <w:sz w:val="20"/>
        </w:rPr>
      </w:r>
    </w:p>
    <w:p>
      <w:pPr>
        <w:pStyle w:val="BodyText"/>
        <w:spacing w:before="10"/>
        <w:rPr>
          <w:sz w:val="31"/>
        </w:rPr>
      </w:pPr>
    </w:p>
    <w:p>
      <w:pPr>
        <w:pStyle w:val="Heading3"/>
        <w:spacing w:before="0"/>
      </w:pPr>
      <w:r>
        <w:rPr/>
        <w:t>Software-Werkzeuge für multimediale Storys</w:t>
      </w:r>
    </w:p>
    <w:p>
      <w:pPr>
        <w:pStyle w:val="BodyText"/>
        <w:spacing w:before="10"/>
        <w:rPr>
          <w:b/>
          <w:sz w:val="37"/>
        </w:rPr>
      </w:pPr>
    </w:p>
    <w:p>
      <w:pPr>
        <w:pStyle w:val="BodyText"/>
        <w:spacing w:line="312" w:lineRule="auto"/>
        <w:ind w:left="123" w:right="1002"/>
      </w:pPr>
      <w:r>
        <w:rPr/>
        <w:t>Da Storytelling vielfältige Formen annehmen kann, kommen für die Umsetzung einer multimedialen Story sehr unterschiedliche Werkzeuge infrage.</w:t>
      </w:r>
    </w:p>
    <w:p>
      <w:pPr>
        <w:pStyle w:val="BodyText"/>
        <w:spacing w:before="7"/>
        <w:rPr>
          <w:sz w:val="31"/>
        </w:rPr>
      </w:pPr>
    </w:p>
    <w:p>
      <w:pPr>
        <w:pStyle w:val="Heading4"/>
        <w:spacing w:before="1"/>
      </w:pPr>
      <w:r>
        <w:rPr/>
        <w:t>Gegliederte Storys mit Präsentationssoftware umsetzen</w:t>
      </w:r>
    </w:p>
    <w:p>
      <w:pPr>
        <w:pStyle w:val="BodyText"/>
        <w:spacing w:line="312" w:lineRule="auto" w:before="84"/>
        <w:ind w:left="123" w:right="789"/>
      </w:pPr>
      <w:r>
        <w:rPr/>
        <w:t>Um Entwicklungen Schritt für Schritt nachzuerzählen, eignet sich zum Beispiel Präsentationssoftware wie Microsoft PowerPoint oder LibreOffice Impress. Bereits mit diesen Programmen sind ansprechende Ergebnisse möglich. Häufig werden nur ihre Funktionen zur Gestaltung von Text und Bild genutzt. Aber auch sie erlauben es, Ton und Video zu integrieren.</w:t>
      </w:r>
    </w:p>
    <w:p>
      <w:pPr>
        <w:pStyle w:val="BodyText"/>
        <w:spacing w:before="9"/>
        <w:rPr>
          <w:sz w:val="31"/>
        </w:rPr>
      </w:pPr>
    </w:p>
    <w:p>
      <w:pPr>
        <w:pStyle w:val="BodyText"/>
        <w:spacing w:line="312" w:lineRule="auto"/>
        <w:ind w:left="123" w:right="561"/>
      </w:pPr>
      <w:r>
        <w:rPr/>
        <w:t>Darüber hinaus eignen sich verschiedene Online-Dienste und Apps, unter anderem die webbasierte Präsentationssoftware Prezi und die App Explain Everything. Auch Zeitleisten-Werkzeuge können sich für die Umsetzung eignen (siehe dazu Seite 24).</w:t>
      </w:r>
    </w:p>
    <w:p>
      <w:pPr>
        <w:spacing w:after="0" w:line="312" w:lineRule="auto"/>
        <w:sectPr>
          <w:pgSz w:w="11910" w:h="16840"/>
          <w:pgMar w:header="0" w:footer="145" w:top="1000" w:bottom="440" w:left="160" w:right="280"/>
          <w:cols w:num="2" w:equalWidth="0">
            <w:col w:w="2334" w:space="387"/>
            <w:col w:w="8749"/>
          </w:cols>
        </w:sectPr>
      </w:pPr>
    </w:p>
    <w:p>
      <w:pPr>
        <w:pStyle w:val="BodyText"/>
        <w:rPr>
          <w:sz w:val="27"/>
        </w:rPr>
      </w:pPr>
    </w:p>
    <w:p>
      <w:pPr>
        <w:pStyle w:val="BodyText"/>
        <w:ind w:left="2844"/>
        <w:rPr>
          <w:sz w:val="20"/>
        </w:rPr>
      </w:pPr>
      <w:r>
        <w:rPr>
          <w:sz w:val="20"/>
        </w:rPr>
        <w:pict>
          <v:group style="width:401.55pt;height:112.45pt;mso-position-horizontal-relative:char;mso-position-vertical-relative:line" coordorigin="0,0" coordsize="8031,2249">
            <v:shape style="position:absolute;left:0;top:401;width:8031;height:1848" type="#_x0000_t202" filled="true" fillcolor="#d9dada" stroked="false">
              <v:textbox inset="0,0,0,0">
                <w:txbxContent>
                  <w:p>
                    <w:pPr>
                      <w:numPr>
                        <w:ilvl w:val="0"/>
                        <w:numId w:val="19"/>
                      </w:numPr>
                      <w:tabs>
                        <w:tab w:pos="623" w:val="left" w:leader="none"/>
                        <w:tab w:pos="624" w:val="left" w:leader="none"/>
                      </w:tabs>
                      <w:spacing w:before="124"/>
                      <w:ind w:left="623" w:right="0" w:hanging="361"/>
                      <w:jc w:val="left"/>
                      <w:rPr>
                        <w:sz w:val="22"/>
                      </w:rPr>
                    </w:pPr>
                    <w:r>
                      <w:rPr>
                        <w:sz w:val="22"/>
                      </w:rPr>
                      <w:t>Bildschirm-für-Bildschirm-Wiedergabe: sehr starr gegliederte, lineare</w:t>
                    </w:r>
                    <w:r>
                      <w:rPr>
                        <w:spacing w:val="-21"/>
                        <w:sz w:val="22"/>
                      </w:rPr>
                      <w:t> </w:t>
                    </w:r>
                    <w:r>
                      <w:rPr>
                        <w:sz w:val="22"/>
                      </w:rPr>
                      <w:t>Ab-</w:t>
                    </w:r>
                  </w:p>
                  <w:p>
                    <w:pPr>
                      <w:spacing w:before="27"/>
                      <w:ind w:left="623" w:right="0" w:firstLine="0"/>
                      <w:jc w:val="left"/>
                      <w:rPr>
                        <w:sz w:val="22"/>
                      </w:rPr>
                    </w:pPr>
                    <w:r>
                      <w:rPr>
                        <w:sz w:val="22"/>
                      </w:rPr>
                      <w:t>folge von Ereignissen;</w:t>
                    </w:r>
                  </w:p>
                  <w:p>
                    <w:pPr>
                      <w:numPr>
                        <w:ilvl w:val="0"/>
                        <w:numId w:val="19"/>
                      </w:numPr>
                      <w:tabs>
                        <w:tab w:pos="623" w:val="left" w:leader="none"/>
                        <w:tab w:pos="624" w:val="left" w:leader="none"/>
                      </w:tabs>
                      <w:spacing w:before="140"/>
                      <w:ind w:left="623" w:right="0" w:hanging="361"/>
                      <w:jc w:val="left"/>
                      <w:rPr>
                        <w:sz w:val="22"/>
                      </w:rPr>
                    </w:pPr>
                    <w:r>
                      <w:rPr>
                        <w:sz w:val="22"/>
                      </w:rPr>
                      <w:t>Umsetzung und Präsentation offline, ohne</w:t>
                    </w:r>
                    <w:r>
                      <w:rPr>
                        <w:spacing w:val="-8"/>
                        <w:sz w:val="22"/>
                      </w:rPr>
                      <w:t> </w:t>
                    </w:r>
                    <w:r>
                      <w:rPr>
                        <w:sz w:val="22"/>
                      </w:rPr>
                      <w:t>Internetzugang;</w:t>
                    </w:r>
                  </w:p>
                  <w:p>
                    <w:pPr>
                      <w:numPr>
                        <w:ilvl w:val="0"/>
                        <w:numId w:val="19"/>
                      </w:numPr>
                      <w:tabs>
                        <w:tab w:pos="623" w:val="left" w:leader="none"/>
                        <w:tab w:pos="624" w:val="left" w:leader="none"/>
                      </w:tabs>
                      <w:spacing w:before="140"/>
                      <w:ind w:left="623" w:right="0" w:hanging="361"/>
                      <w:jc w:val="left"/>
                      <w:rPr>
                        <w:sz w:val="22"/>
                      </w:rPr>
                    </w:pPr>
                    <w:r>
                      <w:rPr>
                        <w:sz w:val="22"/>
                      </w:rPr>
                      <w:t>Multimedia-Elemente wie Videos und Audio müssen auf dem</w:t>
                    </w:r>
                    <w:r>
                      <w:rPr>
                        <w:spacing w:val="-35"/>
                        <w:sz w:val="22"/>
                      </w:rPr>
                      <w:t> </w:t>
                    </w:r>
                    <w:r>
                      <w:rPr>
                        <w:sz w:val="22"/>
                      </w:rPr>
                      <w:t>Arbeits-</w:t>
                    </w:r>
                  </w:p>
                  <w:p>
                    <w:pPr>
                      <w:spacing w:before="28"/>
                      <w:ind w:left="623" w:right="0" w:firstLine="0"/>
                      <w:jc w:val="left"/>
                      <w:rPr>
                        <w:sz w:val="22"/>
                      </w:rPr>
                    </w:pPr>
                    <w:r>
                      <w:rPr>
                        <w:sz w:val="22"/>
                      </w:rPr>
                      <w:t>platz-PC vorliegen.</w:t>
                    </w:r>
                  </w:p>
                </w:txbxContent>
              </v:textbox>
              <v:fill type="solid"/>
              <w10:wrap type="none"/>
            </v:shape>
            <v:shape style="position:absolute;left:0;top:0;width:8031;height:402" type="#_x0000_t202" filled="true" fillcolor="#565655" stroked="false">
              <v:textbox inset="0,0,0,0">
                <w:txbxContent>
                  <w:p>
                    <w:pPr>
                      <w:spacing w:before="63"/>
                      <w:ind w:left="113" w:right="0" w:firstLine="0"/>
                      <w:jc w:val="left"/>
                      <w:rPr>
                        <w:b/>
                        <w:sz w:val="24"/>
                      </w:rPr>
                    </w:pPr>
                    <w:r>
                      <w:rPr>
                        <w:b/>
                        <w:color w:val="FFFFFF"/>
                        <w:sz w:val="24"/>
                      </w:rPr>
                      <w:t>Storys mit Präsentationssoftware wie PowerPoint, Impress</w:t>
                    </w:r>
                  </w:p>
                </w:txbxContent>
              </v:textbox>
              <v:fill type="solid"/>
              <w10:wrap type="none"/>
            </v:shape>
          </v:group>
        </w:pict>
      </w:r>
      <w:r>
        <w:rPr>
          <w:sz w:val="20"/>
        </w:rPr>
      </w:r>
    </w:p>
    <w:p>
      <w:pPr>
        <w:pStyle w:val="BodyText"/>
        <w:rPr>
          <w:sz w:val="27"/>
        </w:rPr>
      </w:pPr>
      <w:r>
        <w:rPr/>
        <w:pict>
          <v:group style="position:absolute;margin-left:150.235992pt;margin-top:17.48pt;width:401.55pt;height:146.1pt;mso-position-horizontal-relative:page;mso-position-vertical-relative:paragraph;z-index:-251573248;mso-wrap-distance-left:0;mso-wrap-distance-right:0" coordorigin="3005,350" coordsize="8031,2922">
            <v:shape style="position:absolute;left:3004;top:751;width:8031;height:2521" type="#_x0000_t202" filled="true" fillcolor="#d9dada" stroked="false">
              <v:textbox inset="0,0,0,0">
                <w:txbxContent>
                  <w:p>
                    <w:pPr>
                      <w:numPr>
                        <w:ilvl w:val="0"/>
                        <w:numId w:val="20"/>
                      </w:numPr>
                      <w:tabs>
                        <w:tab w:pos="623" w:val="left" w:leader="none"/>
                        <w:tab w:pos="624" w:val="left" w:leader="none"/>
                      </w:tabs>
                      <w:spacing w:before="124"/>
                      <w:ind w:left="623" w:right="0" w:hanging="361"/>
                      <w:jc w:val="left"/>
                      <w:rPr>
                        <w:sz w:val="22"/>
                      </w:rPr>
                    </w:pPr>
                    <w:r>
                      <w:rPr>
                        <w:sz w:val="22"/>
                      </w:rPr>
                      <w:t>Schritt-für-Schritt-Wiedergabe: lineare Abfolge von Ereignissen,</w:t>
                    </w:r>
                    <w:r>
                      <w:rPr>
                        <w:spacing w:val="-16"/>
                        <w:sz w:val="22"/>
                      </w:rPr>
                      <w:t> </w:t>
                    </w:r>
                    <w:r>
                      <w:rPr>
                        <w:sz w:val="22"/>
                      </w:rPr>
                      <w:t>ange-</w:t>
                    </w:r>
                  </w:p>
                  <w:p>
                    <w:pPr>
                      <w:spacing w:before="27"/>
                      <w:ind w:left="623" w:right="0" w:firstLine="0"/>
                      <w:jc w:val="left"/>
                      <w:rPr>
                        <w:sz w:val="22"/>
                      </w:rPr>
                    </w:pPr>
                    <w:r>
                      <w:rPr>
                        <w:sz w:val="22"/>
                      </w:rPr>
                      <w:t>reichert durch animierte Übergänge;</w:t>
                    </w:r>
                  </w:p>
                  <w:p>
                    <w:pPr>
                      <w:numPr>
                        <w:ilvl w:val="0"/>
                        <w:numId w:val="20"/>
                      </w:numPr>
                      <w:tabs>
                        <w:tab w:pos="623" w:val="left" w:leader="none"/>
                        <w:tab w:pos="624" w:val="left" w:leader="none"/>
                      </w:tabs>
                      <w:spacing w:before="140"/>
                      <w:ind w:left="623" w:right="0" w:hanging="361"/>
                      <w:jc w:val="left"/>
                      <w:rPr>
                        <w:sz w:val="22"/>
                      </w:rPr>
                    </w:pPr>
                    <w:r>
                      <w:rPr>
                        <w:sz w:val="22"/>
                      </w:rPr>
                      <w:t>Umsetzung und Präsentation online, nur mit</w:t>
                    </w:r>
                    <w:r>
                      <w:rPr>
                        <w:spacing w:val="-8"/>
                        <w:sz w:val="22"/>
                      </w:rPr>
                      <w:t> </w:t>
                    </w:r>
                    <w:r>
                      <w:rPr>
                        <w:sz w:val="22"/>
                      </w:rPr>
                      <w:t>Internetzugang;</w:t>
                    </w:r>
                  </w:p>
                  <w:p>
                    <w:pPr>
                      <w:numPr>
                        <w:ilvl w:val="0"/>
                        <w:numId w:val="20"/>
                      </w:numPr>
                      <w:tabs>
                        <w:tab w:pos="623" w:val="left" w:leader="none"/>
                        <w:tab w:pos="624" w:val="left" w:leader="none"/>
                      </w:tabs>
                      <w:spacing w:before="140"/>
                      <w:ind w:left="623" w:right="0" w:hanging="361"/>
                      <w:jc w:val="left"/>
                      <w:rPr>
                        <w:sz w:val="22"/>
                      </w:rPr>
                    </w:pPr>
                    <w:r>
                      <w:rPr>
                        <w:sz w:val="22"/>
                      </w:rPr>
                      <w:t>kollaboratives Arbeiten</w:t>
                    </w:r>
                    <w:r>
                      <w:rPr>
                        <w:spacing w:val="-12"/>
                        <w:sz w:val="22"/>
                      </w:rPr>
                      <w:t> </w:t>
                    </w:r>
                    <w:r>
                      <w:rPr>
                        <w:sz w:val="22"/>
                      </w:rPr>
                      <w:t>möglich;</w:t>
                    </w:r>
                  </w:p>
                  <w:p>
                    <w:pPr>
                      <w:numPr>
                        <w:ilvl w:val="0"/>
                        <w:numId w:val="20"/>
                      </w:numPr>
                      <w:tabs>
                        <w:tab w:pos="623" w:val="left" w:leader="none"/>
                        <w:tab w:pos="624" w:val="left" w:leader="none"/>
                      </w:tabs>
                      <w:spacing w:line="266" w:lineRule="auto" w:before="141"/>
                      <w:ind w:left="623" w:right="340" w:hanging="360"/>
                      <w:jc w:val="left"/>
                      <w:rPr>
                        <w:sz w:val="22"/>
                      </w:rPr>
                    </w:pPr>
                    <w:r>
                      <w:rPr>
                        <w:sz w:val="22"/>
                      </w:rPr>
                      <w:t>Multimedia-Elemente wie Videos und Audio können vom</w:t>
                    </w:r>
                    <w:r>
                      <w:rPr>
                        <w:spacing w:val="-39"/>
                        <w:sz w:val="22"/>
                      </w:rPr>
                      <w:t> </w:t>
                    </w:r>
                    <w:r>
                      <w:rPr>
                        <w:sz w:val="22"/>
                      </w:rPr>
                      <w:t>Arbeitsplatz-PC hochgeladen oder aus dem Web eingebettet werden, zum Beispiel von </w:t>
                    </w:r>
                    <w:r>
                      <w:rPr>
                        <w:spacing w:val="-5"/>
                        <w:sz w:val="22"/>
                      </w:rPr>
                      <w:t>YouTube.</w:t>
                    </w:r>
                  </w:p>
                </w:txbxContent>
              </v:textbox>
              <v:fill type="solid"/>
              <w10:wrap type="none"/>
            </v:shape>
            <v:shape style="position:absolute;left:3004;top:349;width:8031;height:402" type="#_x0000_t202" filled="true" fillcolor="#565655" stroked="false">
              <v:textbox inset="0,0,0,0">
                <w:txbxContent>
                  <w:p>
                    <w:pPr>
                      <w:spacing w:before="63"/>
                      <w:ind w:left="113" w:right="0" w:firstLine="0"/>
                      <w:jc w:val="left"/>
                      <w:rPr>
                        <w:b/>
                        <w:sz w:val="24"/>
                      </w:rPr>
                    </w:pPr>
                    <w:r>
                      <w:rPr>
                        <w:b/>
                        <w:color w:val="FFFFFF"/>
                        <w:sz w:val="24"/>
                      </w:rPr>
                      <w:t>Storys mit webbasierter Präsentationssoftware: Beispiel Prezi</w:t>
                    </w:r>
                  </w:p>
                </w:txbxContent>
              </v:textbox>
              <v:fill type="solid"/>
              <w10:wrap type="none"/>
            </v:shape>
            <w10:wrap type="topAndBottom"/>
          </v:group>
        </w:pict>
      </w:r>
    </w:p>
    <w:p>
      <w:pPr>
        <w:spacing w:after="0"/>
        <w:rPr>
          <w:sz w:val="27"/>
        </w:rPr>
        <w:sectPr>
          <w:type w:val="continuous"/>
          <w:pgSz w:w="11910" w:h="16840"/>
          <w:pgMar w:top="840" w:bottom="280" w:left="160" w:right="280"/>
        </w:sectPr>
      </w:pPr>
    </w:p>
    <w:p>
      <w:pPr>
        <w:spacing w:line="364" w:lineRule="auto" w:before="8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spacing w:line="312" w:lineRule="auto" w:before="65"/>
        <w:ind w:left="123" w:right="897" w:firstLine="0"/>
        <w:jc w:val="left"/>
        <w:rPr>
          <w:sz w:val="24"/>
        </w:rPr>
      </w:pPr>
      <w:r>
        <w:rPr/>
        <w:br w:type="column"/>
      </w:r>
      <w:r>
        <w:rPr>
          <w:b/>
          <w:sz w:val="24"/>
        </w:rPr>
        <w:t>Subjektive Eindrücke veranschaulichen mit Blogs und Social Media </w:t>
      </w:r>
      <w:r>
        <w:rPr>
          <w:sz w:val="24"/>
        </w:rPr>
        <w:t>Speziell um Eindrücke aus der persönlichen Perspektive zu veranschaulichen, eignen sich Blogs und Social-Media-Plattformen. Die Lernenden können zum Beispiel ihnen vertraute Plattformen nutzen,</w:t>
      </w:r>
    </w:p>
    <w:p>
      <w:pPr>
        <w:pStyle w:val="BodyText"/>
        <w:spacing w:before="5"/>
        <w:ind w:left="123"/>
      </w:pPr>
      <w:r>
        <w:rPr/>
        <w:t>um aus der Perspektive von (fiktiven) Betroffenen oder Zeitzeugen zu</w:t>
      </w:r>
    </w:p>
    <w:p>
      <w:pPr>
        <w:pStyle w:val="BodyText"/>
        <w:spacing w:before="84"/>
        <w:ind w:left="123"/>
      </w:pPr>
      <w:r>
        <w:rPr/>
        <w:t>berichten.</w:t>
      </w:r>
    </w:p>
    <w:p>
      <w:pPr>
        <w:pStyle w:val="BodyText"/>
        <w:spacing w:before="7"/>
        <w:rPr>
          <w:sz w:val="38"/>
        </w:rPr>
      </w:pPr>
    </w:p>
    <w:p>
      <w:pPr>
        <w:pStyle w:val="BodyText"/>
        <w:ind w:left="123"/>
      </w:pPr>
      <w:r>
        <w:rPr/>
        <w:t>Dafür kommen zum Beispiel infrage:</w:t>
      </w:r>
    </w:p>
    <w:p>
      <w:pPr>
        <w:pStyle w:val="ListParagraph"/>
        <w:numPr>
          <w:ilvl w:val="0"/>
          <w:numId w:val="21"/>
        </w:numPr>
        <w:tabs>
          <w:tab w:pos="576" w:val="left" w:leader="none"/>
          <w:tab w:pos="577" w:val="left" w:leader="none"/>
        </w:tabs>
        <w:spacing w:line="312" w:lineRule="auto" w:before="198" w:after="0"/>
        <w:ind w:left="577" w:right="1255" w:hanging="360"/>
        <w:jc w:val="left"/>
        <w:rPr>
          <w:sz w:val="24"/>
        </w:rPr>
      </w:pPr>
      <w:r>
        <w:rPr>
          <w:sz w:val="24"/>
        </w:rPr>
        <w:t>soziale Netzwerke und Microblogging-Plattformen wie Instagram, Facebook, </w:t>
      </w:r>
      <w:r>
        <w:rPr>
          <w:spacing w:val="-3"/>
          <w:sz w:val="24"/>
        </w:rPr>
        <w:t>Twitter </w:t>
      </w:r>
      <w:r>
        <w:rPr>
          <w:sz w:val="24"/>
        </w:rPr>
        <w:t>oder</w:t>
      </w:r>
      <w:r>
        <w:rPr>
          <w:spacing w:val="-8"/>
          <w:sz w:val="24"/>
        </w:rPr>
        <w:t> </w:t>
      </w:r>
      <w:r>
        <w:rPr>
          <w:spacing w:val="-3"/>
          <w:sz w:val="24"/>
        </w:rPr>
        <w:t>Tumblr;</w:t>
      </w:r>
    </w:p>
    <w:p>
      <w:pPr>
        <w:pStyle w:val="ListParagraph"/>
        <w:numPr>
          <w:ilvl w:val="0"/>
          <w:numId w:val="21"/>
        </w:numPr>
        <w:tabs>
          <w:tab w:pos="576" w:val="left" w:leader="none"/>
          <w:tab w:pos="577" w:val="left" w:leader="none"/>
          <w:tab w:pos="3092" w:val="left" w:leader="none"/>
        </w:tabs>
        <w:spacing w:line="240" w:lineRule="auto" w:before="116" w:after="0"/>
        <w:ind w:left="577" w:right="0" w:hanging="360"/>
        <w:jc w:val="left"/>
        <w:rPr>
          <w:sz w:val="24"/>
        </w:rPr>
      </w:pPr>
      <w:r>
        <w:rPr/>
        <w:drawing>
          <wp:anchor distT="0" distB="0" distL="0" distR="0" allowOverlap="1" layoutInCell="1" locked="0" behindDoc="1" simplePos="0" relativeHeight="244192256">
            <wp:simplePos x="0" y="0"/>
            <wp:positionH relativeFrom="page">
              <wp:posOffset>3644395</wp:posOffset>
            </wp:positionH>
            <wp:positionV relativeFrom="paragraph">
              <wp:posOffset>106102</wp:posOffset>
            </wp:positionV>
            <wp:extent cx="105901" cy="105901"/>
            <wp:effectExtent l="0" t="0" r="0" b="0"/>
            <wp:wrapNone/>
            <wp:docPr id="49" name="image7.png"/>
            <wp:cNvGraphicFramePr>
              <a:graphicFrameLocks noChangeAspect="1"/>
            </wp:cNvGraphicFramePr>
            <a:graphic>
              <a:graphicData uri="http://schemas.openxmlformats.org/drawingml/2006/picture">
                <pic:pic>
                  <pic:nvPicPr>
                    <pic:cNvPr id="50" name="image7.png"/>
                    <pic:cNvPicPr/>
                  </pic:nvPicPr>
                  <pic:blipFill>
                    <a:blip r:embed="rId15" cstate="print"/>
                    <a:stretch>
                      <a:fillRect/>
                    </a:stretch>
                  </pic:blipFill>
                  <pic:spPr>
                    <a:xfrm>
                      <a:off x="0" y="0"/>
                      <a:ext cx="105901" cy="105901"/>
                    </a:xfrm>
                    <a:prstGeom prst="rect">
                      <a:avLst/>
                    </a:prstGeom>
                  </pic:spPr>
                </pic:pic>
              </a:graphicData>
            </a:graphic>
          </wp:anchor>
        </w:drawing>
      </w:r>
      <w:r>
        <w:rPr>
          <w:sz w:val="24"/>
        </w:rPr>
        <w:t>Blog-Plattformen</w:t>
      </w:r>
      <w:r>
        <w:rPr>
          <w:spacing w:val="-1"/>
          <w:sz w:val="24"/>
        </w:rPr>
        <w:t> </w:t>
      </w:r>
      <w:r>
        <w:rPr>
          <w:sz w:val="24"/>
        </w:rPr>
        <w:t>wie</w:t>
        <w:tab/>
      </w:r>
      <w:hyperlink r:id="rId54">
        <w:r>
          <w:rPr>
            <w:color w:val="22599B"/>
            <w:sz w:val="24"/>
          </w:rPr>
          <w:t>www.wordpress.com</w:t>
        </w:r>
      </w:hyperlink>
      <w:r>
        <w:rPr>
          <w:sz w:val="24"/>
        </w:rPr>
        <w:t>;</w:t>
      </w:r>
    </w:p>
    <w:p>
      <w:pPr>
        <w:pStyle w:val="ListParagraph"/>
        <w:numPr>
          <w:ilvl w:val="0"/>
          <w:numId w:val="21"/>
        </w:numPr>
        <w:tabs>
          <w:tab w:pos="576" w:val="left" w:leader="none"/>
          <w:tab w:pos="577" w:val="left" w:leader="none"/>
          <w:tab w:pos="5213" w:val="left" w:leader="none"/>
        </w:tabs>
        <w:spacing w:line="240" w:lineRule="auto" w:before="197" w:after="0"/>
        <w:ind w:left="577" w:right="0" w:hanging="360"/>
        <w:jc w:val="left"/>
        <w:rPr>
          <w:sz w:val="24"/>
        </w:rPr>
      </w:pPr>
      <w:r>
        <w:rPr/>
        <w:drawing>
          <wp:anchor distT="0" distB="0" distL="0" distR="0" allowOverlap="1" layoutInCell="1" locked="0" behindDoc="1" simplePos="0" relativeHeight="244193280">
            <wp:simplePos x="0" y="0"/>
            <wp:positionH relativeFrom="page">
              <wp:posOffset>4990992</wp:posOffset>
            </wp:positionH>
            <wp:positionV relativeFrom="paragraph">
              <wp:posOffset>157537</wp:posOffset>
            </wp:positionV>
            <wp:extent cx="105898" cy="105901"/>
            <wp:effectExtent l="0" t="0" r="0" b="0"/>
            <wp:wrapNone/>
            <wp:docPr id="51" name="image7.png"/>
            <wp:cNvGraphicFramePr>
              <a:graphicFrameLocks noChangeAspect="1"/>
            </wp:cNvGraphicFramePr>
            <a:graphic>
              <a:graphicData uri="http://schemas.openxmlformats.org/drawingml/2006/picture">
                <pic:pic>
                  <pic:nvPicPr>
                    <pic:cNvPr id="52" name="image7.png"/>
                    <pic:cNvPicPr/>
                  </pic:nvPicPr>
                  <pic:blipFill>
                    <a:blip r:embed="rId15" cstate="print"/>
                    <a:stretch>
                      <a:fillRect/>
                    </a:stretch>
                  </pic:blipFill>
                  <pic:spPr>
                    <a:xfrm>
                      <a:off x="0" y="0"/>
                      <a:ext cx="105898" cy="105901"/>
                    </a:xfrm>
                    <a:prstGeom prst="rect">
                      <a:avLst/>
                    </a:prstGeom>
                  </pic:spPr>
                </pic:pic>
              </a:graphicData>
            </a:graphic>
          </wp:anchor>
        </w:drawing>
      </w:r>
      <w:r>
        <w:rPr>
          <w:sz w:val="24"/>
        </w:rPr>
        <w:t>Editoren für Story-Formate, zum Beispiel</w:t>
        <w:tab/>
      </w:r>
      <w:hyperlink r:id="rId55">
        <w:r>
          <w:rPr>
            <w:color w:val="22599B"/>
            <w:sz w:val="24"/>
          </w:rPr>
          <w:t>www.sutori.com</w:t>
        </w:r>
      </w:hyperlink>
      <w:r>
        <w:rPr>
          <w:sz w:val="24"/>
        </w:rPr>
        <w:t>.</w:t>
      </w:r>
    </w:p>
    <w:p>
      <w:pPr>
        <w:spacing w:after="0" w:line="240" w:lineRule="auto"/>
        <w:jc w:val="left"/>
        <w:rPr>
          <w:sz w:val="24"/>
        </w:rPr>
        <w:sectPr>
          <w:pgSz w:w="11910" w:h="16840"/>
          <w:pgMar w:header="0" w:footer="145" w:top="1000" w:bottom="440" w:left="160" w:right="280"/>
          <w:cols w:num="2" w:equalWidth="0">
            <w:col w:w="2334" w:space="387"/>
            <w:col w:w="8749"/>
          </w:cols>
        </w:sectPr>
      </w:pPr>
    </w:p>
    <w:p>
      <w:pPr>
        <w:pStyle w:val="BodyText"/>
        <w:rPr>
          <w:sz w:val="20"/>
        </w:rPr>
      </w:pPr>
    </w:p>
    <w:p>
      <w:pPr>
        <w:pStyle w:val="BodyText"/>
        <w:spacing w:before="10"/>
        <w:rPr>
          <w:sz w:val="13"/>
        </w:rPr>
      </w:pPr>
    </w:p>
    <w:p>
      <w:pPr>
        <w:pStyle w:val="BodyText"/>
        <w:ind w:left="2844"/>
        <w:rPr>
          <w:sz w:val="20"/>
        </w:rPr>
      </w:pPr>
      <w:r>
        <w:rPr>
          <w:sz w:val="20"/>
        </w:rPr>
        <w:pict>
          <v:group style="width:401.55pt;height:73.1pt;mso-position-horizontal-relative:char;mso-position-vertical-relative:line" coordorigin="0,0" coordsize="8031,1462">
            <v:rect style="position:absolute;left:0;top:401;width:8031;height:1061" filled="true" fillcolor="#d9dada" stroked="false">
              <v:fill type="solid"/>
            </v:rect>
            <v:shape style="position:absolute;left:5636;top:837;width:167;height:167" type="#_x0000_t75" stroked="false">
              <v:imagedata r:id="rId15" o:title=""/>
            </v:shape>
            <v:shape style="position:absolute;left:0;top:401;width:8031;height:1061" type="#_x0000_t202" filled="false" stroked="false">
              <v:textbox inset="0,0,0,0">
                <w:txbxContent>
                  <w:p>
                    <w:pPr>
                      <w:tabs>
                        <w:tab w:pos="5871" w:val="left" w:leader="none"/>
                      </w:tabs>
                      <w:spacing w:line="266" w:lineRule="auto" w:before="124"/>
                      <w:ind w:left="170" w:right="371" w:firstLine="0"/>
                      <w:jc w:val="left"/>
                      <w:rPr>
                        <w:sz w:val="22"/>
                      </w:rPr>
                    </w:pPr>
                    <w:r>
                      <w:rPr>
                        <w:sz w:val="22"/>
                      </w:rPr>
                      <w:t>Links zu Software-Werkzeugen und Literatur finden sich in einer Liste ab Seite 56 in diesem Dokument. Sie können auf</w:t>
                    </w:r>
                    <w:r>
                      <w:rPr>
                        <w:spacing w:val="-19"/>
                        <w:sz w:val="22"/>
                      </w:rPr>
                      <w:t> </w:t>
                    </w:r>
                    <w:r>
                      <w:rPr>
                        <w:sz w:val="22"/>
                      </w:rPr>
                      <w:t>der</w:t>
                    </w:r>
                    <w:r>
                      <w:rPr>
                        <w:spacing w:val="-3"/>
                        <w:sz w:val="22"/>
                      </w:rPr>
                      <w:t> </w:t>
                    </w:r>
                    <w:r>
                      <w:rPr>
                        <w:sz w:val="22"/>
                      </w:rPr>
                      <w:t>Seite</w:t>
                      <w:tab/>
                    </w:r>
                    <w:hyperlink r:id="rId24">
                      <w:r>
                        <w:rPr>
                          <w:color w:val="22599B"/>
                          <w:sz w:val="22"/>
                        </w:rPr>
                        <w:t>pb.nrw.de/oer</w:t>
                      </w:r>
                      <w:r>
                        <w:rPr>
                          <w:color w:val="22599B"/>
                          <w:spacing w:val="-17"/>
                          <w:sz w:val="22"/>
                        </w:rPr>
                        <w:t> </w:t>
                      </w:r>
                    </w:hyperlink>
                    <w:r>
                      <w:rPr>
                        <w:sz w:val="22"/>
                      </w:rPr>
                      <w:t>prü- fen, ob eine aktuellere </w:t>
                    </w:r>
                    <w:r>
                      <w:rPr>
                        <w:spacing w:val="-3"/>
                        <w:sz w:val="22"/>
                      </w:rPr>
                      <w:t>Variante </w:t>
                    </w:r>
                    <w:r>
                      <w:rPr>
                        <w:sz w:val="22"/>
                      </w:rPr>
                      <w:t>dieses PDFs zur </w:t>
                    </w:r>
                    <w:r>
                      <w:rPr>
                        <w:spacing w:val="-3"/>
                        <w:sz w:val="22"/>
                      </w:rPr>
                      <w:t>Verfügung</w:t>
                    </w:r>
                    <w:r>
                      <w:rPr>
                        <w:spacing w:val="-6"/>
                        <w:sz w:val="22"/>
                      </w:rPr>
                      <w:t> </w:t>
                    </w:r>
                    <w:r>
                      <w:rPr>
                        <w:sz w:val="22"/>
                      </w:rPr>
                      <w:t>steht.</w:t>
                    </w:r>
                  </w:p>
                </w:txbxContent>
              </v:textbox>
              <w10:wrap type="none"/>
            </v:shape>
            <v:shape style="position:absolute;left:0;top:0;width:8031;height:402" type="#_x0000_t202" filled="true" fillcolor="#565655" stroked="false">
              <v:textbox inset="0,0,0,0">
                <w:txbxContent>
                  <w:p>
                    <w:pPr>
                      <w:spacing w:before="63"/>
                      <w:ind w:left="113" w:right="0" w:firstLine="0"/>
                      <w:jc w:val="left"/>
                      <w:rPr>
                        <w:b/>
                        <w:sz w:val="24"/>
                      </w:rPr>
                    </w:pPr>
                    <w:r>
                      <w:rPr>
                        <w:b/>
                        <w:color w:val="FFFFFF"/>
                        <w:sz w:val="24"/>
                      </w:rPr>
                      <w:t>Aktuelle Linktipps: Werkzeuge</w:t>
                    </w:r>
                  </w:p>
                </w:txbxContent>
              </v:textbox>
              <v:fill type="solid"/>
              <w10:wrap type="none"/>
            </v:shape>
          </v:group>
        </w:pict>
      </w:r>
      <w:r>
        <w:rPr>
          <w:sz w:val="20"/>
        </w:rPr>
      </w:r>
    </w:p>
    <w:p>
      <w:pPr>
        <w:pStyle w:val="BodyText"/>
        <w:rPr>
          <w:sz w:val="20"/>
        </w:rPr>
      </w:pPr>
    </w:p>
    <w:p>
      <w:pPr>
        <w:pStyle w:val="BodyText"/>
        <w:rPr>
          <w:sz w:val="20"/>
        </w:rPr>
      </w:pPr>
    </w:p>
    <w:p>
      <w:pPr>
        <w:pStyle w:val="Heading3"/>
        <w:spacing w:before="244"/>
        <w:ind w:left="2844"/>
      </w:pPr>
      <w:r>
        <w:rPr/>
        <w:t>Planung und Umsetzung: Besonderheiten bei Storys</w:t>
      </w:r>
    </w:p>
    <w:p>
      <w:pPr>
        <w:pStyle w:val="BodyText"/>
        <w:spacing w:before="10"/>
        <w:rPr>
          <w:b/>
          <w:sz w:val="37"/>
        </w:rPr>
      </w:pPr>
    </w:p>
    <w:p>
      <w:pPr>
        <w:pStyle w:val="Heading4"/>
        <w:ind w:left="2844"/>
      </w:pPr>
      <w:r>
        <w:rPr/>
        <w:t>Einstieg anhand von herausragenden Ereignissen</w:t>
      </w:r>
    </w:p>
    <w:p>
      <w:pPr>
        <w:pStyle w:val="BodyText"/>
        <w:spacing w:line="312" w:lineRule="auto" w:before="84"/>
        <w:ind w:left="2844" w:right="655"/>
      </w:pPr>
      <w:r>
        <w:rPr/>
        <w:t>Der Chronik-Datensatz enthält eine Reihe von herausragenden Ereignissen, die im Zusammenhang mit langfristigen Entwicklungen stehen: zum Beispiel die Schließung traditionsreicher Industriestandorte im Ruhrgebiet</w:t>
      </w:r>
      <w:r>
        <w:rPr>
          <w:spacing w:val="-6"/>
        </w:rPr>
        <w:t> </w:t>
      </w:r>
      <w:r>
        <w:rPr/>
        <w:t>infolge</w:t>
      </w:r>
      <w:r>
        <w:rPr>
          <w:spacing w:val="-5"/>
        </w:rPr>
        <w:t> </w:t>
      </w:r>
      <w:r>
        <w:rPr/>
        <w:t>des</w:t>
      </w:r>
      <w:r>
        <w:rPr>
          <w:spacing w:val="-6"/>
        </w:rPr>
        <w:t> </w:t>
      </w:r>
      <w:r>
        <w:rPr/>
        <w:t>Strukturwandels</w:t>
      </w:r>
      <w:r>
        <w:rPr>
          <w:spacing w:val="-4"/>
        </w:rPr>
        <w:t> </w:t>
      </w:r>
      <w:r>
        <w:rPr/>
        <w:t>oder</w:t>
      </w:r>
      <w:r>
        <w:rPr>
          <w:spacing w:val="-6"/>
        </w:rPr>
        <w:t> </w:t>
      </w:r>
      <w:r>
        <w:rPr/>
        <w:t>die</w:t>
      </w:r>
      <w:r>
        <w:rPr>
          <w:spacing w:val="-16"/>
        </w:rPr>
        <w:t> </w:t>
      </w:r>
      <w:r>
        <w:rPr/>
        <w:t>Ankunft</w:t>
      </w:r>
      <w:r>
        <w:rPr>
          <w:spacing w:val="-5"/>
        </w:rPr>
        <w:t> </w:t>
      </w:r>
      <w:r>
        <w:rPr/>
        <w:t>des</w:t>
      </w:r>
      <w:r>
        <w:rPr>
          <w:spacing w:val="-5"/>
        </w:rPr>
        <w:t> </w:t>
      </w:r>
      <w:r>
        <w:rPr/>
        <w:t>einmillionsten Gastarbeiters in</w:t>
      </w:r>
      <w:r>
        <w:rPr>
          <w:spacing w:val="-2"/>
        </w:rPr>
        <w:t> </w:t>
      </w:r>
      <w:r>
        <w:rPr/>
        <w:t>Köln.</w:t>
      </w:r>
    </w:p>
    <w:p>
      <w:pPr>
        <w:pStyle w:val="BodyText"/>
        <w:spacing w:before="10"/>
        <w:rPr>
          <w:sz w:val="31"/>
        </w:rPr>
      </w:pPr>
    </w:p>
    <w:p>
      <w:pPr>
        <w:pStyle w:val="BodyText"/>
        <w:spacing w:line="312" w:lineRule="auto"/>
        <w:ind w:left="2844" w:right="575"/>
      </w:pPr>
      <w:r>
        <w:rPr/>
        <w:t>Solche Ereignisse eignen sich als Ausgangspunkt für Storytelling-Projekte. Zum Beispiel kann ein Ereignis aus der NRW-Chronik herausgegriffen werden. Die Lernenden erhalten die Aufgabe, die Entwicklung vor</w:t>
      </w:r>
    </w:p>
    <w:p>
      <w:pPr>
        <w:pStyle w:val="BodyText"/>
        <w:spacing w:line="312" w:lineRule="auto" w:before="3"/>
        <w:ind w:left="2844" w:right="1468"/>
      </w:pPr>
      <w:r>
        <w:rPr/>
        <w:t>oder nach dem Ereignis zu untersuchen und in anschaulicher Form nachzuerzählen.</w:t>
      </w:r>
    </w:p>
    <w:p>
      <w:pPr>
        <w:pStyle w:val="BodyText"/>
        <w:spacing w:before="6"/>
        <w:rPr>
          <w:sz w:val="31"/>
        </w:rPr>
      </w:pPr>
    </w:p>
    <w:p>
      <w:pPr>
        <w:pStyle w:val="Heading4"/>
        <w:ind w:left="2844"/>
      </w:pPr>
      <w:r>
        <w:rPr/>
        <w:t>Checklisten für das Vorgehen</w:t>
      </w:r>
    </w:p>
    <w:p>
      <w:pPr>
        <w:pStyle w:val="BodyText"/>
        <w:spacing w:line="312" w:lineRule="auto" w:before="84"/>
        <w:ind w:left="2844" w:right="575"/>
      </w:pPr>
      <w:r>
        <w:rPr/>
        <w:t>Sorgfältige Planung und strukturiertes Vorgehen sind eine entscheidende Grundlage für ein erfolgreiches Projekt. Dabei helfen die Checklisten ab Seite 66.</w:t>
      </w:r>
    </w:p>
    <w:p>
      <w:pPr>
        <w:spacing w:after="0" w:line="312" w:lineRule="auto"/>
        <w:sectPr>
          <w:type w:val="continuous"/>
          <w:pgSz w:w="11910" w:h="16840"/>
          <w:pgMar w:top="840" w:bottom="280" w:left="160" w:right="280"/>
        </w:sectPr>
      </w:pPr>
    </w:p>
    <w:p>
      <w:pPr>
        <w:spacing w:line="364" w:lineRule="auto" w:before="8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r>
        <w:rPr/>
        <w:pict>
          <v:group style="position:absolute;margin-left:150.235992pt;margin-top:22.464611pt;width:402.55pt;height:221.9pt;mso-position-horizontal-relative:page;mso-position-vertical-relative:paragraph;z-index:251754496" coordorigin="3005,449" coordsize="8051,4438">
            <v:shape style="position:absolute;left:3004;top:852;width:8051;height:4034" type="#_x0000_t202" filled="true" fillcolor="#d6eefc" stroked="false">
              <v:textbox inset="0,0,0,0">
                <w:txbxContent>
                  <w:p>
                    <w:pPr>
                      <w:spacing w:line="266" w:lineRule="auto" w:before="124"/>
                      <w:ind w:left="263" w:right="180" w:firstLine="0"/>
                      <w:jc w:val="left"/>
                      <w:rPr>
                        <w:sz w:val="22"/>
                      </w:rPr>
                    </w:pPr>
                    <w:r>
                      <w:rPr>
                        <w:sz w:val="22"/>
                      </w:rPr>
                      <w:t>Das Werkzeug allein macht noch keine Story, daher sollte zunächst die Eignung des Themas geprüft werden:</w:t>
                    </w:r>
                  </w:p>
                  <w:p>
                    <w:pPr>
                      <w:numPr>
                        <w:ilvl w:val="0"/>
                        <w:numId w:val="22"/>
                      </w:numPr>
                      <w:tabs>
                        <w:tab w:pos="623" w:val="left" w:leader="none"/>
                        <w:tab w:pos="624" w:val="left" w:leader="none"/>
                      </w:tabs>
                      <w:spacing w:line="266" w:lineRule="auto" w:before="111"/>
                      <w:ind w:left="623" w:right="213" w:hanging="360"/>
                      <w:jc w:val="left"/>
                      <w:rPr>
                        <w:sz w:val="22"/>
                      </w:rPr>
                    </w:pPr>
                    <w:r>
                      <w:rPr>
                        <w:sz w:val="22"/>
                      </w:rPr>
                      <w:t>Eignet sich das Thema für eine Erzählung – geht es zum Beispiel um</w:t>
                    </w:r>
                    <w:r>
                      <w:rPr>
                        <w:spacing w:val="-20"/>
                        <w:sz w:val="22"/>
                      </w:rPr>
                      <w:t> </w:t>
                    </w:r>
                    <w:r>
                      <w:rPr>
                        <w:sz w:val="22"/>
                      </w:rPr>
                      <w:t>kon- krete Ereignisse oder sichtbare</w:t>
                    </w:r>
                    <w:r>
                      <w:rPr>
                        <w:spacing w:val="-4"/>
                        <w:sz w:val="22"/>
                      </w:rPr>
                      <w:t> </w:t>
                    </w:r>
                    <w:r>
                      <w:rPr>
                        <w:sz w:val="22"/>
                      </w:rPr>
                      <w:t>Veränderungen?</w:t>
                    </w:r>
                  </w:p>
                  <w:p>
                    <w:pPr>
                      <w:numPr>
                        <w:ilvl w:val="0"/>
                        <w:numId w:val="22"/>
                      </w:numPr>
                      <w:tabs>
                        <w:tab w:pos="623" w:val="left" w:leader="none"/>
                        <w:tab w:pos="624" w:val="left" w:leader="none"/>
                      </w:tabs>
                      <w:spacing w:line="266" w:lineRule="auto" w:before="112"/>
                      <w:ind w:left="623" w:right="343" w:hanging="360"/>
                      <w:jc w:val="left"/>
                      <w:rPr>
                        <w:sz w:val="22"/>
                      </w:rPr>
                    </w:pPr>
                    <w:r>
                      <w:rPr>
                        <w:sz w:val="22"/>
                      </w:rPr>
                      <w:t>Sind die Ereignisse logisch miteinander verknüpft – gibt es kausale Zu- sammenhänge, geht es um Veränderungen an einem Ort oder die</w:t>
                    </w:r>
                    <w:r>
                      <w:rPr>
                        <w:spacing w:val="-43"/>
                        <w:sz w:val="22"/>
                      </w:rPr>
                      <w:t> </w:t>
                    </w:r>
                    <w:r>
                      <w:rPr>
                        <w:sz w:val="22"/>
                      </w:rPr>
                      <w:t>Erfah- rungen einer</w:t>
                    </w:r>
                    <w:r>
                      <w:rPr>
                        <w:spacing w:val="-2"/>
                        <w:sz w:val="22"/>
                      </w:rPr>
                      <w:t> </w:t>
                    </w:r>
                    <w:r>
                      <w:rPr>
                        <w:sz w:val="22"/>
                      </w:rPr>
                      <w:t>Person?</w:t>
                    </w:r>
                  </w:p>
                  <w:p>
                    <w:pPr>
                      <w:numPr>
                        <w:ilvl w:val="0"/>
                        <w:numId w:val="22"/>
                      </w:numPr>
                      <w:tabs>
                        <w:tab w:pos="623" w:val="left" w:leader="none"/>
                        <w:tab w:pos="624" w:val="left" w:leader="none"/>
                      </w:tabs>
                      <w:spacing w:line="266" w:lineRule="auto" w:before="111"/>
                      <w:ind w:left="623" w:right="429" w:hanging="360"/>
                      <w:jc w:val="left"/>
                      <w:rPr>
                        <w:sz w:val="22"/>
                      </w:rPr>
                    </w:pPr>
                    <w:r>
                      <w:rPr>
                        <w:sz w:val="22"/>
                      </w:rPr>
                      <w:t>Sind ausreichend Materialien verfügbar, um die Inhalte anschaulich</w:t>
                    </w:r>
                    <w:r>
                      <w:rPr>
                        <w:spacing w:val="-43"/>
                        <w:sz w:val="22"/>
                      </w:rPr>
                      <w:t> </w:t>
                    </w:r>
                    <w:r>
                      <w:rPr>
                        <w:sz w:val="22"/>
                      </w:rPr>
                      <w:t>dar- zustellen – zum Beispiel historische Fotos oder Informationen über die Abfolge der</w:t>
                    </w:r>
                    <w:r>
                      <w:rPr>
                        <w:spacing w:val="-2"/>
                        <w:sz w:val="22"/>
                      </w:rPr>
                      <w:t> </w:t>
                    </w:r>
                    <w:r>
                      <w:rPr>
                        <w:sz w:val="22"/>
                      </w:rPr>
                      <w:t>Ereignisse?</w:t>
                    </w:r>
                  </w:p>
                  <w:p>
                    <w:pPr>
                      <w:numPr>
                        <w:ilvl w:val="0"/>
                        <w:numId w:val="22"/>
                      </w:numPr>
                      <w:tabs>
                        <w:tab w:pos="623" w:val="left" w:leader="none"/>
                        <w:tab w:pos="624" w:val="left" w:leader="none"/>
                      </w:tabs>
                      <w:spacing w:line="266" w:lineRule="auto" w:before="111"/>
                      <w:ind w:left="623" w:right="529" w:hanging="360"/>
                      <w:jc w:val="left"/>
                      <w:rPr>
                        <w:sz w:val="22"/>
                      </w:rPr>
                    </w:pPr>
                    <w:r>
                      <w:rPr>
                        <w:sz w:val="22"/>
                      </w:rPr>
                      <w:t>Besteht alternativ die Möglichkeit, Materialien selbst zu erstellen – zum Beispiel Zeitzeugen-Interviews oder Fotos von</w:t>
                    </w:r>
                    <w:r>
                      <w:rPr>
                        <w:spacing w:val="-2"/>
                        <w:sz w:val="22"/>
                      </w:rPr>
                      <w:t> </w:t>
                    </w:r>
                    <w:r>
                      <w:rPr>
                        <w:sz w:val="22"/>
                      </w:rPr>
                      <w:t>Schauplätzen?</w:t>
                    </w:r>
                  </w:p>
                </w:txbxContent>
              </v:textbox>
              <v:fill type="solid"/>
              <w10:wrap type="none"/>
            </v:shape>
            <v:shape style="position:absolute;left:3004;top:449;width:8051;height:404" type="#_x0000_t202" filled="true" fillcolor="#88c2eb" stroked="false">
              <v:textbox inset="0,0,0,0">
                <w:txbxContent>
                  <w:p>
                    <w:pPr>
                      <w:spacing w:before="63"/>
                      <w:ind w:left="113" w:right="0" w:firstLine="0"/>
                      <w:jc w:val="left"/>
                      <w:rPr>
                        <w:b/>
                        <w:sz w:val="24"/>
                      </w:rPr>
                    </w:pPr>
                    <w:r>
                      <w:rPr>
                        <w:b/>
                        <w:color w:val="FFFFFF"/>
                        <w:sz w:val="24"/>
                      </w:rPr>
                      <w:t>Planung durch die Lehrkraft</w:t>
                    </w:r>
                  </w:p>
                </w:txbxContent>
              </v:textbox>
              <v:fill type="solid"/>
              <w10:wrap type="none"/>
            </v:shape>
            <w10:wrap type="none"/>
          </v:group>
        </w:pict>
      </w: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BodyText"/>
        <w:spacing w:line="312" w:lineRule="auto" w:before="65"/>
        <w:ind w:left="123" w:right="787"/>
      </w:pPr>
      <w:r>
        <w:rPr/>
        <w:br w:type="column"/>
      </w:r>
      <w:r>
        <w:rPr/>
        <w:t>Bei Storytelling-Projekten sollten insbesondere folgende Schritte beachtet werden:</w:t>
      </w:r>
    </w:p>
    <w:p>
      <w:pPr>
        <w:spacing w:after="0" w:line="312" w:lineRule="auto"/>
        <w:sectPr>
          <w:pgSz w:w="11910" w:h="16840"/>
          <w:pgMar w:header="0" w:footer="145" w:top="1000" w:bottom="440" w:left="160" w:right="280"/>
          <w:cols w:num="2" w:equalWidth="0">
            <w:col w:w="2334" w:space="387"/>
            <w:col w:w="8749"/>
          </w:cols>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5"/>
        <w:rPr>
          <w:sz w:val="18"/>
        </w:rPr>
      </w:pPr>
    </w:p>
    <w:p>
      <w:pPr>
        <w:pStyle w:val="BodyText"/>
        <w:ind w:left="2844"/>
        <w:rPr>
          <w:sz w:val="20"/>
        </w:rPr>
      </w:pPr>
      <w:r>
        <w:rPr>
          <w:sz w:val="20"/>
        </w:rPr>
        <w:pict>
          <v:group style="width:402.55pt;height:333.9pt;mso-position-horizontal-relative:char;mso-position-vertical-relative:line" coordorigin="0,0" coordsize="8051,6678">
            <v:shape style="position:absolute;left:0;top:403;width:8051;height:6274" type="#_x0000_t202" filled="true" fillcolor="#d6eefc" stroked="false">
              <v:textbox inset="0,0,0,0">
                <w:txbxContent>
                  <w:p>
                    <w:pPr>
                      <w:numPr>
                        <w:ilvl w:val="0"/>
                        <w:numId w:val="23"/>
                      </w:numPr>
                      <w:tabs>
                        <w:tab w:pos="623" w:val="left" w:leader="none"/>
                        <w:tab w:pos="624" w:val="left" w:leader="none"/>
                      </w:tabs>
                      <w:spacing w:line="266" w:lineRule="auto" w:before="124"/>
                      <w:ind w:left="623" w:right="186" w:hanging="360"/>
                      <w:jc w:val="left"/>
                      <w:rPr>
                        <w:sz w:val="22"/>
                      </w:rPr>
                    </w:pPr>
                    <w:r>
                      <w:rPr>
                        <w:sz w:val="22"/>
                      </w:rPr>
                      <w:t>Vorrecherchen:</w:t>
                    </w:r>
                    <w:r>
                      <w:rPr>
                        <w:spacing w:val="-8"/>
                        <w:sz w:val="22"/>
                      </w:rPr>
                      <w:t> </w:t>
                    </w:r>
                    <w:r>
                      <w:rPr>
                        <w:sz w:val="22"/>
                      </w:rPr>
                      <w:t>Worum</w:t>
                    </w:r>
                    <w:r>
                      <w:rPr>
                        <w:spacing w:val="-7"/>
                        <w:sz w:val="22"/>
                      </w:rPr>
                      <w:t> </w:t>
                    </w:r>
                    <w:r>
                      <w:rPr>
                        <w:sz w:val="22"/>
                      </w:rPr>
                      <w:t>geht</w:t>
                    </w:r>
                    <w:r>
                      <w:rPr>
                        <w:spacing w:val="-7"/>
                        <w:sz w:val="22"/>
                      </w:rPr>
                      <w:t> </w:t>
                    </w:r>
                    <w:r>
                      <w:rPr>
                        <w:sz w:val="22"/>
                      </w:rPr>
                      <w:t>es?</w:t>
                    </w:r>
                    <w:r>
                      <w:rPr>
                        <w:spacing w:val="-7"/>
                        <w:sz w:val="22"/>
                      </w:rPr>
                      <w:t> </w:t>
                    </w:r>
                    <w:r>
                      <w:rPr>
                        <w:sz w:val="22"/>
                      </w:rPr>
                      <w:t>Die</w:t>
                    </w:r>
                    <w:r>
                      <w:rPr>
                        <w:spacing w:val="-8"/>
                        <w:sz w:val="22"/>
                      </w:rPr>
                      <w:t> </w:t>
                    </w:r>
                    <w:r>
                      <w:rPr>
                        <w:sz w:val="22"/>
                      </w:rPr>
                      <w:t>Lerngruppe</w:t>
                    </w:r>
                    <w:r>
                      <w:rPr>
                        <w:spacing w:val="-7"/>
                        <w:sz w:val="22"/>
                      </w:rPr>
                      <w:t> </w:t>
                    </w:r>
                    <w:r>
                      <w:rPr>
                        <w:sz w:val="22"/>
                      </w:rPr>
                      <w:t>erhält</w:t>
                    </w:r>
                    <w:r>
                      <w:rPr>
                        <w:spacing w:val="-7"/>
                        <w:sz w:val="22"/>
                      </w:rPr>
                      <w:t> </w:t>
                    </w:r>
                    <w:r>
                      <w:rPr>
                        <w:sz w:val="22"/>
                      </w:rPr>
                      <w:t>eine</w:t>
                    </w:r>
                    <w:r>
                      <w:rPr>
                        <w:spacing w:val="-17"/>
                        <w:sz w:val="22"/>
                      </w:rPr>
                      <w:t> </w:t>
                    </w:r>
                    <w:r>
                      <w:rPr>
                        <w:sz w:val="22"/>
                      </w:rPr>
                      <w:t>Aufgabenstel- lung und sammelt erste Informationen, um sich zu orientieren. Ein Beispiel zum Thema Wirtschaft und Strukturwandel: Die Lerngruppe erhält den Auftrag, in der digitalen Chronik einen Standort zu ermitteln, dessen Ge- schichte die Folgen des wirtschaftlichen Wandels veranschaulicht. Dafür eignen sich in der Chronik erwähnte Orte wie der frühere Stahl-Standort Duisburg-Rheinhausen, Opel und Nokia oder Nixdorf in</w:t>
                    </w:r>
                    <w:r>
                      <w:rPr>
                        <w:spacing w:val="-19"/>
                        <w:sz w:val="22"/>
                      </w:rPr>
                      <w:t> </w:t>
                    </w:r>
                    <w:r>
                      <w:rPr>
                        <w:sz w:val="22"/>
                      </w:rPr>
                      <w:t>Paderborn.</w:t>
                    </w:r>
                  </w:p>
                  <w:p>
                    <w:pPr>
                      <w:numPr>
                        <w:ilvl w:val="0"/>
                        <w:numId w:val="23"/>
                      </w:numPr>
                      <w:tabs>
                        <w:tab w:pos="623" w:val="left" w:leader="none"/>
                        <w:tab w:pos="624" w:val="left" w:leader="none"/>
                      </w:tabs>
                      <w:spacing w:line="266" w:lineRule="auto" w:before="108"/>
                      <w:ind w:left="623" w:right="290" w:hanging="360"/>
                      <w:jc w:val="left"/>
                      <w:rPr>
                        <w:sz w:val="22"/>
                      </w:rPr>
                    </w:pPr>
                    <w:r>
                      <w:rPr>
                        <w:sz w:val="22"/>
                      </w:rPr>
                      <w:t>Vertiefende</w:t>
                    </w:r>
                    <w:r>
                      <w:rPr>
                        <w:spacing w:val="-10"/>
                        <w:sz w:val="22"/>
                      </w:rPr>
                      <w:t> </w:t>
                    </w:r>
                    <w:r>
                      <w:rPr>
                        <w:sz w:val="22"/>
                      </w:rPr>
                      <w:t>inhaltliche</w:t>
                    </w:r>
                    <w:r>
                      <w:rPr>
                        <w:spacing w:val="-10"/>
                        <w:sz w:val="22"/>
                      </w:rPr>
                      <w:t> </w:t>
                    </w:r>
                    <w:r>
                      <w:rPr>
                        <w:sz w:val="22"/>
                      </w:rPr>
                      <w:t>Recherchen:</w:t>
                    </w:r>
                    <w:r>
                      <w:rPr>
                        <w:spacing w:val="-9"/>
                        <w:sz w:val="22"/>
                      </w:rPr>
                      <w:t> </w:t>
                    </w:r>
                    <w:r>
                      <w:rPr>
                        <w:sz w:val="22"/>
                      </w:rPr>
                      <w:t>Die</w:t>
                    </w:r>
                    <w:r>
                      <w:rPr>
                        <w:spacing w:val="-10"/>
                        <w:sz w:val="22"/>
                      </w:rPr>
                      <w:t> </w:t>
                    </w:r>
                    <w:r>
                      <w:rPr>
                        <w:sz w:val="22"/>
                      </w:rPr>
                      <w:t>Lerngruppe</w:t>
                    </w:r>
                    <w:r>
                      <w:rPr>
                        <w:spacing w:val="-10"/>
                        <w:sz w:val="22"/>
                      </w:rPr>
                      <w:t> </w:t>
                    </w:r>
                    <w:r>
                      <w:rPr>
                        <w:sz w:val="22"/>
                      </w:rPr>
                      <w:t>notiert</w:t>
                    </w:r>
                    <w:r>
                      <w:rPr>
                        <w:spacing w:val="-9"/>
                        <w:sz w:val="22"/>
                      </w:rPr>
                      <w:t> </w:t>
                    </w:r>
                    <w:r>
                      <w:rPr>
                        <w:sz w:val="22"/>
                      </w:rPr>
                      <w:t>offene</w:t>
                    </w:r>
                    <w:r>
                      <w:rPr>
                        <w:spacing w:val="-10"/>
                        <w:sz w:val="22"/>
                      </w:rPr>
                      <w:t> </w:t>
                    </w:r>
                    <w:r>
                      <w:rPr>
                        <w:sz w:val="22"/>
                      </w:rPr>
                      <w:t>Fragen und recherchiert gezielt ergänzende Informationen. Dabei kann es zum Beispiel darum gehen, Details zum </w:t>
                    </w:r>
                    <w:r>
                      <w:rPr>
                        <w:spacing w:val="-3"/>
                        <w:sz w:val="22"/>
                      </w:rPr>
                      <w:t>Verlauf </w:t>
                    </w:r>
                    <w:r>
                      <w:rPr>
                        <w:sz w:val="22"/>
                      </w:rPr>
                      <w:t>der Ereignisse zu ergänzen oder ihren Kontext zu untersuchen. Beim Thema Wirtschaft und Struk- turwandel können dies Daten zur Bedeutung eines Standortes sein oder politische oder unternehmerische Entscheidungen, die den Ort</w:t>
                    </w:r>
                    <w:r>
                      <w:rPr>
                        <w:spacing w:val="-42"/>
                        <w:sz w:val="22"/>
                      </w:rPr>
                      <w:t> </w:t>
                    </w:r>
                    <w:r>
                      <w:rPr>
                        <w:sz w:val="22"/>
                      </w:rPr>
                      <w:t>betreffen.</w:t>
                    </w:r>
                  </w:p>
                  <w:p>
                    <w:pPr>
                      <w:numPr>
                        <w:ilvl w:val="0"/>
                        <w:numId w:val="23"/>
                      </w:numPr>
                      <w:tabs>
                        <w:tab w:pos="623" w:val="left" w:leader="none"/>
                        <w:tab w:pos="624" w:val="left" w:leader="none"/>
                      </w:tabs>
                      <w:spacing w:line="266" w:lineRule="auto" w:before="108"/>
                      <w:ind w:left="623" w:right="234" w:hanging="360"/>
                      <w:jc w:val="left"/>
                      <w:rPr>
                        <w:sz w:val="22"/>
                      </w:rPr>
                    </w:pPr>
                    <w:r>
                      <w:rPr>
                        <w:sz w:val="22"/>
                      </w:rPr>
                      <w:t>Materialrecherche: Für die multimediale Veranschaulichung werden</w:t>
                    </w:r>
                    <w:r>
                      <w:rPr>
                        <w:spacing w:val="-35"/>
                        <w:sz w:val="22"/>
                      </w:rPr>
                      <w:t> </w:t>
                    </w:r>
                    <w:r>
                      <w:rPr>
                        <w:sz w:val="22"/>
                      </w:rPr>
                      <w:t>Mate- rialien gesammelt wie historische und aktuelle Fotos oder Zeitzeugenbe- richte.</w:t>
                    </w:r>
                  </w:p>
                  <w:p>
                    <w:pPr>
                      <w:numPr>
                        <w:ilvl w:val="0"/>
                        <w:numId w:val="23"/>
                      </w:numPr>
                      <w:tabs>
                        <w:tab w:pos="623" w:val="left" w:leader="none"/>
                        <w:tab w:pos="624" w:val="left" w:leader="none"/>
                      </w:tabs>
                      <w:spacing w:line="266" w:lineRule="auto" w:before="112"/>
                      <w:ind w:left="623" w:right="577" w:hanging="360"/>
                      <w:jc w:val="left"/>
                      <w:rPr>
                        <w:sz w:val="22"/>
                      </w:rPr>
                    </w:pPr>
                    <w:r>
                      <w:rPr>
                        <w:sz w:val="22"/>
                      </w:rPr>
                      <w:t>Rechercheergebnisse strukturieren: Die Informationen und Materialien werden gesichtet und</w:t>
                    </w:r>
                    <w:r>
                      <w:rPr>
                        <w:spacing w:val="-5"/>
                        <w:sz w:val="22"/>
                      </w:rPr>
                      <w:t> </w:t>
                    </w:r>
                    <w:r>
                      <w:rPr>
                        <w:sz w:val="22"/>
                      </w:rPr>
                      <w:t>gegliedert.</w:t>
                    </w:r>
                  </w:p>
                  <w:p>
                    <w:pPr>
                      <w:numPr>
                        <w:ilvl w:val="0"/>
                        <w:numId w:val="23"/>
                      </w:numPr>
                      <w:tabs>
                        <w:tab w:pos="623" w:val="left" w:leader="none"/>
                        <w:tab w:pos="624" w:val="left" w:leader="none"/>
                      </w:tabs>
                      <w:spacing w:line="266" w:lineRule="auto" w:before="111"/>
                      <w:ind w:left="623" w:right="297" w:hanging="360"/>
                      <w:jc w:val="left"/>
                      <w:rPr>
                        <w:sz w:val="22"/>
                      </w:rPr>
                    </w:pPr>
                    <w:r>
                      <w:rPr>
                        <w:sz w:val="22"/>
                      </w:rPr>
                      <w:t>Konzept für die Umsetzung entwerfen: Dabei kann ein Storyboard</w:t>
                    </w:r>
                    <w:r>
                      <w:rPr>
                        <w:spacing w:val="-35"/>
                        <w:sz w:val="22"/>
                      </w:rPr>
                      <w:t> </w:t>
                    </w:r>
                    <w:r>
                      <w:rPr>
                        <w:sz w:val="22"/>
                      </w:rPr>
                      <w:t>helfen, siehe Seite</w:t>
                    </w:r>
                    <w:r>
                      <w:rPr>
                        <w:spacing w:val="-1"/>
                        <w:sz w:val="22"/>
                      </w:rPr>
                      <w:t> </w:t>
                    </w:r>
                    <w:r>
                      <w:rPr>
                        <w:sz w:val="22"/>
                      </w:rPr>
                      <w:t>71.</w:t>
                    </w:r>
                  </w:p>
                </w:txbxContent>
              </v:textbox>
              <v:fill type="solid"/>
              <w10:wrap type="none"/>
            </v:shape>
            <v:shape style="position:absolute;left:0;top:0;width:8051;height:404" type="#_x0000_t202" filled="true" fillcolor="#88c2eb" stroked="false">
              <v:textbox inset="0,0,0,0">
                <w:txbxContent>
                  <w:p>
                    <w:pPr>
                      <w:spacing w:before="63"/>
                      <w:ind w:left="113" w:right="0" w:firstLine="0"/>
                      <w:jc w:val="left"/>
                      <w:rPr>
                        <w:b/>
                        <w:sz w:val="24"/>
                      </w:rPr>
                    </w:pPr>
                    <w:r>
                      <w:rPr>
                        <w:b/>
                        <w:color w:val="FFFFFF"/>
                        <w:sz w:val="24"/>
                      </w:rPr>
                      <w:t>Umsetzung durch die Lerngruppe</w:t>
                    </w:r>
                  </w:p>
                </w:txbxContent>
              </v:textbox>
              <v:fill type="solid"/>
              <w10:wrap type="none"/>
            </v:shape>
          </v:group>
        </w:pict>
      </w:r>
      <w:r>
        <w:rPr>
          <w:sz w:val="20"/>
        </w:rPr>
      </w:r>
    </w:p>
    <w:p>
      <w:pPr>
        <w:spacing w:after="0"/>
        <w:rPr>
          <w:sz w:val="20"/>
        </w:rPr>
        <w:sectPr>
          <w:type w:val="continuous"/>
          <w:pgSz w:w="11910" w:h="16840"/>
          <w:pgMar w:top="840" w:bottom="280" w:left="160" w:right="280"/>
        </w:sectPr>
      </w:pPr>
    </w:p>
    <w:p>
      <w:pPr>
        <w:spacing w:line="364" w:lineRule="auto" w:before="8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3"/>
        <w:spacing w:before="71"/>
      </w:pPr>
      <w:r>
        <w:rPr>
          <w:b w:val="0"/>
        </w:rPr>
        <w:br w:type="column"/>
      </w:r>
      <w:r>
        <w:rPr/>
        <w:t>Weiterlesen</w:t>
      </w:r>
    </w:p>
    <w:p>
      <w:pPr>
        <w:pStyle w:val="BodyText"/>
        <w:spacing w:before="10"/>
        <w:rPr>
          <w:b/>
          <w:sz w:val="37"/>
        </w:rPr>
      </w:pPr>
    </w:p>
    <w:p>
      <w:pPr>
        <w:pStyle w:val="Heading4"/>
      </w:pPr>
      <w:r>
        <w:rPr/>
        <w:t>Vom Storytelling zum Historytelling</w:t>
      </w:r>
    </w:p>
    <w:p>
      <w:pPr>
        <w:pStyle w:val="BodyText"/>
        <w:spacing w:line="312" w:lineRule="auto" w:before="84"/>
        <w:ind w:left="123" w:right="563"/>
      </w:pPr>
      <w:r>
        <w:rPr/>
        <w:t>Wie zeitgemäßes „Historytelling“ im Unterricht eingesetzt werden kann, was bei der Konstruktion von Erzählungen zu beachten ist und welche Rolle digitale Tools dabei spielen könnten, erklärt Prof. Dr. Thomas Hellmuth, Didaktiker für Geschichte und Politische Bildung an der Universität Salzburg.</w:t>
      </w:r>
    </w:p>
    <w:p>
      <w:pPr>
        <w:pStyle w:val="BodyText"/>
        <w:tabs>
          <w:tab w:pos="1731" w:val="left" w:leader="none"/>
        </w:tabs>
        <w:spacing w:before="186"/>
        <w:ind w:left="123"/>
      </w:pPr>
      <w:r>
        <w:rPr/>
        <w:drawing>
          <wp:anchor distT="0" distB="0" distL="0" distR="0" allowOverlap="1" layoutInCell="1" locked="0" behindDoc="1" simplePos="0" relativeHeight="244200448">
            <wp:simplePos x="0" y="0"/>
            <wp:positionH relativeFrom="page">
              <wp:posOffset>2780355</wp:posOffset>
            </wp:positionH>
            <wp:positionV relativeFrom="paragraph">
              <wp:posOffset>150552</wp:posOffset>
            </wp:positionV>
            <wp:extent cx="105901" cy="105901"/>
            <wp:effectExtent l="0" t="0" r="0" b="0"/>
            <wp:wrapNone/>
            <wp:docPr id="53" name="image7.png"/>
            <wp:cNvGraphicFramePr>
              <a:graphicFrameLocks noChangeAspect="1"/>
            </wp:cNvGraphicFramePr>
            <a:graphic>
              <a:graphicData uri="http://schemas.openxmlformats.org/drawingml/2006/picture">
                <pic:pic>
                  <pic:nvPicPr>
                    <pic:cNvPr id="54" name="image7.png"/>
                    <pic:cNvPicPr/>
                  </pic:nvPicPr>
                  <pic:blipFill>
                    <a:blip r:embed="rId15" cstate="print"/>
                    <a:stretch>
                      <a:fillRect/>
                    </a:stretch>
                  </pic:blipFill>
                  <pic:spPr>
                    <a:xfrm>
                      <a:off x="0" y="0"/>
                      <a:ext cx="105901" cy="105901"/>
                    </a:xfrm>
                    <a:prstGeom prst="rect">
                      <a:avLst/>
                    </a:prstGeom>
                  </pic:spPr>
                </pic:pic>
              </a:graphicData>
            </a:graphic>
          </wp:anchor>
        </w:drawing>
      </w:r>
      <w:r>
        <w:rPr/>
        <w:t>Zum Beitrag</w:t>
        <w:tab/>
      </w:r>
      <w:hyperlink r:id="rId56">
        <w:r>
          <w:rPr>
            <w:color w:val="22599B"/>
          </w:rPr>
          <w:t>www.bpb.de/212519</w:t>
        </w:r>
      </w:hyperlink>
    </w:p>
    <w:p>
      <w:pPr>
        <w:pStyle w:val="BodyText"/>
        <w:spacing w:before="7"/>
        <w:rPr>
          <w:sz w:val="38"/>
        </w:rPr>
      </w:pPr>
    </w:p>
    <w:p>
      <w:pPr>
        <w:pStyle w:val="Heading4"/>
      </w:pPr>
      <w:r>
        <w:rPr/>
        <w:t>Linktipps: Literatur</w:t>
      </w:r>
    </w:p>
    <w:p>
      <w:pPr>
        <w:pStyle w:val="BodyText"/>
        <w:tabs>
          <w:tab w:pos="2589" w:val="left" w:leader="none"/>
        </w:tabs>
        <w:spacing w:line="312" w:lineRule="auto" w:before="84"/>
        <w:ind w:left="123" w:right="1046"/>
      </w:pPr>
      <w:r>
        <w:rPr/>
        <w:drawing>
          <wp:anchor distT="0" distB="0" distL="0" distR="0" allowOverlap="1" layoutInCell="1" locked="0" behindDoc="1" simplePos="0" relativeHeight="244201472">
            <wp:simplePos x="0" y="0"/>
            <wp:positionH relativeFrom="page">
              <wp:posOffset>3367584</wp:posOffset>
            </wp:positionH>
            <wp:positionV relativeFrom="paragraph">
              <wp:posOffset>566159</wp:posOffset>
            </wp:positionV>
            <wp:extent cx="83691" cy="83691"/>
            <wp:effectExtent l="0" t="0" r="0" b="0"/>
            <wp:wrapNone/>
            <wp:docPr id="55" name="image10.png"/>
            <wp:cNvGraphicFramePr>
              <a:graphicFrameLocks noChangeAspect="1"/>
            </wp:cNvGraphicFramePr>
            <a:graphic>
              <a:graphicData uri="http://schemas.openxmlformats.org/drawingml/2006/picture">
                <pic:pic>
                  <pic:nvPicPr>
                    <pic:cNvPr id="56" name="image10.png"/>
                    <pic:cNvPicPr/>
                  </pic:nvPicPr>
                  <pic:blipFill>
                    <a:blip r:embed="rId23" cstate="print"/>
                    <a:stretch>
                      <a:fillRect/>
                    </a:stretch>
                  </pic:blipFill>
                  <pic:spPr>
                    <a:xfrm>
                      <a:off x="0" y="0"/>
                      <a:ext cx="83691" cy="83691"/>
                    </a:xfrm>
                    <a:prstGeom prst="rect">
                      <a:avLst/>
                    </a:prstGeom>
                  </pic:spPr>
                </pic:pic>
              </a:graphicData>
            </a:graphic>
          </wp:anchor>
        </w:drawing>
      </w:r>
      <w:r>
        <w:rPr/>
        <w:t>Weiterführende Informationen finden sich in einer laufend aktualisierten Liste auf der Internetseite der Landeszentrale für politische Bildung Nordrhein-Westfalen</w:t>
        <w:tab/>
      </w:r>
      <w:hyperlink r:id="rId24">
        <w:r>
          <w:rPr>
            <w:color w:val="22599B"/>
            <w:spacing w:val="-3"/>
          </w:rPr>
          <w:t>pb.nrw.de/oer</w:t>
        </w:r>
      </w:hyperlink>
      <w:r>
        <w:rPr>
          <w:spacing w:val="-3"/>
        </w:rPr>
        <w:t>.</w:t>
      </w:r>
    </w:p>
    <w:p>
      <w:pPr>
        <w:spacing w:after="0" w:line="312" w:lineRule="auto"/>
        <w:sectPr>
          <w:pgSz w:w="11910" w:h="16840"/>
          <w:pgMar w:header="0" w:footer="145" w:top="1000" w:bottom="440" w:left="160" w:right="280"/>
          <w:cols w:num="2" w:equalWidth="0">
            <w:col w:w="2334" w:space="387"/>
            <w:col w:w="8749"/>
          </w:cols>
        </w:sectPr>
      </w:pPr>
    </w:p>
    <w:p>
      <w:pPr>
        <w:pStyle w:val="BodyText"/>
        <w:spacing w:before="1"/>
        <w:rPr>
          <w:sz w:val="14"/>
        </w:rPr>
      </w:pPr>
    </w:p>
    <w:p>
      <w:pPr>
        <w:spacing w:line="364" w:lineRule="auto" w:before="0"/>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2"/>
        <w:spacing w:before="78"/>
      </w:pPr>
      <w:r>
        <w:rPr>
          <w:b w:val="0"/>
        </w:rPr>
        <w:br w:type="column"/>
      </w:r>
      <w:bookmarkStart w:name="_bookmark7" w:id="9"/>
      <w:bookmarkEnd w:id="9"/>
      <w:r>
        <w:rPr>
          <w:b w:val="0"/>
        </w:rPr>
      </w:r>
      <w:r>
        <w:rPr>
          <w:color w:val="88C2EB"/>
        </w:rPr>
        <w:t>Werkzeuge und Praxistipps: Zeitleisten</w:t>
      </w:r>
    </w:p>
    <w:p>
      <w:pPr>
        <w:spacing w:after="0"/>
        <w:sectPr>
          <w:pgSz w:w="11910" w:h="16840"/>
          <w:pgMar w:header="0" w:footer="145" w:top="920" w:bottom="440" w:left="160" w:right="280"/>
          <w:cols w:num="2" w:equalWidth="0">
            <w:col w:w="2334" w:space="387"/>
            <w:col w:w="8749"/>
          </w:cols>
        </w:sectPr>
      </w:pPr>
    </w:p>
    <w:p>
      <w:pPr>
        <w:pStyle w:val="BodyText"/>
        <w:rPr>
          <w:b/>
          <w:sz w:val="20"/>
        </w:rPr>
      </w:pPr>
    </w:p>
    <w:p>
      <w:pPr>
        <w:pStyle w:val="BodyText"/>
        <w:spacing w:before="7"/>
        <w:rPr>
          <w:b/>
          <w:sz w:val="20"/>
        </w:rPr>
      </w:pPr>
    </w:p>
    <w:p>
      <w:pPr>
        <w:pStyle w:val="BodyText"/>
        <w:spacing w:line="312" w:lineRule="auto" w:before="92"/>
        <w:ind w:left="2844" w:right="655"/>
      </w:pPr>
      <w:r>
        <w:rPr/>
        <w:pict>
          <v:group style="position:absolute;margin-left:150.235992pt;margin-top:-95.884048pt;width:402.55pt;height:79.75pt;mso-position-horizontal-relative:page;mso-position-vertical-relative:paragraph;z-index:251758592" coordorigin="3005,-1918" coordsize="8051,1595">
            <v:rect style="position:absolute;left:3004;top:-1918;width:8051;height:1595" filled="true" fillcolor="#d6eefc" stroked="false">
              <v:fill type="solid"/>
            </v:rect>
            <v:shape style="position:absolute;left:3174;top:-1748;width:7711;height:1306" type="#_x0000_t202" filled="true" fillcolor="#ddf1fd" stroked="false">
              <v:textbox inset="0,0,0,0">
                <w:txbxContent>
                  <w:p>
                    <w:pPr>
                      <w:spacing w:line="226" w:lineRule="exact" w:before="0"/>
                      <w:ind w:left="0" w:right="0" w:firstLine="0"/>
                      <w:jc w:val="left"/>
                      <w:rPr>
                        <w:sz w:val="24"/>
                      </w:rPr>
                    </w:pPr>
                    <w:r>
                      <w:rPr>
                        <w:sz w:val="24"/>
                      </w:rPr>
                      <w:t>Zeitleisten können bereits mit einfachen Mitteln umgesetzt werden.</w:t>
                    </w:r>
                  </w:p>
                  <w:p>
                    <w:pPr>
                      <w:spacing w:line="360" w:lineRule="atLeast" w:before="0"/>
                      <w:ind w:left="0" w:right="99" w:firstLine="0"/>
                      <w:jc w:val="left"/>
                      <w:rPr>
                        <w:sz w:val="24"/>
                      </w:rPr>
                    </w:pPr>
                    <w:r>
                      <w:rPr>
                        <w:sz w:val="24"/>
                      </w:rPr>
                      <w:t>Doch spezielle Software-Tools bieten mehr: Sie verarbeiten große Da- tenmengen – und erzeugen professionell gestaltete, interaktive Darstel- lungen.</w:t>
                    </w:r>
                  </w:p>
                </w:txbxContent>
              </v:textbox>
              <v:fill type="solid"/>
              <w10:wrap type="none"/>
            </v:shape>
            <w10:wrap type="none"/>
          </v:group>
        </w:pict>
      </w:r>
      <w:r>
        <w:rPr/>
        <w:t>Im Geschichtsunterricht gehören Zeitleisten zu den fest etablierten Formen der Visualisierung. Zeitleisten eignen sich aber auch für Fragestellungen außerhalb des Geschichtsunterrichts, vor allem wenn es um längerfristige Entwicklungen geht. Die räumliche Darstellung macht Zeiträume anschaulich. Sie hilft dabei, einzelne Ereignisse oder Schritte in einem Kontext zu verorten und Fragestellungen zu beantworten wie: Wie ist es dazu gekommen? Wie hat sich das ausgewirkt? Eine Zeitleiste ist auch eine Form des Storytellings, siehe Abschnitt ab Seite 15.</w:t>
      </w:r>
    </w:p>
    <w:p>
      <w:pPr>
        <w:pStyle w:val="BodyText"/>
        <w:spacing w:before="2"/>
        <w:rPr>
          <w:sz w:val="32"/>
        </w:rPr>
      </w:pPr>
    </w:p>
    <w:p>
      <w:pPr>
        <w:pStyle w:val="BodyText"/>
        <w:tabs>
          <w:tab w:pos="6428" w:val="left" w:leader="none"/>
          <w:tab w:pos="9269" w:val="left" w:leader="none"/>
        </w:tabs>
        <w:spacing w:line="312" w:lineRule="auto"/>
        <w:ind w:left="2844" w:right="766"/>
      </w:pPr>
      <w:r>
        <w:rPr/>
        <w:drawing>
          <wp:anchor distT="0" distB="0" distL="0" distR="0" allowOverlap="1" layoutInCell="1" locked="0" behindDoc="1" simplePos="0" relativeHeight="244204544">
            <wp:simplePos x="0" y="0"/>
            <wp:positionH relativeFrom="page">
              <wp:posOffset>4034467</wp:posOffset>
            </wp:positionH>
            <wp:positionV relativeFrom="paragraph">
              <wp:posOffset>718292</wp:posOffset>
            </wp:positionV>
            <wp:extent cx="105901" cy="105901"/>
            <wp:effectExtent l="0" t="0" r="0" b="0"/>
            <wp:wrapNone/>
            <wp:docPr id="57" name="image7.png"/>
            <wp:cNvGraphicFramePr>
              <a:graphicFrameLocks noChangeAspect="1"/>
            </wp:cNvGraphicFramePr>
            <a:graphic>
              <a:graphicData uri="http://schemas.openxmlformats.org/drawingml/2006/picture">
                <pic:pic>
                  <pic:nvPicPr>
                    <pic:cNvPr id="58" name="image7.png"/>
                    <pic:cNvPicPr/>
                  </pic:nvPicPr>
                  <pic:blipFill>
                    <a:blip r:embed="rId15" cstate="print"/>
                    <a:stretch>
                      <a:fillRect/>
                    </a:stretch>
                  </pic:blipFill>
                  <pic:spPr>
                    <a:xfrm>
                      <a:off x="0" y="0"/>
                      <a:ext cx="105901" cy="105901"/>
                    </a:xfrm>
                    <a:prstGeom prst="rect">
                      <a:avLst/>
                    </a:prstGeom>
                  </pic:spPr>
                </pic:pic>
              </a:graphicData>
            </a:graphic>
          </wp:anchor>
        </w:drawing>
      </w:r>
      <w:r>
        <w:rPr/>
        <w:drawing>
          <wp:anchor distT="0" distB="0" distL="0" distR="0" allowOverlap="1" layoutInCell="1" locked="0" behindDoc="1" simplePos="0" relativeHeight="244205568">
            <wp:simplePos x="0" y="0"/>
            <wp:positionH relativeFrom="page">
              <wp:posOffset>5838624</wp:posOffset>
            </wp:positionH>
            <wp:positionV relativeFrom="paragraph">
              <wp:posOffset>946892</wp:posOffset>
            </wp:positionV>
            <wp:extent cx="105901" cy="105901"/>
            <wp:effectExtent l="0" t="0" r="0" b="0"/>
            <wp:wrapNone/>
            <wp:docPr id="59" name="image7.png"/>
            <wp:cNvGraphicFramePr>
              <a:graphicFrameLocks noChangeAspect="1"/>
            </wp:cNvGraphicFramePr>
            <a:graphic>
              <a:graphicData uri="http://schemas.openxmlformats.org/drawingml/2006/picture">
                <pic:pic>
                  <pic:nvPicPr>
                    <pic:cNvPr id="60" name="image7.png"/>
                    <pic:cNvPicPr/>
                  </pic:nvPicPr>
                  <pic:blipFill>
                    <a:blip r:embed="rId15" cstate="print"/>
                    <a:stretch>
                      <a:fillRect/>
                    </a:stretch>
                  </pic:blipFill>
                  <pic:spPr>
                    <a:xfrm>
                      <a:off x="0" y="0"/>
                      <a:ext cx="105901" cy="105901"/>
                    </a:xfrm>
                    <a:prstGeom prst="rect">
                      <a:avLst/>
                    </a:prstGeom>
                  </pic:spPr>
                </pic:pic>
              </a:graphicData>
            </a:graphic>
          </wp:anchor>
        </w:drawing>
      </w:r>
      <w:r>
        <w:rPr/>
        <w:t>Auch multimediale Zeitleisten sind weit verbreitet – nicht nur im Bildungsbereich, sondern auch im Online-Journalismus. Zahlreiche Beispiele aus internationalen Medien finden sich auf der Website der Zeitleisten-Software</w:t>
      </w:r>
      <w:r>
        <w:rPr>
          <w:spacing w:val="-4"/>
        </w:rPr>
        <w:t> </w:t>
      </w:r>
      <w:hyperlink r:id="rId57">
        <w:r>
          <w:rPr>
            <w:spacing w:val="-9"/>
          </w:rPr>
          <w:t>TimelineJS</w:t>
        </w:r>
      </w:hyperlink>
      <w:r>
        <w:rPr>
          <w:spacing w:val="-9"/>
        </w:rPr>
        <w:tab/>
      </w:r>
      <w:hyperlink r:id="rId58">
        <w:r>
          <w:rPr>
            <w:color w:val="22599B"/>
            <w:spacing w:val="-8"/>
          </w:rPr>
          <w:t>url.nrw/Zgs</w:t>
        </w:r>
      </w:hyperlink>
      <w:r>
        <w:rPr>
          <w:spacing w:val="-8"/>
        </w:rPr>
        <w:t>. </w:t>
      </w:r>
      <w:r>
        <w:rPr/>
        <w:t>Ein Beispiel aus dem Bildungsbereich zur deutschen Geschichte ist</w:t>
      </w:r>
      <w:r>
        <w:rPr>
          <w:spacing w:val="-10"/>
        </w:rPr>
        <w:t> </w:t>
      </w:r>
      <w:r>
        <w:rPr/>
        <w:t>das</w:t>
      </w:r>
      <w:r>
        <w:rPr>
          <w:spacing w:val="-2"/>
        </w:rPr>
        <w:t> </w:t>
      </w:r>
      <w:r>
        <w:rPr/>
        <w:t>Projekt</w:t>
        <w:tab/>
      </w:r>
      <w:hyperlink r:id="rId59">
        <w:r>
          <w:rPr>
            <w:color w:val="22599B"/>
            <w:spacing w:val="-4"/>
          </w:rPr>
          <w:t>www.chronik-</w:t>
        </w:r>
      </w:hyperlink>
      <w:r>
        <w:rPr>
          <w:color w:val="22599B"/>
          <w:spacing w:val="-4"/>
        </w:rPr>
        <w:t> </w:t>
      </w:r>
      <w:hyperlink r:id="rId59">
        <w:r>
          <w:rPr>
            <w:color w:val="22599B"/>
          </w:rPr>
          <w:t>der-mauer.de</w:t>
        </w:r>
      </w:hyperlink>
      <w:r>
        <w:rPr/>
        <w:t>.</w:t>
      </w:r>
    </w:p>
    <w:p>
      <w:pPr>
        <w:pStyle w:val="BodyText"/>
        <w:spacing w:before="9"/>
        <w:rPr>
          <w:sz w:val="29"/>
        </w:rPr>
      </w:pPr>
    </w:p>
    <w:p>
      <w:pPr>
        <w:spacing w:line="232" w:lineRule="auto" w:before="99"/>
        <w:ind w:left="137" w:right="8846" w:firstLine="0"/>
        <w:jc w:val="left"/>
        <w:rPr>
          <w:sz w:val="18"/>
        </w:rPr>
      </w:pPr>
      <w:r>
        <w:rPr/>
        <w:pict>
          <v:group style="position:absolute;margin-left:148.819pt;margin-top:.72343pt;width:403.55pt;height:240.65pt;mso-position-horizontal-relative:page;mso-position-vertical-relative:paragraph;z-index:251761664" coordorigin="2976,14" coordsize="8071,4813">
            <v:shape style="position:absolute;left:2986;top:72;width:8051;height:4745" type="#_x0000_t75" stroked="false">
              <v:imagedata r:id="rId60" o:title=""/>
            </v:shape>
            <v:rect style="position:absolute;left:2986;top:24;width:8051;height:4793" filled="false" stroked="true" strokeweight="1pt" strokecolor="#b1b2b3">
              <v:stroke dashstyle="solid"/>
            </v:rect>
            <w10:wrap type="none"/>
          </v:group>
        </w:pict>
      </w:r>
      <w:r>
        <w:rPr>
          <w:color w:val="565655"/>
          <w:sz w:val="18"/>
        </w:rPr>
        <w:t>Zeitleiste zur </w:t>
      </w:r>
      <w:r>
        <w:rPr>
          <w:color w:val="565655"/>
          <w:spacing w:val="-3"/>
          <w:sz w:val="18"/>
        </w:rPr>
        <w:t>Mediengeschich- </w:t>
      </w:r>
      <w:r>
        <w:rPr>
          <w:color w:val="565655"/>
          <w:sz w:val="18"/>
        </w:rPr>
        <w:t>te von segu-geschichte.de, umgesetzt mit</w:t>
      </w:r>
      <w:r>
        <w:rPr>
          <w:color w:val="565655"/>
          <w:spacing w:val="-9"/>
          <w:sz w:val="18"/>
        </w:rPr>
        <w:t> </w:t>
      </w:r>
      <w:r>
        <w:rPr>
          <w:color w:val="565655"/>
          <w:sz w:val="18"/>
        </w:rPr>
        <w:t>TimelineJS.</w:t>
      </w:r>
    </w:p>
    <w:p>
      <w:pPr>
        <w:pStyle w:val="BodyText"/>
        <w:spacing w:before="2"/>
        <w:rPr>
          <w:sz w:val="17"/>
        </w:rPr>
      </w:pPr>
    </w:p>
    <w:p>
      <w:pPr>
        <w:spacing w:line="232" w:lineRule="auto" w:before="0"/>
        <w:ind w:left="137" w:right="8944" w:firstLine="0"/>
        <w:jc w:val="both"/>
        <w:rPr>
          <w:sz w:val="18"/>
        </w:rPr>
      </w:pPr>
      <w:r>
        <w:rPr>
          <w:color w:val="565655"/>
          <w:sz w:val="18"/>
        </w:rPr>
        <w:t>Im unteren Bereich findet sich eine interaktive</w:t>
      </w:r>
      <w:r>
        <w:rPr>
          <w:color w:val="565655"/>
          <w:spacing w:val="-8"/>
          <w:sz w:val="18"/>
        </w:rPr>
        <w:t> </w:t>
      </w:r>
      <w:r>
        <w:rPr>
          <w:color w:val="565655"/>
          <w:sz w:val="18"/>
        </w:rPr>
        <w:t>Navigation</w:t>
      </w:r>
    </w:p>
    <w:p>
      <w:pPr>
        <w:spacing w:line="232" w:lineRule="auto" w:before="0"/>
        <w:ind w:left="137" w:right="9084" w:firstLine="0"/>
        <w:jc w:val="both"/>
        <w:rPr>
          <w:sz w:val="18"/>
        </w:rPr>
      </w:pPr>
      <w:r>
        <w:rPr>
          <w:color w:val="565655"/>
          <w:sz w:val="18"/>
        </w:rPr>
        <w:t>für den gesamten Zeitraum, die alle Inhalte der Zeitleiste enthält.</w:t>
      </w:r>
    </w:p>
    <w:p>
      <w:pPr>
        <w:pStyle w:val="BodyText"/>
        <w:spacing w:before="1"/>
        <w:rPr>
          <w:sz w:val="17"/>
        </w:rPr>
      </w:pPr>
    </w:p>
    <w:p>
      <w:pPr>
        <w:spacing w:line="232" w:lineRule="auto" w:before="0"/>
        <w:ind w:left="273" w:right="10126" w:hanging="137"/>
        <w:jc w:val="left"/>
        <w:rPr>
          <w:sz w:val="18"/>
        </w:rPr>
      </w:pPr>
      <w:r>
        <w:rPr/>
        <w:drawing>
          <wp:anchor distT="0" distB="0" distL="0" distR="0" allowOverlap="1" layoutInCell="1" locked="0" behindDoc="1" simplePos="0" relativeHeight="244207616">
            <wp:simplePos x="0" y="0"/>
            <wp:positionH relativeFrom="page">
              <wp:posOffset>191473</wp:posOffset>
            </wp:positionH>
            <wp:positionV relativeFrom="paragraph">
              <wp:posOffset>172424</wp:posOffset>
            </wp:positionV>
            <wp:extent cx="56252" cy="56252"/>
            <wp:effectExtent l="0" t="0" r="0" b="0"/>
            <wp:wrapNone/>
            <wp:docPr id="61" name="image13.png"/>
            <wp:cNvGraphicFramePr>
              <a:graphicFrameLocks noChangeAspect="1"/>
            </wp:cNvGraphicFramePr>
            <a:graphic>
              <a:graphicData uri="http://schemas.openxmlformats.org/drawingml/2006/picture">
                <pic:pic>
                  <pic:nvPicPr>
                    <pic:cNvPr id="62" name="image13.png"/>
                    <pic:cNvPicPr/>
                  </pic:nvPicPr>
                  <pic:blipFill>
                    <a:blip r:embed="rId29" cstate="print"/>
                    <a:stretch>
                      <a:fillRect/>
                    </a:stretch>
                  </pic:blipFill>
                  <pic:spPr>
                    <a:xfrm>
                      <a:off x="0" y="0"/>
                      <a:ext cx="56252" cy="56252"/>
                    </a:xfrm>
                    <a:prstGeom prst="rect">
                      <a:avLst/>
                    </a:prstGeom>
                  </pic:spPr>
                </pic:pic>
              </a:graphicData>
            </a:graphic>
          </wp:anchor>
        </w:drawing>
      </w:r>
      <w:r>
        <w:rPr>
          <w:color w:val="565655"/>
          <w:sz w:val="18"/>
        </w:rPr>
        <w:t>Zeitleiste: </w:t>
      </w:r>
      <w:hyperlink r:id="rId61">
        <w:r>
          <w:rPr>
            <w:color w:val="22599B"/>
            <w:sz w:val="18"/>
          </w:rPr>
          <w:t>url.nrw/Zgm </w:t>
        </w:r>
      </w:hyperlink>
      <w:r>
        <w:rPr>
          <w:color w:val="565655"/>
          <w:sz w:val="18"/>
        </w:rPr>
        <w:t>/</w:t>
      </w:r>
    </w:p>
    <w:p>
      <w:pPr>
        <w:spacing w:line="201" w:lineRule="exact" w:before="0"/>
        <w:ind w:left="137" w:right="0" w:firstLine="0"/>
        <w:jc w:val="both"/>
        <w:rPr>
          <w:sz w:val="18"/>
        </w:rPr>
      </w:pPr>
      <w:hyperlink r:id="rId31">
        <w:r>
          <w:rPr>
            <w:color w:val="22599B"/>
            <w:sz w:val="18"/>
          </w:rPr>
          <w:t>CC BY-SA 3.0</w:t>
        </w:r>
      </w:hyperlink>
      <w:r>
        <w:rPr>
          <w:color w:val="565655"/>
          <w:sz w:val="18"/>
        </w:rPr>
        <w:t>;</w:t>
      </w:r>
    </w:p>
    <w:p>
      <w:pPr>
        <w:pStyle w:val="BodyText"/>
        <w:spacing w:before="9"/>
        <w:rPr>
          <w:sz w:val="16"/>
        </w:rPr>
      </w:pPr>
    </w:p>
    <w:p>
      <w:pPr>
        <w:spacing w:line="203" w:lineRule="exact" w:before="0"/>
        <w:ind w:left="137" w:right="0" w:firstLine="0"/>
        <w:jc w:val="left"/>
        <w:rPr>
          <w:sz w:val="18"/>
        </w:rPr>
      </w:pPr>
      <w:r>
        <w:rPr>
          <w:color w:val="565655"/>
          <w:sz w:val="18"/>
        </w:rPr>
        <w:t>Foto:</w:t>
      </w:r>
    </w:p>
    <w:p>
      <w:pPr>
        <w:spacing w:line="200" w:lineRule="exact" w:before="0"/>
        <w:ind w:left="137" w:right="0" w:firstLine="0"/>
        <w:jc w:val="left"/>
        <w:rPr>
          <w:sz w:val="18"/>
        </w:rPr>
      </w:pPr>
      <w:r>
        <w:rPr>
          <w:color w:val="565655"/>
          <w:sz w:val="18"/>
        </w:rPr>
        <w:t>Bundesarchiv /</w:t>
      </w:r>
    </w:p>
    <w:p>
      <w:pPr>
        <w:spacing w:line="200" w:lineRule="exact" w:before="0"/>
        <w:ind w:left="273" w:right="0" w:firstLine="0"/>
        <w:jc w:val="left"/>
        <w:rPr>
          <w:sz w:val="18"/>
        </w:rPr>
      </w:pPr>
      <w:r>
        <w:rPr/>
        <w:drawing>
          <wp:anchor distT="0" distB="0" distL="0" distR="0" allowOverlap="1" layoutInCell="1" locked="0" behindDoc="0" simplePos="0" relativeHeight="251763712">
            <wp:simplePos x="0" y="0"/>
            <wp:positionH relativeFrom="page">
              <wp:posOffset>191473</wp:posOffset>
            </wp:positionH>
            <wp:positionV relativeFrom="paragraph">
              <wp:posOffset>46322</wp:posOffset>
            </wp:positionV>
            <wp:extent cx="56252" cy="56252"/>
            <wp:effectExtent l="0" t="0" r="0" b="0"/>
            <wp:wrapNone/>
            <wp:docPr id="63" name="image13.png"/>
            <wp:cNvGraphicFramePr>
              <a:graphicFrameLocks noChangeAspect="1"/>
            </wp:cNvGraphicFramePr>
            <a:graphic>
              <a:graphicData uri="http://schemas.openxmlformats.org/drawingml/2006/picture">
                <pic:pic>
                  <pic:nvPicPr>
                    <pic:cNvPr id="64" name="image13.png"/>
                    <pic:cNvPicPr/>
                  </pic:nvPicPr>
                  <pic:blipFill>
                    <a:blip r:embed="rId29" cstate="print"/>
                    <a:stretch>
                      <a:fillRect/>
                    </a:stretch>
                  </pic:blipFill>
                  <pic:spPr>
                    <a:xfrm>
                      <a:off x="0" y="0"/>
                      <a:ext cx="56252" cy="56252"/>
                    </a:xfrm>
                    <a:prstGeom prst="rect">
                      <a:avLst/>
                    </a:prstGeom>
                  </pic:spPr>
                </pic:pic>
              </a:graphicData>
            </a:graphic>
          </wp:anchor>
        </w:drawing>
      </w:r>
      <w:hyperlink r:id="rId62">
        <w:r>
          <w:rPr>
            <w:color w:val="22599B"/>
            <w:sz w:val="18"/>
          </w:rPr>
          <w:t>url.nrw/ZMS</w:t>
        </w:r>
      </w:hyperlink>
      <w:r>
        <w:rPr>
          <w:color w:val="22599B"/>
          <w:spacing w:val="-10"/>
          <w:sz w:val="18"/>
        </w:rPr>
        <w:t> </w:t>
      </w:r>
      <w:r>
        <w:rPr>
          <w:color w:val="565655"/>
          <w:sz w:val="18"/>
        </w:rPr>
        <w:t>/</w:t>
      </w:r>
    </w:p>
    <w:p>
      <w:pPr>
        <w:spacing w:line="203" w:lineRule="exact" w:before="0"/>
        <w:ind w:left="137" w:right="0" w:firstLine="0"/>
        <w:jc w:val="both"/>
        <w:rPr>
          <w:sz w:val="18"/>
        </w:rPr>
      </w:pPr>
      <w:hyperlink r:id="rId31">
        <w:r>
          <w:rPr>
            <w:color w:val="22599B"/>
            <w:sz w:val="18"/>
          </w:rPr>
          <w:t>CC BY-SA 3.0</w:t>
        </w:r>
      </w:hyperlink>
    </w:p>
    <w:p>
      <w:pPr>
        <w:spacing w:after="0" w:line="203" w:lineRule="exact"/>
        <w:jc w:val="both"/>
        <w:rPr>
          <w:sz w:val="18"/>
        </w:rPr>
        <w:sectPr>
          <w:type w:val="continuous"/>
          <w:pgSz w:w="11910" w:h="16840"/>
          <w:pgMar w:top="840" w:bottom="280" w:left="160" w:right="280"/>
        </w:sectPr>
      </w:pPr>
    </w:p>
    <w:p>
      <w:pPr>
        <w:spacing w:line="364" w:lineRule="auto" w:before="8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3"/>
        <w:spacing w:before="71"/>
      </w:pPr>
      <w:r>
        <w:rPr>
          <w:b w:val="0"/>
        </w:rPr>
        <w:br w:type="column"/>
      </w:r>
      <w:r>
        <w:rPr/>
        <w:t>Was ist der Mehrwert der digitalen Umsetzung?</w:t>
      </w:r>
    </w:p>
    <w:p>
      <w:pPr>
        <w:pStyle w:val="BodyText"/>
        <w:spacing w:before="10"/>
        <w:rPr>
          <w:b/>
          <w:sz w:val="37"/>
        </w:rPr>
      </w:pPr>
    </w:p>
    <w:p>
      <w:pPr>
        <w:pStyle w:val="BodyText"/>
        <w:ind w:left="123"/>
      </w:pPr>
      <w:r>
        <w:rPr/>
        <w:t>Vorteil digitaler Zeitleisten ist, dass Texte, Bilder, Audio und Video verknüpft</w:t>
      </w:r>
    </w:p>
    <w:p>
      <w:pPr>
        <w:pStyle w:val="BodyText"/>
        <w:spacing w:line="312" w:lineRule="auto" w:before="84"/>
        <w:ind w:left="123" w:right="708"/>
      </w:pPr>
      <w:r>
        <w:rPr/>
        <w:t>werden können. Das ermöglicht besonders lebendige Darstellungen. Ansprechende Darstellungen sind mit relativ einfachen Mitteln umsetzbar, auch mit Standard-Präsentationssoftware wie PowerPoint oder LibreOffice Impress.</w:t>
      </w:r>
    </w:p>
    <w:p>
      <w:pPr>
        <w:pStyle w:val="BodyText"/>
        <w:spacing w:before="9"/>
        <w:rPr>
          <w:sz w:val="31"/>
        </w:rPr>
      </w:pPr>
    </w:p>
    <w:p>
      <w:pPr>
        <w:pStyle w:val="BodyText"/>
        <w:spacing w:line="312" w:lineRule="auto"/>
        <w:ind w:left="123" w:right="561"/>
      </w:pPr>
      <w:r>
        <w:rPr/>
        <w:t>Spezielle Software-Werkzeuge erleichtern nicht nur die Gestaltung von Zeitleisten, sondern häufig auch die Gliederung und Verwaltung der Inhalte. Einige Werkzeuge bieten die Möglichkeit, Daten automatisch zu verarbeiten und zu verknüpfen. So können zum Beispiel große Datenmengen zu Zeitleisten zusammengestellt werden. Oder Ereignisse können mit Karten verknüpft werden.</w:t>
      </w:r>
    </w:p>
    <w:p>
      <w:pPr>
        <w:spacing w:after="0" w:line="312" w:lineRule="auto"/>
        <w:sectPr>
          <w:pgSz w:w="11910" w:h="16840"/>
          <w:pgMar w:header="0" w:footer="145" w:top="1000" w:bottom="440" w:left="160" w:right="280"/>
          <w:cols w:num="2" w:equalWidth="0">
            <w:col w:w="2334" w:space="387"/>
            <w:col w:w="8749"/>
          </w:cols>
        </w:sectPr>
      </w:pPr>
    </w:p>
    <w:p>
      <w:pPr>
        <w:pStyle w:val="BodyText"/>
        <w:spacing w:before="10"/>
        <w:rPr>
          <w:sz w:val="25"/>
        </w:rPr>
      </w:pPr>
    </w:p>
    <w:p>
      <w:pPr>
        <w:spacing w:line="232" w:lineRule="auto" w:before="100"/>
        <w:ind w:left="151" w:right="8898" w:firstLine="0"/>
        <w:jc w:val="left"/>
        <w:rPr>
          <w:sz w:val="18"/>
        </w:rPr>
      </w:pPr>
      <w:r>
        <w:rPr/>
        <w:pict>
          <v:group style="position:absolute;margin-left:150.235992pt;margin-top:3.608146pt;width:403.55pt;height:225.55pt;mso-position-horizontal-relative:page;mso-position-vertical-relative:paragraph;z-index:251764736" coordorigin="3005,72" coordsize="8071,4511">
            <v:shape style="position:absolute;left:3014;top:235;width:8051;height:4223" type="#_x0000_t75" stroked="false">
              <v:imagedata r:id="rId63" o:title=""/>
            </v:shape>
            <v:rect style="position:absolute;left:3014;top:82;width:8051;height:4491" filled="false" stroked="true" strokeweight="1pt" strokecolor="#b1b2b3">
              <v:stroke dashstyle="solid"/>
            </v:rect>
            <w10:wrap type="none"/>
          </v:group>
        </w:pict>
      </w:r>
      <w:r>
        <w:rPr>
          <w:color w:val="565655"/>
          <w:sz w:val="18"/>
        </w:rPr>
        <w:t>In diese Zeitleiste wurden alle Inhalte des Themenpakets Wirtschaft und Strukturwandel importiert. Das Foto stammt aus der Wikipedia und wurde nachträglich ergänzt. Umge- setzt wurde das Beispiel mit TimelineJS.</w:t>
      </w:r>
    </w:p>
    <w:p>
      <w:pPr>
        <w:pStyle w:val="BodyText"/>
        <w:spacing w:before="4"/>
        <w:rPr>
          <w:sz w:val="16"/>
        </w:rPr>
      </w:pPr>
    </w:p>
    <w:p>
      <w:pPr>
        <w:spacing w:line="203" w:lineRule="exact" w:before="0"/>
        <w:ind w:left="151" w:right="0" w:firstLine="0"/>
        <w:jc w:val="left"/>
        <w:rPr>
          <w:sz w:val="18"/>
        </w:rPr>
      </w:pPr>
      <w:r>
        <w:rPr>
          <w:color w:val="565655"/>
          <w:sz w:val="18"/>
        </w:rPr>
        <w:t>Foto:</w:t>
      </w:r>
    </w:p>
    <w:p>
      <w:pPr>
        <w:spacing w:line="232" w:lineRule="auto" w:before="2"/>
        <w:ind w:left="54" w:right="10175" w:firstLine="0"/>
        <w:jc w:val="right"/>
        <w:rPr>
          <w:sz w:val="18"/>
        </w:rPr>
      </w:pPr>
      <w:r>
        <w:rPr/>
        <w:drawing>
          <wp:anchor distT="0" distB="0" distL="0" distR="0" allowOverlap="1" layoutInCell="1" locked="0" behindDoc="1" simplePos="0" relativeHeight="244210688">
            <wp:simplePos x="0" y="0"/>
            <wp:positionH relativeFrom="page">
              <wp:posOffset>200473</wp:posOffset>
            </wp:positionH>
            <wp:positionV relativeFrom="paragraph">
              <wp:posOffset>173693</wp:posOffset>
            </wp:positionV>
            <wp:extent cx="56252" cy="56252"/>
            <wp:effectExtent l="0" t="0" r="0" b="0"/>
            <wp:wrapNone/>
            <wp:docPr id="65" name="image13.png"/>
            <wp:cNvGraphicFramePr>
              <a:graphicFrameLocks noChangeAspect="1"/>
            </wp:cNvGraphicFramePr>
            <a:graphic>
              <a:graphicData uri="http://schemas.openxmlformats.org/drawingml/2006/picture">
                <pic:pic>
                  <pic:nvPicPr>
                    <pic:cNvPr id="66" name="image13.png"/>
                    <pic:cNvPicPr/>
                  </pic:nvPicPr>
                  <pic:blipFill>
                    <a:blip r:embed="rId29" cstate="print"/>
                    <a:stretch>
                      <a:fillRect/>
                    </a:stretch>
                  </pic:blipFill>
                  <pic:spPr>
                    <a:xfrm>
                      <a:off x="0" y="0"/>
                      <a:ext cx="56252" cy="56252"/>
                    </a:xfrm>
                    <a:prstGeom prst="rect">
                      <a:avLst/>
                    </a:prstGeom>
                  </pic:spPr>
                </pic:pic>
              </a:graphicData>
            </a:graphic>
          </wp:anchor>
        </w:drawing>
      </w:r>
      <w:r>
        <w:rPr>
          <w:color w:val="565655"/>
          <w:sz w:val="18"/>
        </w:rPr>
        <w:t>Ziko van Dijk / </w:t>
      </w:r>
      <w:hyperlink r:id="rId64">
        <w:r>
          <w:rPr>
            <w:color w:val="22599B"/>
            <w:sz w:val="18"/>
          </w:rPr>
          <w:t>url.nrw/Zge</w:t>
        </w:r>
      </w:hyperlink>
      <w:r>
        <w:rPr>
          <w:color w:val="22599B"/>
          <w:sz w:val="18"/>
        </w:rPr>
        <w:t> </w:t>
      </w:r>
      <w:r>
        <w:rPr>
          <w:color w:val="565655"/>
          <w:sz w:val="18"/>
        </w:rPr>
        <w:t>/ </w:t>
      </w:r>
      <w:hyperlink r:id="rId31">
        <w:r>
          <w:rPr>
            <w:color w:val="22599B"/>
            <w:sz w:val="18"/>
          </w:rPr>
          <w:t>CC BY-SA 3.0</w:t>
        </w:r>
      </w:hyperlink>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4"/>
        <w:rPr>
          <w:sz w:val="21"/>
        </w:rPr>
      </w:pPr>
    </w:p>
    <w:p>
      <w:pPr>
        <w:pStyle w:val="BodyText"/>
        <w:spacing w:line="312" w:lineRule="auto" w:before="92"/>
        <w:ind w:left="2844" w:right="961"/>
      </w:pPr>
      <w:r>
        <w:rPr/>
        <w:t>Einige Formen der Darstellung erlauben einen intuitiven, spielerischen Zugang, indem sie interaktive, klick- oder scrollbare Formate im Internet ausgeben. Webbasierte Zeitleisten erlauben es zudem, Inhalte aus dem Netz einzubetten, zum Beispiel YouTube-Videos oder Fotos aus der Wikipedia.</w:t>
      </w:r>
    </w:p>
    <w:p>
      <w:pPr>
        <w:spacing w:after="0" w:line="312" w:lineRule="auto"/>
        <w:sectPr>
          <w:type w:val="continuous"/>
          <w:pgSz w:w="11910" w:h="16840"/>
          <w:pgMar w:top="840" w:bottom="280" w:left="160" w:right="280"/>
        </w:sectPr>
      </w:pPr>
    </w:p>
    <w:p>
      <w:pPr>
        <w:spacing w:line="364" w:lineRule="auto" w:before="10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r>
        <w:rPr/>
        <w:pict>
          <v:group style="position:absolute;margin-left:150.235992pt;margin-top:5.92161pt;width:402.55pt;height:92.85pt;mso-position-horizontal-relative:page;mso-position-vertical-relative:paragraph;z-index:251787264" coordorigin="3005,118" coordsize="8051,1857">
            <v:shape style="position:absolute;left:3004;top:521;width:8051;height:1454" type="#_x0000_t202" filled="true" fillcolor="#d6eefc" stroked="false">
              <v:textbox inset="0,0,0,0">
                <w:txbxContent>
                  <w:p>
                    <w:pPr>
                      <w:numPr>
                        <w:ilvl w:val="0"/>
                        <w:numId w:val="24"/>
                      </w:numPr>
                      <w:tabs>
                        <w:tab w:pos="623" w:val="left" w:leader="none"/>
                        <w:tab w:pos="624" w:val="left" w:leader="none"/>
                      </w:tabs>
                      <w:spacing w:line="266" w:lineRule="auto" w:before="124"/>
                      <w:ind w:left="623" w:right="259" w:hanging="360"/>
                      <w:jc w:val="left"/>
                      <w:rPr>
                        <w:sz w:val="22"/>
                      </w:rPr>
                    </w:pPr>
                    <w:r>
                      <w:rPr>
                        <w:sz w:val="22"/>
                      </w:rPr>
                      <w:t>Phasen der wirtschaftlichen Entwicklung seit 1946 anhand von Beispielen veranschaulichen.</w:t>
                    </w:r>
                  </w:p>
                  <w:p>
                    <w:pPr>
                      <w:numPr>
                        <w:ilvl w:val="0"/>
                        <w:numId w:val="24"/>
                      </w:numPr>
                      <w:tabs>
                        <w:tab w:pos="623" w:val="left" w:leader="none"/>
                        <w:tab w:pos="624" w:val="left" w:leader="none"/>
                      </w:tabs>
                      <w:spacing w:line="266" w:lineRule="auto" w:before="111"/>
                      <w:ind w:left="623" w:right="225" w:hanging="360"/>
                      <w:jc w:val="left"/>
                      <w:rPr>
                        <w:sz w:val="22"/>
                      </w:rPr>
                    </w:pPr>
                    <w:r>
                      <w:rPr>
                        <w:spacing w:val="-5"/>
                        <w:sz w:val="22"/>
                      </w:rPr>
                      <w:t>Verlauf </w:t>
                    </w:r>
                    <w:r>
                      <w:rPr>
                        <w:sz w:val="22"/>
                      </w:rPr>
                      <w:t>und </w:t>
                    </w:r>
                    <w:r>
                      <w:rPr>
                        <w:spacing w:val="-3"/>
                        <w:sz w:val="22"/>
                      </w:rPr>
                      <w:t>Auswirkungen </w:t>
                    </w:r>
                    <w:r>
                      <w:rPr>
                        <w:sz w:val="22"/>
                      </w:rPr>
                      <w:t>des </w:t>
                    </w:r>
                    <w:r>
                      <w:rPr>
                        <w:spacing w:val="-3"/>
                        <w:sz w:val="22"/>
                      </w:rPr>
                      <w:t>wirtschaftlichen Strukturwandels </w:t>
                    </w:r>
                    <w:r>
                      <w:rPr>
                        <w:sz w:val="22"/>
                      </w:rPr>
                      <w:t>am </w:t>
                    </w:r>
                    <w:r>
                      <w:rPr>
                        <w:spacing w:val="-3"/>
                        <w:sz w:val="22"/>
                      </w:rPr>
                      <w:t>Beispiel eines Unternehmensstandortes </w:t>
                    </w:r>
                    <w:r>
                      <w:rPr>
                        <w:sz w:val="22"/>
                      </w:rPr>
                      <w:t>/ </w:t>
                    </w:r>
                    <w:r>
                      <w:rPr>
                        <w:spacing w:val="-3"/>
                        <w:sz w:val="22"/>
                      </w:rPr>
                      <w:t>eines Ortes </w:t>
                    </w:r>
                    <w:r>
                      <w:rPr>
                        <w:sz w:val="22"/>
                      </w:rPr>
                      <w:t>/ </w:t>
                    </w:r>
                    <w:r>
                      <w:rPr>
                        <w:spacing w:val="-3"/>
                        <w:sz w:val="22"/>
                      </w:rPr>
                      <w:t>einer Region</w:t>
                    </w:r>
                    <w:r>
                      <w:rPr>
                        <w:spacing w:val="-18"/>
                        <w:sz w:val="22"/>
                      </w:rPr>
                      <w:t> </w:t>
                    </w:r>
                    <w:r>
                      <w:rPr>
                        <w:spacing w:val="-3"/>
                        <w:sz w:val="22"/>
                      </w:rPr>
                      <w:t>erläutern.</w:t>
                    </w:r>
                  </w:p>
                </w:txbxContent>
              </v:textbox>
              <v:fill type="solid"/>
              <w10:wrap type="none"/>
            </v:shape>
            <v:shape style="position:absolute;left:3004;top:118;width:8051;height:404" type="#_x0000_t202" filled="true" fillcolor="#88c2eb" stroked="false">
              <v:textbox inset="0,0,0,0">
                <w:txbxContent>
                  <w:p>
                    <w:pPr>
                      <w:spacing w:before="63"/>
                      <w:ind w:left="113" w:right="0" w:firstLine="0"/>
                      <w:jc w:val="left"/>
                      <w:rPr>
                        <w:b/>
                        <w:sz w:val="24"/>
                      </w:rPr>
                    </w:pPr>
                    <w:r>
                      <w:rPr>
                        <w:b/>
                        <w:color w:val="FFFFFF"/>
                        <w:sz w:val="24"/>
                      </w:rPr>
                      <w:t>Wirtschaft und Strukturwandel</w:t>
                    </w:r>
                  </w:p>
                </w:txbxContent>
              </v:textbox>
              <v:fill type="solid"/>
              <w10:wrap type="none"/>
            </v:shape>
            <w10:wrap type="none"/>
          </v:group>
        </w:pict>
      </w: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3"/>
      </w:pPr>
      <w:r>
        <w:rPr>
          <w:b w:val="0"/>
        </w:rPr>
        <w:br w:type="column"/>
      </w:r>
      <w:r>
        <w:rPr/>
        <w:t>Projektideen in den Themenpaketen</w:t>
      </w:r>
    </w:p>
    <w:p>
      <w:pPr>
        <w:spacing w:after="0"/>
        <w:sectPr>
          <w:pgSz w:w="11910" w:h="16840"/>
          <w:pgMar w:header="0" w:footer="145" w:top="980" w:bottom="440" w:left="160" w:right="280"/>
          <w:cols w:num="2" w:equalWidth="0">
            <w:col w:w="2334" w:space="387"/>
            <w:col w:w="8749"/>
          </w:cols>
        </w:sectPr>
      </w:pPr>
    </w:p>
    <w:p>
      <w:pPr>
        <w:pStyle w:val="BodyText"/>
        <w:rPr>
          <w:b/>
          <w:sz w:val="20"/>
        </w:rPr>
      </w:pPr>
    </w:p>
    <w:p>
      <w:pPr>
        <w:pStyle w:val="BodyText"/>
        <w:rPr>
          <w:b/>
          <w:sz w:val="20"/>
        </w:rPr>
      </w:pPr>
    </w:p>
    <w:p>
      <w:pPr>
        <w:pStyle w:val="BodyText"/>
        <w:spacing w:before="3"/>
        <w:rPr>
          <w:b/>
          <w:sz w:val="25"/>
        </w:rPr>
      </w:pPr>
    </w:p>
    <w:p>
      <w:pPr>
        <w:pStyle w:val="BodyText"/>
        <w:ind w:left="2844"/>
        <w:rPr>
          <w:sz w:val="20"/>
        </w:rPr>
      </w:pPr>
      <w:r>
        <w:rPr>
          <w:sz w:val="20"/>
        </w:rPr>
        <w:pict>
          <v:group style="width:402.55pt;height:92.85pt;mso-position-horizontal-relative:char;mso-position-vertical-relative:line" coordorigin="0,0" coordsize="8051,1857">
            <v:shape style="position:absolute;left:0;top:403;width:8051;height:1454" type="#_x0000_t202" filled="true" fillcolor="#d6eefc" stroked="false">
              <v:textbox inset="0,0,0,0">
                <w:txbxContent>
                  <w:p>
                    <w:pPr>
                      <w:numPr>
                        <w:ilvl w:val="0"/>
                        <w:numId w:val="25"/>
                      </w:numPr>
                      <w:tabs>
                        <w:tab w:pos="623" w:val="left" w:leader="none"/>
                        <w:tab w:pos="624" w:val="left" w:leader="none"/>
                      </w:tabs>
                      <w:spacing w:line="266" w:lineRule="auto" w:before="124"/>
                      <w:ind w:left="623" w:right="625" w:hanging="360"/>
                      <w:jc w:val="left"/>
                      <w:rPr>
                        <w:sz w:val="22"/>
                      </w:rPr>
                    </w:pPr>
                    <w:r>
                      <w:rPr>
                        <w:sz w:val="22"/>
                      </w:rPr>
                      <w:t>Personen / Zeitzeugenberichte: Familiengeschichte prominenter Men- schen (aus NRW) mit</w:t>
                    </w:r>
                    <w:r>
                      <w:rPr>
                        <w:spacing w:val="-1"/>
                        <w:sz w:val="22"/>
                      </w:rPr>
                      <w:t> </w:t>
                    </w:r>
                    <w:r>
                      <w:rPr>
                        <w:sz w:val="22"/>
                      </w:rPr>
                      <w:t>Migrationshintergrund.</w:t>
                    </w:r>
                  </w:p>
                  <w:p>
                    <w:pPr>
                      <w:numPr>
                        <w:ilvl w:val="0"/>
                        <w:numId w:val="25"/>
                      </w:numPr>
                      <w:tabs>
                        <w:tab w:pos="623" w:val="left" w:leader="none"/>
                        <w:tab w:pos="624" w:val="left" w:leader="none"/>
                      </w:tabs>
                      <w:spacing w:line="266" w:lineRule="auto" w:before="111"/>
                      <w:ind w:left="623" w:right="167" w:hanging="360"/>
                      <w:jc w:val="left"/>
                      <w:rPr>
                        <w:sz w:val="22"/>
                      </w:rPr>
                    </w:pPr>
                    <w:r>
                      <w:rPr>
                        <w:sz w:val="22"/>
                      </w:rPr>
                      <w:t>Einzelne Lebenswege: „Aus Gastarbeitern werden Kleinunternehmer“ (1960er), später: Gastarbeiter-Enkel Udo Di Fabio wird</w:t>
                    </w:r>
                    <w:r>
                      <w:rPr>
                        <w:spacing w:val="2"/>
                        <w:sz w:val="22"/>
                      </w:rPr>
                      <w:t> </w:t>
                    </w:r>
                    <w:r>
                      <w:rPr>
                        <w:spacing w:val="-3"/>
                        <w:sz w:val="22"/>
                      </w:rPr>
                      <w:t>Verfassungsrichter.</w:t>
                    </w:r>
                  </w:p>
                </w:txbxContent>
              </v:textbox>
              <v:fill type="solid"/>
              <w10:wrap type="none"/>
            </v:shape>
            <v:shape style="position:absolute;left:0;top:0;width:8051;height:404" type="#_x0000_t202" filled="true" fillcolor="#88c2eb" stroked="false">
              <v:textbox inset="0,0,0,0">
                <w:txbxContent>
                  <w:p>
                    <w:pPr>
                      <w:spacing w:before="63"/>
                      <w:ind w:left="113" w:right="0" w:firstLine="0"/>
                      <w:jc w:val="left"/>
                      <w:rPr>
                        <w:b/>
                        <w:sz w:val="24"/>
                      </w:rPr>
                    </w:pPr>
                    <w:r>
                      <w:rPr>
                        <w:b/>
                        <w:color w:val="FFFFFF"/>
                        <w:sz w:val="24"/>
                      </w:rPr>
                      <w:t>Migration</w:t>
                    </w:r>
                  </w:p>
                </w:txbxContent>
              </v:textbox>
              <v:fill type="solid"/>
              <w10:wrap type="none"/>
            </v:shape>
          </v:group>
        </w:pict>
      </w:r>
      <w:r>
        <w:rPr>
          <w:sz w:val="20"/>
        </w:rPr>
      </w:r>
    </w:p>
    <w:p>
      <w:pPr>
        <w:pStyle w:val="BodyText"/>
        <w:rPr>
          <w:b/>
          <w:sz w:val="27"/>
        </w:rPr>
      </w:pPr>
      <w:r>
        <w:rPr/>
        <w:pict>
          <v:group style="position:absolute;margin-left:150.235992pt;margin-top:17.500999pt;width:402.55pt;height:59.2pt;mso-position-horizontal-relative:page;mso-position-vertical-relative:paragraph;z-index:-251544576;mso-wrap-distance-left:0;mso-wrap-distance-right:0" coordorigin="3005,350" coordsize="8051,1184">
            <v:shape style="position:absolute;left:3004;top:753;width:8051;height:781" type="#_x0000_t202" filled="true" fillcolor="#d6eefc" stroked="false">
              <v:textbox inset="0,0,0,0">
                <w:txbxContent>
                  <w:p>
                    <w:pPr>
                      <w:numPr>
                        <w:ilvl w:val="0"/>
                        <w:numId w:val="26"/>
                      </w:numPr>
                      <w:tabs>
                        <w:tab w:pos="623" w:val="left" w:leader="none"/>
                        <w:tab w:pos="624" w:val="left" w:leader="none"/>
                      </w:tabs>
                      <w:spacing w:line="266" w:lineRule="auto" w:before="124"/>
                      <w:ind w:left="623" w:right="196" w:hanging="360"/>
                      <w:jc w:val="left"/>
                      <w:rPr>
                        <w:sz w:val="22"/>
                      </w:rPr>
                    </w:pPr>
                    <w:r>
                      <w:rPr>
                        <w:sz w:val="22"/>
                      </w:rPr>
                      <w:t>Den Medienwandel anhand von Beispielen veranschaulichen (von Zeitung und Kino über Fernsehen bis hin zu </w:t>
                    </w:r>
                    <w:r>
                      <w:rPr>
                        <w:spacing w:val="-5"/>
                        <w:sz w:val="22"/>
                      </w:rPr>
                      <w:t>YouTube </w:t>
                    </w:r>
                    <w:r>
                      <w:rPr>
                        <w:sz w:val="22"/>
                      </w:rPr>
                      <w:t>und Games</w:t>
                    </w:r>
                    <w:r>
                      <w:rPr>
                        <w:spacing w:val="-9"/>
                        <w:sz w:val="22"/>
                      </w:rPr>
                      <w:t> </w:t>
                    </w:r>
                    <w:r>
                      <w:rPr>
                        <w:sz w:val="22"/>
                      </w:rPr>
                      <w:t>…).</w:t>
                    </w:r>
                  </w:p>
                </w:txbxContent>
              </v:textbox>
              <v:fill type="solid"/>
              <w10:wrap type="none"/>
            </v:shape>
            <v:shape style="position:absolute;left:3004;top:350;width:8051;height:404" type="#_x0000_t202" filled="true" fillcolor="#88c2eb" stroked="false">
              <v:textbox inset="0,0,0,0">
                <w:txbxContent>
                  <w:p>
                    <w:pPr>
                      <w:spacing w:before="63"/>
                      <w:ind w:left="113" w:right="0" w:firstLine="0"/>
                      <w:jc w:val="left"/>
                      <w:rPr>
                        <w:b/>
                        <w:sz w:val="24"/>
                      </w:rPr>
                    </w:pPr>
                    <w:r>
                      <w:rPr>
                        <w:b/>
                        <w:color w:val="FFFFFF"/>
                        <w:sz w:val="24"/>
                      </w:rPr>
                      <w:t>Medien</w:t>
                    </w:r>
                  </w:p>
                </w:txbxContent>
              </v:textbox>
              <v:fill type="solid"/>
              <w10:wrap type="none"/>
            </v:shape>
            <w10:wrap type="topAndBottom"/>
          </v:group>
        </w:pict>
      </w:r>
      <w:r>
        <w:rPr/>
        <w:pict>
          <v:group style="position:absolute;margin-left:150.235992pt;margin-top:94.682999pt;width:402.55pt;height:45.1pt;mso-position-horizontal-relative:page;mso-position-vertical-relative:paragraph;z-index:-251541504;mso-wrap-distance-left:0;mso-wrap-distance-right:0" coordorigin="3005,1894" coordsize="8051,902">
            <v:shape style="position:absolute;left:3004;top:2295;width:8051;height:501" type="#_x0000_t202" filled="true" fillcolor="#d6eefc" stroked="false">
              <v:textbox inset="0,0,0,0">
                <w:txbxContent>
                  <w:p>
                    <w:pPr>
                      <w:numPr>
                        <w:ilvl w:val="0"/>
                        <w:numId w:val="27"/>
                      </w:numPr>
                      <w:tabs>
                        <w:tab w:pos="623" w:val="left" w:leader="none"/>
                        <w:tab w:pos="624" w:val="left" w:leader="none"/>
                      </w:tabs>
                      <w:spacing w:before="124"/>
                      <w:ind w:left="623" w:right="0" w:hanging="361"/>
                      <w:jc w:val="left"/>
                      <w:rPr>
                        <w:sz w:val="22"/>
                      </w:rPr>
                    </w:pPr>
                    <w:r>
                      <w:rPr>
                        <w:sz w:val="22"/>
                      </w:rPr>
                      <w:t>Stadt im</w:t>
                    </w:r>
                    <w:r>
                      <w:rPr>
                        <w:spacing w:val="-1"/>
                        <w:sz w:val="22"/>
                      </w:rPr>
                      <w:t> </w:t>
                    </w:r>
                    <w:r>
                      <w:rPr>
                        <w:spacing w:val="-3"/>
                        <w:sz w:val="22"/>
                      </w:rPr>
                      <w:t>Wandel.</w:t>
                    </w:r>
                  </w:p>
                </w:txbxContent>
              </v:textbox>
              <v:fill type="solid"/>
              <w10:wrap type="none"/>
            </v:shape>
            <v:shape style="position:absolute;left:3004;top:1893;width:8051;height:402" type="#_x0000_t202" filled="true" fillcolor="#88c2eb" stroked="false">
              <v:textbox inset="0,0,0,0">
                <w:txbxContent>
                  <w:p>
                    <w:pPr>
                      <w:spacing w:before="63"/>
                      <w:ind w:left="113" w:right="0" w:firstLine="0"/>
                      <w:jc w:val="left"/>
                      <w:rPr>
                        <w:b/>
                        <w:sz w:val="24"/>
                      </w:rPr>
                    </w:pPr>
                    <w:r>
                      <w:rPr>
                        <w:b/>
                        <w:color w:val="FFFFFF"/>
                        <w:sz w:val="24"/>
                      </w:rPr>
                      <w:t>Großstädte Köln, Düsseldorf</w:t>
                    </w:r>
                  </w:p>
                </w:txbxContent>
              </v:textbox>
              <v:fill type="solid"/>
              <w10:wrap type="none"/>
            </v:shape>
            <w10:wrap type="topAndBottom"/>
          </v:group>
        </w:pict>
      </w:r>
      <w:r>
        <w:rPr/>
        <w:pict>
          <v:group style="position:absolute;margin-left:150.235992pt;margin-top:157.774002pt;width:402.55pt;height:73.1pt;mso-position-horizontal-relative:page;mso-position-vertical-relative:paragraph;z-index:-251538432;mso-wrap-distance-left:0;mso-wrap-distance-right:0" coordorigin="3005,3155" coordsize="8051,1462">
            <v:shape style="position:absolute;left:3004;top:3556;width:8051;height:1061" type="#_x0000_t202" filled="true" fillcolor="#d6eefc" stroked="false">
              <v:textbox inset="0,0,0,0">
                <w:txbxContent>
                  <w:p>
                    <w:pPr>
                      <w:numPr>
                        <w:ilvl w:val="0"/>
                        <w:numId w:val="28"/>
                      </w:numPr>
                      <w:tabs>
                        <w:tab w:pos="623" w:val="left" w:leader="none"/>
                        <w:tab w:pos="624" w:val="left" w:leader="none"/>
                      </w:tabs>
                      <w:spacing w:before="124"/>
                      <w:ind w:left="623" w:right="0" w:hanging="361"/>
                      <w:jc w:val="left"/>
                      <w:rPr>
                        <w:sz w:val="22"/>
                      </w:rPr>
                    </w:pPr>
                    <w:r>
                      <w:rPr>
                        <w:sz w:val="22"/>
                      </w:rPr>
                      <w:t>Mediencollage „Das Leben im Pott“: Mithilfe multimedialer</w:t>
                    </w:r>
                    <w:r>
                      <w:rPr>
                        <w:spacing w:val="-4"/>
                        <w:sz w:val="22"/>
                      </w:rPr>
                      <w:t> </w:t>
                    </w:r>
                    <w:r>
                      <w:rPr>
                        <w:sz w:val="22"/>
                      </w:rPr>
                      <w:t>Materialien</w:t>
                    </w:r>
                  </w:p>
                  <w:p>
                    <w:pPr>
                      <w:spacing w:line="266" w:lineRule="auto" w:before="27"/>
                      <w:ind w:left="623" w:right="180" w:firstLine="0"/>
                      <w:jc w:val="left"/>
                      <w:rPr>
                        <w:sz w:val="22"/>
                      </w:rPr>
                    </w:pPr>
                    <w:r>
                      <w:rPr>
                        <w:sz w:val="22"/>
                      </w:rPr>
                      <w:t>(z. B. Hinweise auf Künstler/-innen, Auszüge aus Werken) und einer Kar- te, wie das Ruhrgebiet in den Werken dargestellt wird.</w:t>
                    </w:r>
                  </w:p>
                </w:txbxContent>
              </v:textbox>
              <v:fill type="solid"/>
              <w10:wrap type="none"/>
            </v:shape>
            <v:shape style="position:absolute;left:3004;top:3155;width:8051;height:402" type="#_x0000_t202" filled="true" fillcolor="#88c2eb" stroked="false">
              <v:textbox inset="0,0,0,0">
                <w:txbxContent>
                  <w:p>
                    <w:pPr>
                      <w:spacing w:before="63"/>
                      <w:ind w:left="113" w:right="0" w:firstLine="0"/>
                      <w:jc w:val="left"/>
                      <w:rPr>
                        <w:b/>
                        <w:sz w:val="24"/>
                      </w:rPr>
                    </w:pPr>
                    <w:r>
                      <w:rPr>
                        <w:b/>
                        <w:color w:val="FFFFFF"/>
                        <w:sz w:val="24"/>
                      </w:rPr>
                      <w:t>Ruhrgebiet</w:t>
                    </w:r>
                  </w:p>
                </w:txbxContent>
              </v:textbox>
              <v:fill type="solid"/>
              <w10:wrap type="none"/>
            </v:shape>
            <w10:wrap type="topAndBottom"/>
          </v:group>
        </w:pict>
      </w:r>
      <w:r>
        <w:rPr/>
        <w:pict>
          <v:group style="position:absolute;margin-left:150.235992pt;margin-top:248.865005pt;width:402.55pt;height:73.2pt;mso-position-horizontal-relative:page;mso-position-vertical-relative:paragraph;z-index:-251535360;mso-wrap-distance-left:0;mso-wrap-distance-right:0" coordorigin="3005,4977" coordsize="8051,1464">
            <v:shape style="position:absolute;left:3004;top:5380;width:8051;height:1061" type="#_x0000_t202" filled="true" fillcolor="#d6eefc" stroked="false">
              <v:textbox inset="0,0,0,0">
                <w:txbxContent>
                  <w:p>
                    <w:pPr>
                      <w:numPr>
                        <w:ilvl w:val="0"/>
                        <w:numId w:val="29"/>
                      </w:numPr>
                      <w:tabs>
                        <w:tab w:pos="623" w:val="left" w:leader="none"/>
                        <w:tab w:pos="624" w:val="left" w:leader="none"/>
                      </w:tabs>
                      <w:spacing w:line="266" w:lineRule="auto" w:before="124"/>
                      <w:ind w:left="623" w:right="238" w:hanging="360"/>
                      <w:jc w:val="left"/>
                      <w:rPr>
                        <w:sz w:val="22"/>
                      </w:rPr>
                    </w:pPr>
                    <w:r>
                      <w:rPr>
                        <w:spacing w:val="-3"/>
                        <w:sz w:val="22"/>
                      </w:rPr>
                      <w:t>Wandel </w:t>
                    </w:r>
                    <w:r>
                      <w:rPr>
                        <w:sz w:val="22"/>
                      </w:rPr>
                      <w:t>der Parteiendemokratie: Wie spiegelt sich der gesellschaftliche </w:t>
                    </w:r>
                    <w:r>
                      <w:rPr>
                        <w:spacing w:val="-3"/>
                        <w:sz w:val="22"/>
                      </w:rPr>
                      <w:t>Wandel </w:t>
                    </w:r>
                    <w:r>
                      <w:rPr>
                        <w:sz w:val="22"/>
                      </w:rPr>
                      <w:t>seit Gründung der Bundesrepublik Deutschland in Wahlkampfthe- men und Veränderungen im Parteiensystem</w:t>
                    </w:r>
                    <w:r>
                      <w:rPr>
                        <w:spacing w:val="-7"/>
                        <w:sz w:val="22"/>
                      </w:rPr>
                      <w:t> </w:t>
                    </w:r>
                    <w:r>
                      <w:rPr>
                        <w:sz w:val="22"/>
                      </w:rPr>
                      <w:t>wider?</w:t>
                    </w:r>
                  </w:p>
                </w:txbxContent>
              </v:textbox>
              <v:fill type="solid"/>
              <w10:wrap type="none"/>
            </v:shape>
            <v:shape style="position:absolute;left:3004;top:4977;width:8051;height:404" type="#_x0000_t202" filled="true" fillcolor="#88c2eb" stroked="false">
              <v:textbox inset="0,0,0,0">
                <w:txbxContent>
                  <w:p>
                    <w:pPr>
                      <w:spacing w:before="63"/>
                      <w:ind w:left="113" w:right="0" w:firstLine="0"/>
                      <w:jc w:val="left"/>
                      <w:rPr>
                        <w:b/>
                        <w:sz w:val="24"/>
                      </w:rPr>
                    </w:pPr>
                    <w:r>
                      <w:rPr>
                        <w:b/>
                        <w:color w:val="FFFFFF"/>
                        <w:sz w:val="24"/>
                      </w:rPr>
                      <w:t>Wahlen, Wahlkampf und Parteien</w:t>
                    </w:r>
                  </w:p>
                </w:txbxContent>
              </v:textbox>
              <v:fill type="solid"/>
              <w10:wrap type="none"/>
            </v:shape>
            <w10:wrap type="topAndBottom"/>
          </v:group>
        </w:pict>
      </w:r>
      <w:r>
        <w:rPr/>
        <w:pict>
          <v:group style="position:absolute;margin-left:150.235992pt;margin-top:340.046997pt;width:402.55pt;height:59.2pt;mso-position-horizontal-relative:page;mso-position-vertical-relative:paragraph;z-index:-251532288;mso-wrap-distance-left:0;mso-wrap-distance-right:0" coordorigin="3005,6801" coordsize="8051,1184">
            <v:shape style="position:absolute;left:3004;top:7204;width:8051;height:781" type="#_x0000_t202" filled="true" fillcolor="#d6eefc" stroked="false">
              <v:textbox inset="0,0,0,0">
                <w:txbxContent>
                  <w:p>
                    <w:pPr>
                      <w:numPr>
                        <w:ilvl w:val="0"/>
                        <w:numId w:val="30"/>
                      </w:numPr>
                      <w:tabs>
                        <w:tab w:pos="623" w:val="left" w:leader="none"/>
                        <w:tab w:pos="624" w:val="left" w:leader="none"/>
                      </w:tabs>
                      <w:spacing w:line="266" w:lineRule="auto" w:before="124"/>
                      <w:ind w:left="623" w:right="572" w:hanging="360"/>
                      <w:jc w:val="left"/>
                      <w:rPr>
                        <w:sz w:val="22"/>
                      </w:rPr>
                    </w:pPr>
                    <w:r>
                      <w:rPr>
                        <w:sz w:val="22"/>
                      </w:rPr>
                      <w:t>„Neubeginn“ in </w:t>
                    </w:r>
                    <w:r>
                      <w:rPr>
                        <w:spacing w:val="-3"/>
                        <w:sz w:val="22"/>
                      </w:rPr>
                      <w:t>NRW: </w:t>
                    </w:r>
                    <w:r>
                      <w:rPr>
                        <w:sz w:val="22"/>
                      </w:rPr>
                      <w:t>Wichtigste Ereignisse in den ersten Jahren nach dem</w:t>
                    </w:r>
                    <w:r>
                      <w:rPr>
                        <w:spacing w:val="-2"/>
                        <w:sz w:val="22"/>
                      </w:rPr>
                      <w:t> </w:t>
                    </w:r>
                    <w:r>
                      <w:rPr>
                        <w:sz w:val="22"/>
                      </w:rPr>
                      <w:t>Krieg.</w:t>
                    </w:r>
                  </w:p>
                </w:txbxContent>
              </v:textbox>
              <v:fill type="solid"/>
              <w10:wrap type="none"/>
            </v:shape>
            <v:shape style="position:absolute;left:3004;top:6800;width:8051;height:404" type="#_x0000_t202" filled="true" fillcolor="#88c2eb" stroked="false">
              <v:textbox inset="0,0,0,0">
                <w:txbxContent>
                  <w:p>
                    <w:pPr>
                      <w:spacing w:before="63"/>
                      <w:ind w:left="113" w:right="0" w:firstLine="0"/>
                      <w:jc w:val="left"/>
                      <w:rPr>
                        <w:b/>
                        <w:sz w:val="24"/>
                      </w:rPr>
                    </w:pPr>
                    <w:r>
                      <w:rPr>
                        <w:b/>
                        <w:color w:val="FFFFFF"/>
                        <w:sz w:val="24"/>
                      </w:rPr>
                      <w:t>Nachkriegszeit und Neubeginn</w:t>
                    </w:r>
                  </w:p>
                </w:txbxContent>
              </v:textbox>
              <v:fill type="solid"/>
              <w10:wrap type="none"/>
            </v:shape>
            <w10:wrap type="topAndBottom"/>
          </v:group>
        </w:pict>
      </w:r>
    </w:p>
    <w:p>
      <w:pPr>
        <w:pStyle w:val="BodyText"/>
        <w:spacing w:before="4"/>
        <w:rPr>
          <w:b/>
          <w:sz w:val="25"/>
        </w:rPr>
      </w:pPr>
    </w:p>
    <w:p>
      <w:pPr>
        <w:pStyle w:val="BodyText"/>
        <w:spacing w:before="4"/>
        <w:rPr>
          <w:b/>
          <w:sz w:val="25"/>
        </w:rPr>
      </w:pPr>
    </w:p>
    <w:p>
      <w:pPr>
        <w:pStyle w:val="BodyText"/>
        <w:spacing w:before="4"/>
        <w:rPr>
          <w:b/>
          <w:sz w:val="25"/>
        </w:rPr>
      </w:pPr>
    </w:p>
    <w:p>
      <w:pPr>
        <w:pStyle w:val="BodyText"/>
        <w:spacing w:before="4"/>
        <w:rPr>
          <w:b/>
          <w:sz w:val="25"/>
        </w:rPr>
      </w:pPr>
    </w:p>
    <w:p>
      <w:pPr>
        <w:spacing w:after="0"/>
        <w:rPr>
          <w:sz w:val="25"/>
        </w:rPr>
        <w:sectPr>
          <w:type w:val="continuous"/>
          <w:pgSz w:w="11910" w:h="16840"/>
          <w:pgMar w:top="840" w:bottom="280" w:left="160" w:right="280"/>
        </w:sectPr>
      </w:pPr>
    </w:p>
    <w:p>
      <w:pPr>
        <w:spacing w:line="364" w:lineRule="auto" w:before="82"/>
        <w:ind w:left="123" w:right="10153" w:firstLine="0"/>
        <w:jc w:val="left"/>
        <w:rPr>
          <w:sz w:val="16"/>
        </w:rPr>
      </w:pPr>
      <w:r>
        <w:rPr/>
        <w:pict>
          <v:group style="position:absolute;margin-left:150.235992pt;margin-top:5.77861pt;width:402.55pt;height:272.2pt;mso-position-horizontal-relative:page;mso-position-vertical-relative:paragraph;z-index:251796480" coordorigin="3005,116" coordsize="8051,5444">
            <v:shape style="position:absolute;left:3004;top:518;width:8051;height:5041" type="#_x0000_t202" filled="true" fillcolor="#d6eefc" stroked="false">
              <v:textbox inset="0,0,0,0">
                <w:txbxContent>
                  <w:p>
                    <w:pPr>
                      <w:numPr>
                        <w:ilvl w:val="0"/>
                        <w:numId w:val="31"/>
                      </w:numPr>
                      <w:tabs>
                        <w:tab w:pos="623" w:val="left" w:leader="none"/>
                        <w:tab w:pos="624" w:val="left" w:leader="none"/>
                      </w:tabs>
                      <w:spacing w:line="266" w:lineRule="auto" w:before="124"/>
                      <w:ind w:left="623" w:right="198" w:hanging="360"/>
                      <w:jc w:val="left"/>
                      <w:rPr>
                        <w:sz w:val="22"/>
                      </w:rPr>
                    </w:pPr>
                    <w:r>
                      <w:rPr>
                        <w:sz w:val="22"/>
                      </w:rPr>
                      <w:t>Strukturwandel: Anhand der Entwicklung vor und nach einem Beispieler- eignis (zum Beispiel Schließung eines Werkes, Start eines Wirtschaftsför- derungsprojektes) veranschaulichen, welche Akteure in der</w:t>
                    </w:r>
                    <w:r>
                      <w:rPr>
                        <w:spacing w:val="-38"/>
                        <w:sz w:val="22"/>
                      </w:rPr>
                      <w:t> </w:t>
                    </w:r>
                    <w:r>
                      <w:rPr>
                        <w:sz w:val="22"/>
                      </w:rPr>
                      <w:t>Wirtschaftspo- litik wichtige Rollen</w:t>
                    </w:r>
                    <w:r>
                      <w:rPr>
                        <w:spacing w:val="-4"/>
                        <w:sz w:val="22"/>
                      </w:rPr>
                      <w:t> </w:t>
                    </w:r>
                    <w:r>
                      <w:rPr>
                        <w:sz w:val="22"/>
                      </w:rPr>
                      <w:t>spielen.</w:t>
                    </w:r>
                  </w:p>
                  <w:p>
                    <w:pPr>
                      <w:numPr>
                        <w:ilvl w:val="0"/>
                        <w:numId w:val="31"/>
                      </w:numPr>
                      <w:tabs>
                        <w:tab w:pos="623" w:val="left" w:leader="none"/>
                        <w:tab w:pos="624" w:val="left" w:leader="none"/>
                      </w:tabs>
                      <w:spacing w:line="266" w:lineRule="auto" w:before="110"/>
                      <w:ind w:left="623" w:right="344" w:hanging="360"/>
                      <w:jc w:val="left"/>
                      <w:rPr>
                        <w:sz w:val="22"/>
                      </w:rPr>
                    </w:pPr>
                    <w:r>
                      <w:rPr>
                        <w:sz w:val="22"/>
                      </w:rPr>
                      <w:t>Gesetzgebung: Anhand eines Beispiels aus der NRW-Chronik veran- schaulichen, wie ein Gesetzgebungsvorhaben in der Öffentlichkeit disku- tiert wird und wie dabei die Interessen und Rollen verschiedener Akteure deutlich werden. Geeignete Beispiele sind unter anderem das Nichtrau- cherschutzgesetz, das Asylrecht sowie die sogenannte</w:t>
                    </w:r>
                    <w:r>
                      <w:rPr>
                        <w:spacing w:val="-29"/>
                        <w:sz w:val="22"/>
                      </w:rPr>
                      <w:t> </w:t>
                    </w:r>
                    <w:r>
                      <w:rPr>
                        <w:sz w:val="22"/>
                      </w:rPr>
                      <w:t>Mietpreisbremse.</w:t>
                    </w:r>
                  </w:p>
                  <w:p>
                    <w:pPr>
                      <w:numPr>
                        <w:ilvl w:val="0"/>
                        <w:numId w:val="31"/>
                      </w:numPr>
                      <w:tabs>
                        <w:tab w:pos="623" w:val="left" w:leader="none"/>
                        <w:tab w:pos="624" w:val="left" w:leader="none"/>
                      </w:tabs>
                      <w:spacing w:line="266" w:lineRule="auto" w:before="109"/>
                      <w:ind w:left="623" w:right="288" w:hanging="360"/>
                      <w:jc w:val="left"/>
                      <w:rPr>
                        <w:sz w:val="22"/>
                      </w:rPr>
                    </w:pPr>
                    <w:r>
                      <w:rPr>
                        <w:sz w:val="22"/>
                      </w:rPr>
                      <w:t>Medien: Anhand eines Beispiels veranschaulichen, wie Medienberichte eine</w:t>
                    </w:r>
                    <w:r>
                      <w:rPr>
                        <w:spacing w:val="-6"/>
                        <w:sz w:val="22"/>
                      </w:rPr>
                      <w:t> </w:t>
                    </w:r>
                    <w:r>
                      <w:rPr>
                        <w:sz w:val="22"/>
                      </w:rPr>
                      <w:t>öffentliche</w:t>
                    </w:r>
                    <w:r>
                      <w:rPr>
                        <w:spacing w:val="-6"/>
                        <w:sz w:val="22"/>
                      </w:rPr>
                      <w:t> </w:t>
                    </w:r>
                    <w:r>
                      <w:rPr>
                        <w:sz w:val="22"/>
                      </w:rPr>
                      <w:t>Diskussion</w:t>
                    </w:r>
                    <w:r>
                      <w:rPr>
                        <w:spacing w:val="-6"/>
                        <w:sz w:val="22"/>
                      </w:rPr>
                      <w:t> </w:t>
                    </w:r>
                    <w:r>
                      <w:rPr>
                        <w:sz w:val="22"/>
                      </w:rPr>
                      <w:t>auslösen</w:t>
                    </w:r>
                    <w:r>
                      <w:rPr>
                        <w:spacing w:val="-6"/>
                        <w:sz w:val="22"/>
                      </w:rPr>
                      <w:t> </w:t>
                    </w:r>
                    <w:r>
                      <w:rPr>
                        <w:sz w:val="22"/>
                      </w:rPr>
                      <w:t>und</w:t>
                    </w:r>
                    <w:r>
                      <w:rPr>
                        <w:spacing w:val="-6"/>
                        <w:sz w:val="22"/>
                      </w:rPr>
                      <w:t> </w:t>
                    </w:r>
                    <w:r>
                      <w:rPr>
                        <w:sz w:val="22"/>
                      </w:rPr>
                      <w:t>wie</w:t>
                    </w:r>
                    <w:r>
                      <w:rPr>
                        <w:spacing w:val="-6"/>
                        <w:sz w:val="22"/>
                      </w:rPr>
                      <w:t> </w:t>
                    </w:r>
                    <w:r>
                      <w:rPr>
                        <w:sz w:val="22"/>
                      </w:rPr>
                      <w:t>dabei</w:t>
                    </w:r>
                    <w:r>
                      <w:rPr>
                        <w:spacing w:val="-6"/>
                        <w:sz w:val="22"/>
                      </w:rPr>
                      <w:t> </w:t>
                    </w:r>
                    <w:r>
                      <w:rPr>
                        <w:sz w:val="22"/>
                      </w:rPr>
                      <w:t>verschiedene</w:t>
                    </w:r>
                    <w:r>
                      <w:rPr>
                        <w:spacing w:val="-15"/>
                        <w:sz w:val="22"/>
                      </w:rPr>
                      <w:t> </w:t>
                    </w:r>
                    <w:r>
                      <w:rPr>
                        <w:sz w:val="22"/>
                      </w:rPr>
                      <w:t>Akteure agieren. Ein geeignetes Beispiel ist das Buch „Ganz unten“ von Günter Wallraff.</w:t>
                    </w:r>
                  </w:p>
                  <w:p>
                    <w:pPr>
                      <w:numPr>
                        <w:ilvl w:val="0"/>
                        <w:numId w:val="31"/>
                      </w:numPr>
                      <w:tabs>
                        <w:tab w:pos="624" w:val="left" w:leader="none"/>
                      </w:tabs>
                      <w:spacing w:line="266" w:lineRule="auto" w:before="111"/>
                      <w:ind w:left="623" w:right="212" w:hanging="360"/>
                      <w:jc w:val="both"/>
                      <w:rPr>
                        <w:sz w:val="22"/>
                      </w:rPr>
                    </w:pPr>
                    <w:r>
                      <w:rPr>
                        <w:sz w:val="22"/>
                      </w:rPr>
                      <w:t>Bürgerinitiativen und -proteste: Anhand eines Beispiels veranschaulichen, wie sich Bürger/-innen organisieren, um ein bestimmtes politisches Ziel</w:t>
                    </w:r>
                    <w:r>
                      <w:rPr>
                        <w:spacing w:val="-40"/>
                        <w:sz w:val="22"/>
                      </w:rPr>
                      <w:t> </w:t>
                    </w:r>
                    <w:r>
                      <w:rPr>
                        <w:sz w:val="22"/>
                      </w:rPr>
                      <w:t>zu erreichen. Ein geeignetes Beispiel ist die</w:t>
                    </w:r>
                    <w:r>
                      <w:rPr>
                        <w:spacing w:val="-21"/>
                        <w:sz w:val="22"/>
                      </w:rPr>
                      <w:t> </w:t>
                    </w:r>
                    <w:r>
                      <w:rPr>
                        <w:sz w:val="22"/>
                      </w:rPr>
                      <w:t>Anti-Atom-Bewegung.</w:t>
                    </w:r>
                  </w:p>
                </w:txbxContent>
              </v:textbox>
              <v:fill type="solid"/>
              <w10:wrap type="none"/>
            </v:shape>
            <v:shape style="position:absolute;left:3004;top:115;width:8051;height:404" type="#_x0000_t202" filled="true" fillcolor="#88c2eb" stroked="false">
              <v:textbox inset="0,0,0,0">
                <w:txbxContent>
                  <w:p>
                    <w:pPr>
                      <w:spacing w:before="63"/>
                      <w:ind w:left="113" w:right="0" w:firstLine="0"/>
                      <w:jc w:val="left"/>
                      <w:rPr>
                        <w:b/>
                        <w:sz w:val="24"/>
                      </w:rPr>
                    </w:pPr>
                    <w:r>
                      <w:rPr>
                        <w:b/>
                        <w:color w:val="FFFFFF"/>
                        <w:sz w:val="24"/>
                      </w:rPr>
                      <w:t>Akteure der Politik in NRW</w:t>
                    </w:r>
                  </w:p>
                </w:txbxContent>
              </v:textbox>
              <v:fill type="solid"/>
              <w10:wrap type="none"/>
            </v:shape>
            <w10:wrap type="none"/>
          </v:group>
        </w:pict>
      </w:r>
      <w:hyperlink w:history="true" w:anchor="_bookmark0">
        <w:r>
          <w:rPr>
            <w:color w:val="B1B2B3"/>
            <w:sz w:val="16"/>
          </w:rPr>
          <w:t>Worum geht es?</w:t>
        </w:r>
      </w:hyperlink>
      <w:r>
        <w:rPr>
          <w:color w:val="B1B2B3"/>
          <w:sz w:val="16"/>
        </w:rPr>
        <w:t> </w:t>
      </w:r>
      <w:hyperlink w:history="true" w:anchor="_bookmark1">
        <w:r>
          <w:rPr>
            <w:color w:val="B1B2B3"/>
            <w:sz w:val="16"/>
          </w:rPr>
          <w:t>Hintergrund</w:t>
        </w:r>
      </w:hyperlink>
    </w:p>
    <w:p>
      <w:pPr>
        <w:spacing w:line="364" w:lineRule="auto" w:before="1"/>
        <w:ind w:left="123" w:right="9156"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9"/>
        <w:rPr>
          <w:sz w:val="17"/>
        </w:rPr>
      </w:pPr>
      <w:r>
        <w:rPr/>
        <w:pict>
          <v:group style="position:absolute;margin-left:150.235992pt;margin-top:12.212336pt;width:402.55pt;height:92.9pt;mso-position-horizontal-relative:page;mso-position-vertical-relative:paragraph;z-index:-251526144;mso-wrap-distance-left:0;mso-wrap-distance-right:0" coordorigin="3005,244" coordsize="8051,1858">
            <v:shape style="position:absolute;left:3004;top:647;width:8051;height:1454" type="#_x0000_t202" filled="true" fillcolor="#d6eefc" stroked="false">
              <v:textbox inset="0,0,0,0">
                <w:txbxContent>
                  <w:p>
                    <w:pPr>
                      <w:numPr>
                        <w:ilvl w:val="0"/>
                        <w:numId w:val="32"/>
                      </w:numPr>
                      <w:tabs>
                        <w:tab w:pos="624" w:val="left" w:leader="none"/>
                      </w:tabs>
                      <w:spacing w:line="266" w:lineRule="auto" w:before="124"/>
                      <w:ind w:left="623" w:right="466" w:hanging="360"/>
                      <w:jc w:val="both"/>
                      <w:rPr>
                        <w:sz w:val="22"/>
                      </w:rPr>
                    </w:pPr>
                    <w:r>
                      <w:rPr>
                        <w:sz w:val="22"/>
                      </w:rPr>
                      <w:t>Die Entwicklungen um ein herausragendes Ereignis nacherzählen, zum Beispiel</w:t>
                    </w:r>
                    <w:r>
                      <w:rPr>
                        <w:spacing w:val="-6"/>
                        <w:sz w:val="22"/>
                      </w:rPr>
                      <w:t> </w:t>
                    </w:r>
                    <w:r>
                      <w:rPr>
                        <w:sz w:val="22"/>
                      </w:rPr>
                      <w:t>die</w:t>
                    </w:r>
                    <w:r>
                      <w:rPr>
                        <w:spacing w:val="-6"/>
                        <w:sz w:val="22"/>
                      </w:rPr>
                      <w:t> </w:t>
                    </w:r>
                    <w:r>
                      <w:rPr>
                        <w:sz w:val="22"/>
                      </w:rPr>
                      <w:t>Vorgeschichte</w:t>
                    </w:r>
                    <w:r>
                      <w:rPr>
                        <w:spacing w:val="-6"/>
                        <w:sz w:val="22"/>
                      </w:rPr>
                      <w:t> </w:t>
                    </w:r>
                    <w:r>
                      <w:rPr>
                        <w:sz w:val="22"/>
                      </w:rPr>
                      <w:t>und</w:t>
                    </w:r>
                    <w:r>
                      <w:rPr>
                        <w:spacing w:val="-17"/>
                        <w:sz w:val="22"/>
                      </w:rPr>
                      <w:t> </w:t>
                    </w:r>
                    <w:r>
                      <w:rPr>
                        <w:sz w:val="22"/>
                      </w:rPr>
                      <w:t>Auswirkungen</w:t>
                    </w:r>
                    <w:r>
                      <w:rPr>
                        <w:spacing w:val="-5"/>
                        <w:sz w:val="22"/>
                      </w:rPr>
                      <w:t> </w:t>
                    </w:r>
                    <w:r>
                      <w:rPr>
                        <w:sz w:val="22"/>
                      </w:rPr>
                      <w:t>eines</w:t>
                    </w:r>
                    <w:r>
                      <w:rPr>
                        <w:spacing w:val="-6"/>
                        <w:sz w:val="22"/>
                      </w:rPr>
                      <w:t> </w:t>
                    </w:r>
                    <w:r>
                      <w:rPr>
                        <w:sz w:val="22"/>
                      </w:rPr>
                      <w:t>besonderen</w:t>
                    </w:r>
                    <w:r>
                      <w:rPr>
                        <w:spacing w:val="-7"/>
                        <w:sz w:val="22"/>
                      </w:rPr>
                      <w:t> </w:t>
                    </w:r>
                    <w:r>
                      <w:rPr>
                        <w:sz w:val="22"/>
                      </w:rPr>
                      <w:t>sportli- chen Erfolgs in der</w:t>
                    </w:r>
                    <w:r>
                      <w:rPr>
                        <w:spacing w:val="-3"/>
                        <w:sz w:val="22"/>
                      </w:rPr>
                      <w:t> </w:t>
                    </w:r>
                    <w:r>
                      <w:rPr>
                        <w:sz w:val="22"/>
                      </w:rPr>
                      <w:t>Region.</w:t>
                    </w:r>
                  </w:p>
                  <w:p>
                    <w:pPr>
                      <w:numPr>
                        <w:ilvl w:val="0"/>
                        <w:numId w:val="32"/>
                      </w:numPr>
                      <w:tabs>
                        <w:tab w:pos="624" w:val="left" w:leader="none"/>
                      </w:tabs>
                      <w:spacing w:before="111"/>
                      <w:ind w:left="623" w:right="0" w:hanging="361"/>
                      <w:jc w:val="both"/>
                      <w:rPr>
                        <w:sz w:val="22"/>
                      </w:rPr>
                    </w:pPr>
                    <w:r>
                      <w:rPr>
                        <w:sz w:val="22"/>
                      </w:rPr>
                      <w:t>Ein multimediales Porträt einer Persönlichkeit</w:t>
                    </w:r>
                    <w:r>
                      <w:rPr>
                        <w:spacing w:val="-3"/>
                        <w:sz w:val="22"/>
                      </w:rPr>
                      <w:t> </w:t>
                    </w:r>
                    <w:r>
                      <w:rPr>
                        <w:sz w:val="22"/>
                      </w:rPr>
                      <w:t>erstellen.</w:t>
                    </w:r>
                  </w:p>
                </w:txbxContent>
              </v:textbox>
              <v:fill type="solid"/>
              <w10:wrap type="none"/>
            </v:shape>
            <v:shape style="position:absolute;left:3004;top:244;width:8051;height:404" type="#_x0000_t202" filled="true" fillcolor="#88c2eb" stroked="false">
              <v:textbox inset="0,0,0,0">
                <w:txbxContent>
                  <w:p>
                    <w:pPr>
                      <w:spacing w:before="63"/>
                      <w:ind w:left="113" w:right="0" w:firstLine="0"/>
                      <w:jc w:val="left"/>
                      <w:rPr>
                        <w:b/>
                        <w:sz w:val="24"/>
                      </w:rPr>
                    </w:pPr>
                    <w:r>
                      <w:rPr>
                        <w:b/>
                        <w:color w:val="FFFFFF"/>
                        <w:sz w:val="24"/>
                      </w:rPr>
                      <w:t>Fußball</w:t>
                    </w:r>
                  </w:p>
                </w:txbxContent>
              </v:textbox>
              <v:fill type="solid"/>
              <w10:wrap type="none"/>
            </v:shape>
            <w10:wrap type="topAndBottom"/>
          </v:group>
        </w:pict>
      </w:r>
      <w:r>
        <w:rPr/>
        <w:pict>
          <v:group style="position:absolute;margin-left:150.235992pt;margin-top:123.063339pt;width:401.55pt;height:73.1pt;mso-position-horizontal-relative:page;mso-position-vertical-relative:paragraph;z-index:-251523072;mso-wrap-distance-left:0;mso-wrap-distance-right:0" coordorigin="3005,2461" coordsize="8031,1462">
            <v:rect style="position:absolute;left:3004;top:2862;width:8031;height:1061" filled="true" fillcolor="#d9dada" stroked="false">
              <v:fill type="solid"/>
            </v:rect>
            <v:shape style="position:absolute;left:3628;top:3578;width:167;height:167" type="#_x0000_t75" stroked="false">
              <v:imagedata r:id="rId15" o:title=""/>
            </v:shape>
            <v:shape style="position:absolute;left:3004;top:2862;width:8031;height:1061" type="#_x0000_t202" filled="false" stroked="false">
              <v:textbox inset="0,0,0,0">
                <w:txbxContent>
                  <w:p>
                    <w:pPr>
                      <w:numPr>
                        <w:ilvl w:val="0"/>
                        <w:numId w:val="33"/>
                      </w:numPr>
                      <w:tabs>
                        <w:tab w:pos="623" w:val="left" w:leader="none"/>
                        <w:tab w:pos="624" w:val="left" w:leader="none"/>
                      </w:tabs>
                      <w:spacing w:line="266" w:lineRule="auto" w:before="124"/>
                      <w:ind w:left="623" w:right="290" w:hanging="360"/>
                      <w:jc w:val="left"/>
                      <w:rPr>
                        <w:sz w:val="22"/>
                      </w:rPr>
                    </w:pPr>
                    <w:r>
                      <w:rPr>
                        <w:sz w:val="22"/>
                      </w:rPr>
                      <w:t>Die Themenpakete mit Projektideen sowie einer Auswahl von</w:t>
                    </w:r>
                    <w:r>
                      <w:rPr>
                        <w:spacing w:val="-32"/>
                        <w:sz w:val="22"/>
                      </w:rPr>
                      <w:t> </w:t>
                    </w:r>
                    <w:r>
                      <w:rPr>
                        <w:sz w:val="22"/>
                      </w:rPr>
                      <w:t>geeigneten </w:t>
                    </w:r>
                    <w:r>
                      <w:rPr>
                        <w:spacing w:val="-5"/>
                        <w:sz w:val="22"/>
                      </w:rPr>
                      <w:t>Texten </w:t>
                    </w:r>
                    <w:r>
                      <w:rPr>
                        <w:sz w:val="22"/>
                      </w:rPr>
                      <w:t>der digitalen Chronik in Rohform sind erhältlich</w:t>
                    </w:r>
                    <w:r>
                      <w:rPr>
                        <w:spacing w:val="-12"/>
                        <w:sz w:val="22"/>
                      </w:rPr>
                      <w:t> </w:t>
                    </w:r>
                    <w:r>
                      <w:rPr>
                        <w:sz w:val="22"/>
                      </w:rPr>
                      <w:t>unter</w:t>
                    </w:r>
                  </w:p>
                  <w:p>
                    <w:pPr>
                      <w:spacing w:line="251" w:lineRule="exact" w:before="0"/>
                      <w:ind w:left="858" w:right="0" w:firstLine="0"/>
                      <w:jc w:val="left"/>
                      <w:rPr>
                        <w:sz w:val="22"/>
                      </w:rPr>
                    </w:pPr>
                    <w:hyperlink r:id="rId24">
                      <w:r>
                        <w:rPr>
                          <w:color w:val="22599B"/>
                          <w:sz w:val="22"/>
                        </w:rPr>
                        <w:t>pb.nrw.de/oer</w:t>
                      </w:r>
                    </w:hyperlink>
                    <w:r>
                      <w:rPr>
                        <w:sz w:val="22"/>
                      </w:rPr>
                      <w:t>.</w:t>
                    </w:r>
                  </w:p>
                </w:txbxContent>
              </v:textbox>
              <w10:wrap type="none"/>
            </v:shape>
            <v:shape style="position:absolute;left:3004;top:2461;width:8031;height:402" type="#_x0000_t202" filled="true" fillcolor="#565655" stroked="false">
              <v:textbox inset="0,0,0,0">
                <w:txbxContent>
                  <w:p>
                    <w:pPr>
                      <w:spacing w:before="63"/>
                      <w:ind w:left="113" w:right="0" w:firstLine="0"/>
                      <w:jc w:val="left"/>
                      <w:rPr>
                        <w:b/>
                        <w:sz w:val="24"/>
                      </w:rPr>
                    </w:pPr>
                    <w:r>
                      <w:rPr>
                        <w:b/>
                        <w:color w:val="FFFFFF"/>
                        <w:sz w:val="24"/>
                      </w:rPr>
                      <w:t>Wo sind die Themenpakete erhältlich?</w:t>
                    </w:r>
                  </w:p>
                </w:txbxContent>
              </v:textbox>
              <v:fill type="solid"/>
              <w10:wrap type="none"/>
            </v:shape>
            <w10:wrap type="topAndBottom"/>
          </v:group>
        </w:pict>
      </w:r>
    </w:p>
    <w:p>
      <w:pPr>
        <w:pStyle w:val="BodyText"/>
        <w:spacing w:before="4"/>
        <w:rPr>
          <w:sz w:val="25"/>
        </w:rPr>
      </w:pPr>
    </w:p>
    <w:p>
      <w:pPr>
        <w:spacing w:after="0"/>
        <w:rPr>
          <w:sz w:val="25"/>
        </w:rPr>
        <w:sectPr>
          <w:pgSz w:w="11910" w:h="16840"/>
          <w:pgMar w:header="0" w:footer="145" w:top="1000" w:bottom="440" w:left="160" w:right="280"/>
        </w:sectPr>
      </w:pPr>
    </w:p>
    <w:p>
      <w:pPr>
        <w:spacing w:line="364" w:lineRule="auto" w:before="10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3"/>
      </w:pPr>
      <w:r>
        <w:rPr>
          <w:b w:val="0"/>
        </w:rPr>
        <w:br w:type="column"/>
      </w:r>
      <w:r>
        <w:rPr/>
        <w:t>Software-Werkzeuge für digitale Zeitleisten</w:t>
      </w:r>
    </w:p>
    <w:p>
      <w:pPr>
        <w:pStyle w:val="BodyText"/>
        <w:spacing w:before="10"/>
        <w:rPr>
          <w:b/>
          <w:sz w:val="37"/>
        </w:rPr>
      </w:pPr>
    </w:p>
    <w:p>
      <w:pPr>
        <w:pStyle w:val="BodyText"/>
        <w:spacing w:line="312" w:lineRule="auto"/>
        <w:ind w:left="123" w:right="684"/>
      </w:pPr>
      <w:r>
        <w:rPr/>
        <w:t>Für eine multimediale Zeitleiste können verschiedene Werkzeuge eingesetzt werden. Sie lässt sich zum einen mit sehr einfachen Mitteln erstellen, zum Beispiel mit Standard-Präsentationssoftware oder als Blog. Zum anderen können sehr ansprechende interaktive Zeitleisten mit dem Werkzeug TimelineJS erstellt werden, das im nächsten Abschnitt auf Seite 29 vorgestellt wird.</w:t>
      </w:r>
    </w:p>
    <w:p>
      <w:pPr>
        <w:pStyle w:val="BodyText"/>
        <w:spacing w:before="11"/>
        <w:rPr>
          <w:sz w:val="31"/>
        </w:rPr>
      </w:pPr>
    </w:p>
    <w:p>
      <w:pPr>
        <w:pStyle w:val="BodyText"/>
        <w:spacing w:line="312" w:lineRule="auto"/>
        <w:ind w:left="123" w:right="801"/>
      </w:pPr>
      <w:r>
        <w:rPr/>
        <w:t>Es sind auch Werkzeuge verwendbar, die sich für Storytelling eignen. Wichtig ist, dass die Zuordnung der einzelnen Ereignisse zu einem Zeitpunkt anschaulich wird sowie die Verortung im gesamten Zeitraum.</w:t>
      </w:r>
    </w:p>
    <w:p>
      <w:pPr>
        <w:spacing w:after="0" w:line="312" w:lineRule="auto"/>
        <w:sectPr>
          <w:pgSz w:w="11910" w:h="16840"/>
          <w:pgMar w:header="0" w:footer="145" w:top="980" w:bottom="440" w:left="160" w:right="280"/>
          <w:cols w:num="2" w:equalWidth="0">
            <w:col w:w="2334" w:space="387"/>
            <w:col w:w="8749"/>
          </w:cols>
        </w:sectPr>
      </w:pPr>
    </w:p>
    <w:p>
      <w:pPr>
        <w:pStyle w:val="BodyText"/>
        <w:rPr>
          <w:sz w:val="20"/>
        </w:rPr>
      </w:pPr>
    </w:p>
    <w:p>
      <w:pPr>
        <w:pStyle w:val="BodyText"/>
        <w:rPr>
          <w:sz w:val="20"/>
        </w:rPr>
      </w:pPr>
    </w:p>
    <w:p>
      <w:pPr>
        <w:pStyle w:val="BodyText"/>
        <w:spacing w:before="8"/>
        <w:rPr>
          <w:sz w:val="18"/>
        </w:rPr>
      </w:pPr>
    </w:p>
    <w:p>
      <w:pPr>
        <w:spacing w:line="232" w:lineRule="auto" w:before="0"/>
        <w:ind w:left="151" w:right="8848" w:firstLine="0"/>
        <w:jc w:val="left"/>
        <w:rPr>
          <w:sz w:val="18"/>
        </w:rPr>
      </w:pPr>
      <w:r>
        <w:rPr/>
        <w:pict>
          <v:group style="position:absolute;margin-left:150.944pt;margin-top:-34.009361pt;width:401.35pt;height:272.150pt;mso-position-horizontal-relative:page;mso-position-vertical-relative:paragraph;z-index:251800576" coordorigin="3019,-680" coordsize="8027,5443">
            <v:shape style="position:absolute;left:3018;top:-681;width:8027;height:5443" type="#_x0000_t75" stroked="false">
              <v:imagedata r:id="rId65" o:title=""/>
            </v:shape>
            <v:line style="position:absolute" from="9547,444" to="10568,444" stroked="true" strokeweight="3.969pt" strokecolor="#ffffff">
              <v:stroke dashstyle="solid"/>
            </v:line>
            <w10:wrap type="none"/>
          </v:group>
        </w:pict>
      </w:r>
      <w:r>
        <w:rPr>
          <w:color w:val="565655"/>
          <w:sz w:val="18"/>
        </w:rPr>
        <w:t>Umsetzung einer Zeitleiste zur Migrationsgeschichte mit Pow- erPoint (Bearbeitungsansicht). Die Leiste mit Jahreszahlen im oberen Bildrand veranschau- licht den gesamten Zeitraum.</w:t>
      </w:r>
    </w:p>
    <w:p>
      <w:pPr>
        <w:spacing w:line="232" w:lineRule="auto" w:before="0"/>
        <w:ind w:left="151" w:right="9057" w:firstLine="0"/>
        <w:jc w:val="left"/>
        <w:rPr>
          <w:sz w:val="18"/>
        </w:rPr>
      </w:pPr>
      <w:r>
        <w:rPr>
          <w:color w:val="565655"/>
          <w:sz w:val="18"/>
        </w:rPr>
        <w:t>Vorlagen für Bildelemente wie die Pfeile erleichtern die ansprechende Gestaltung.</w:t>
      </w:r>
    </w:p>
    <w:p>
      <w:pPr>
        <w:pStyle w:val="BodyText"/>
        <w:spacing w:before="9"/>
        <w:rPr>
          <w:sz w:val="16"/>
        </w:rPr>
      </w:pPr>
    </w:p>
    <w:p>
      <w:pPr>
        <w:spacing w:line="232" w:lineRule="auto" w:before="0"/>
        <w:ind w:left="287" w:right="9776" w:hanging="137"/>
        <w:jc w:val="left"/>
        <w:rPr>
          <w:sz w:val="18"/>
        </w:rPr>
      </w:pPr>
      <w:r>
        <w:rPr/>
        <w:drawing>
          <wp:anchor distT="0" distB="0" distL="0" distR="0" allowOverlap="1" layoutInCell="1" locked="0" behindDoc="1" simplePos="0" relativeHeight="244246528">
            <wp:simplePos x="0" y="0"/>
            <wp:positionH relativeFrom="page">
              <wp:posOffset>200472</wp:posOffset>
            </wp:positionH>
            <wp:positionV relativeFrom="paragraph">
              <wp:posOffset>172424</wp:posOffset>
            </wp:positionV>
            <wp:extent cx="56252" cy="56252"/>
            <wp:effectExtent l="0" t="0" r="0" b="0"/>
            <wp:wrapNone/>
            <wp:docPr id="67" name="image13.png"/>
            <wp:cNvGraphicFramePr>
              <a:graphicFrameLocks noChangeAspect="1"/>
            </wp:cNvGraphicFramePr>
            <a:graphic>
              <a:graphicData uri="http://schemas.openxmlformats.org/drawingml/2006/picture">
                <pic:pic>
                  <pic:nvPicPr>
                    <pic:cNvPr id="68" name="image13.png"/>
                    <pic:cNvPicPr/>
                  </pic:nvPicPr>
                  <pic:blipFill>
                    <a:blip r:embed="rId29" cstate="print"/>
                    <a:stretch>
                      <a:fillRect/>
                    </a:stretch>
                  </pic:blipFill>
                  <pic:spPr>
                    <a:xfrm>
                      <a:off x="0" y="0"/>
                      <a:ext cx="56252" cy="56252"/>
                    </a:xfrm>
                    <a:prstGeom prst="rect">
                      <a:avLst/>
                    </a:prstGeom>
                  </pic:spPr>
                </pic:pic>
              </a:graphicData>
            </a:graphic>
          </wp:anchor>
        </w:drawing>
      </w:r>
      <w:r>
        <w:rPr>
          <w:color w:val="565655"/>
          <w:sz w:val="18"/>
        </w:rPr>
        <w:t>Verwendeter Text: </w:t>
      </w:r>
      <w:hyperlink r:id="rId66">
        <w:r>
          <w:rPr>
            <w:color w:val="22599B"/>
            <w:sz w:val="18"/>
          </w:rPr>
          <w:t>url.nrw/Zgn</w:t>
        </w:r>
      </w:hyperlink>
    </w:p>
    <w:p>
      <w:pPr>
        <w:pStyle w:val="BodyText"/>
        <w:spacing w:before="9"/>
        <w:rPr>
          <w:sz w:val="16"/>
        </w:rPr>
      </w:pPr>
    </w:p>
    <w:p>
      <w:pPr>
        <w:spacing w:line="203" w:lineRule="exact" w:before="0"/>
        <w:ind w:left="151" w:right="0" w:firstLine="0"/>
        <w:jc w:val="left"/>
        <w:rPr>
          <w:sz w:val="18"/>
        </w:rPr>
      </w:pPr>
      <w:r>
        <w:rPr>
          <w:color w:val="565655"/>
          <w:sz w:val="18"/>
        </w:rPr>
        <w:t>Foto:</w:t>
      </w:r>
    </w:p>
    <w:p>
      <w:pPr>
        <w:spacing w:line="200" w:lineRule="exact" w:before="0"/>
        <w:ind w:left="151" w:right="0" w:firstLine="0"/>
        <w:jc w:val="left"/>
        <w:rPr>
          <w:sz w:val="18"/>
        </w:rPr>
      </w:pPr>
      <w:r>
        <w:rPr>
          <w:color w:val="565655"/>
          <w:sz w:val="18"/>
        </w:rPr>
        <w:t>Bundesarchiv, B 145</w:t>
      </w:r>
    </w:p>
    <w:p>
      <w:pPr>
        <w:spacing w:line="200" w:lineRule="exact" w:before="0"/>
        <w:ind w:left="151" w:right="0" w:firstLine="0"/>
        <w:jc w:val="left"/>
        <w:rPr>
          <w:sz w:val="18"/>
        </w:rPr>
      </w:pPr>
      <w:r>
        <w:rPr>
          <w:color w:val="565655"/>
          <w:sz w:val="18"/>
        </w:rPr>
        <w:t>Bild-F008013-0003</w:t>
      </w:r>
    </w:p>
    <w:p>
      <w:pPr>
        <w:spacing w:line="232" w:lineRule="auto" w:before="2"/>
        <w:ind w:left="287" w:right="9979" w:hanging="137"/>
        <w:jc w:val="left"/>
        <w:rPr>
          <w:sz w:val="18"/>
        </w:rPr>
      </w:pPr>
      <w:r>
        <w:rPr/>
        <w:drawing>
          <wp:anchor distT="0" distB="0" distL="0" distR="0" allowOverlap="1" layoutInCell="1" locked="0" behindDoc="1" simplePos="0" relativeHeight="244247552">
            <wp:simplePos x="0" y="0"/>
            <wp:positionH relativeFrom="page">
              <wp:posOffset>200472</wp:posOffset>
            </wp:positionH>
            <wp:positionV relativeFrom="paragraph">
              <wp:posOffset>173630</wp:posOffset>
            </wp:positionV>
            <wp:extent cx="56252" cy="56252"/>
            <wp:effectExtent l="0" t="0" r="0" b="0"/>
            <wp:wrapNone/>
            <wp:docPr id="69" name="image13.png"/>
            <wp:cNvGraphicFramePr>
              <a:graphicFrameLocks noChangeAspect="1"/>
            </wp:cNvGraphicFramePr>
            <a:graphic>
              <a:graphicData uri="http://schemas.openxmlformats.org/drawingml/2006/picture">
                <pic:pic>
                  <pic:nvPicPr>
                    <pic:cNvPr id="70" name="image13.png"/>
                    <pic:cNvPicPr/>
                  </pic:nvPicPr>
                  <pic:blipFill>
                    <a:blip r:embed="rId29" cstate="print"/>
                    <a:stretch>
                      <a:fillRect/>
                    </a:stretch>
                  </pic:blipFill>
                  <pic:spPr>
                    <a:xfrm>
                      <a:off x="0" y="0"/>
                      <a:ext cx="56252" cy="56252"/>
                    </a:xfrm>
                    <a:prstGeom prst="rect">
                      <a:avLst/>
                    </a:prstGeom>
                  </pic:spPr>
                </pic:pic>
              </a:graphicData>
            </a:graphic>
          </wp:anchor>
        </w:drawing>
      </w:r>
      <w:r>
        <w:rPr>
          <w:color w:val="565655"/>
          <w:sz w:val="18"/>
        </w:rPr>
        <w:t>Unterberg, Rolf / </w:t>
      </w:r>
      <w:hyperlink r:id="rId67">
        <w:r>
          <w:rPr>
            <w:color w:val="22599B"/>
            <w:sz w:val="18"/>
          </w:rPr>
          <w:t>url.nrw/Zgh</w:t>
        </w:r>
        <w:r>
          <w:rPr>
            <w:color w:val="22599B"/>
            <w:spacing w:val="-3"/>
            <w:sz w:val="18"/>
          </w:rPr>
          <w:t> </w:t>
        </w:r>
      </w:hyperlink>
      <w:r>
        <w:rPr>
          <w:color w:val="565655"/>
          <w:sz w:val="18"/>
        </w:rPr>
        <w:t>/</w:t>
      </w:r>
    </w:p>
    <w:p>
      <w:pPr>
        <w:spacing w:line="200" w:lineRule="exact" w:before="0"/>
        <w:ind w:left="151" w:right="0" w:firstLine="0"/>
        <w:jc w:val="left"/>
        <w:rPr>
          <w:sz w:val="18"/>
        </w:rPr>
      </w:pPr>
      <w:hyperlink r:id="rId31">
        <w:r>
          <w:rPr>
            <w:color w:val="22599B"/>
            <w:sz w:val="18"/>
          </w:rPr>
          <w:t>CC </w:t>
        </w:r>
        <w:r>
          <w:rPr>
            <w:color w:val="22599B"/>
            <w:spacing w:val="-4"/>
            <w:sz w:val="18"/>
          </w:rPr>
          <w:t>BY-SA</w:t>
        </w:r>
        <w:r>
          <w:rPr>
            <w:color w:val="22599B"/>
            <w:spacing w:val="-12"/>
            <w:sz w:val="18"/>
          </w:rPr>
          <w:t> </w:t>
        </w:r>
        <w:r>
          <w:rPr>
            <w:color w:val="22599B"/>
            <w:sz w:val="18"/>
          </w:rPr>
          <w:t>3.0</w:t>
        </w:r>
      </w:hyperlink>
    </w:p>
    <w:p>
      <w:pPr>
        <w:pStyle w:val="BodyText"/>
        <w:rPr>
          <w:sz w:val="20"/>
        </w:rPr>
      </w:pPr>
    </w:p>
    <w:p>
      <w:pPr>
        <w:pStyle w:val="BodyText"/>
        <w:rPr>
          <w:sz w:val="20"/>
        </w:rPr>
      </w:pPr>
    </w:p>
    <w:p>
      <w:pPr>
        <w:pStyle w:val="BodyText"/>
        <w:rPr>
          <w:sz w:val="20"/>
        </w:rPr>
      </w:pPr>
    </w:p>
    <w:p>
      <w:pPr>
        <w:pStyle w:val="BodyText"/>
        <w:spacing w:before="8"/>
        <w:rPr>
          <w:sz w:val="27"/>
        </w:rPr>
      </w:pPr>
      <w:r>
        <w:rPr/>
        <w:pict>
          <v:group style="position:absolute;margin-left:150.235992pt;margin-top:17.884665pt;width:401.55pt;height:146.1pt;mso-position-horizontal-relative:page;mso-position-vertical-relative:paragraph;z-index:-251516928;mso-wrap-distance-left:0;mso-wrap-distance-right:0" coordorigin="3005,358" coordsize="8031,2922">
            <v:shape style="position:absolute;left:3004;top:759;width:8031;height:2521" type="#_x0000_t202" filled="true" fillcolor="#d9dada" stroked="false">
              <v:textbox inset="0,0,0,0">
                <w:txbxContent>
                  <w:p>
                    <w:pPr>
                      <w:numPr>
                        <w:ilvl w:val="0"/>
                        <w:numId w:val="34"/>
                      </w:numPr>
                      <w:tabs>
                        <w:tab w:pos="623" w:val="left" w:leader="none"/>
                        <w:tab w:pos="624" w:val="left" w:leader="none"/>
                      </w:tabs>
                      <w:spacing w:before="124"/>
                      <w:ind w:left="623" w:right="0" w:hanging="361"/>
                      <w:jc w:val="left"/>
                      <w:rPr>
                        <w:sz w:val="22"/>
                      </w:rPr>
                    </w:pPr>
                    <w:r>
                      <w:rPr>
                        <w:sz w:val="22"/>
                      </w:rPr>
                      <w:t>„Bildschirm-für-Bildschirm“-Wiedergabe: sehr starr gegliederte,</w:t>
                    </w:r>
                    <w:r>
                      <w:rPr>
                        <w:spacing w:val="-7"/>
                        <w:sz w:val="22"/>
                      </w:rPr>
                      <w:t> </w:t>
                    </w:r>
                    <w:r>
                      <w:rPr>
                        <w:sz w:val="22"/>
                      </w:rPr>
                      <w:t>lineare</w:t>
                    </w:r>
                  </w:p>
                  <w:p>
                    <w:pPr>
                      <w:spacing w:before="27"/>
                      <w:ind w:left="623" w:right="0" w:firstLine="0"/>
                      <w:jc w:val="left"/>
                      <w:rPr>
                        <w:sz w:val="22"/>
                      </w:rPr>
                    </w:pPr>
                    <w:r>
                      <w:rPr>
                        <w:sz w:val="22"/>
                      </w:rPr>
                      <w:t>Abfolge von Ereignissen.</w:t>
                    </w:r>
                  </w:p>
                  <w:p>
                    <w:pPr>
                      <w:numPr>
                        <w:ilvl w:val="0"/>
                        <w:numId w:val="34"/>
                      </w:numPr>
                      <w:tabs>
                        <w:tab w:pos="623" w:val="left" w:leader="none"/>
                        <w:tab w:pos="624" w:val="left" w:leader="none"/>
                      </w:tabs>
                      <w:spacing w:line="266" w:lineRule="auto" w:before="140"/>
                      <w:ind w:left="623" w:right="471" w:hanging="360"/>
                      <w:jc w:val="left"/>
                      <w:rPr>
                        <w:sz w:val="22"/>
                      </w:rPr>
                    </w:pPr>
                    <w:r>
                      <w:rPr>
                        <w:sz w:val="22"/>
                      </w:rPr>
                      <w:t>Zeitleiste und Zuordnung der Ereignisse müssen selbst gestaltet, nach- trägliche Änderungen manuell angepasst</w:t>
                    </w:r>
                    <w:r>
                      <w:rPr>
                        <w:spacing w:val="-3"/>
                        <w:sz w:val="22"/>
                      </w:rPr>
                      <w:t> </w:t>
                    </w:r>
                    <w:r>
                      <w:rPr>
                        <w:sz w:val="22"/>
                      </w:rPr>
                      <w:t>werden.</w:t>
                    </w:r>
                  </w:p>
                  <w:p>
                    <w:pPr>
                      <w:numPr>
                        <w:ilvl w:val="0"/>
                        <w:numId w:val="34"/>
                      </w:numPr>
                      <w:tabs>
                        <w:tab w:pos="623" w:val="left" w:leader="none"/>
                        <w:tab w:pos="624" w:val="left" w:leader="none"/>
                      </w:tabs>
                      <w:spacing w:before="112"/>
                      <w:ind w:left="623" w:right="0" w:hanging="361"/>
                      <w:jc w:val="left"/>
                      <w:rPr>
                        <w:sz w:val="22"/>
                      </w:rPr>
                    </w:pPr>
                    <w:r>
                      <w:rPr>
                        <w:sz w:val="22"/>
                      </w:rPr>
                      <w:t>Umsetzung und Präsentation offline, ohne</w:t>
                    </w:r>
                    <w:r>
                      <w:rPr>
                        <w:spacing w:val="-8"/>
                        <w:sz w:val="22"/>
                      </w:rPr>
                      <w:t> </w:t>
                    </w:r>
                    <w:r>
                      <w:rPr>
                        <w:sz w:val="22"/>
                      </w:rPr>
                      <w:t>Internetzugang.</w:t>
                    </w:r>
                  </w:p>
                  <w:p>
                    <w:pPr>
                      <w:numPr>
                        <w:ilvl w:val="0"/>
                        <w:numId w:val="34"/>
                      </w:numPr>
                      <w:tabs>
                        <w:tab w:pos="623" w:val="left" w:leader="none"/>
                        <w:tab w:pos="624" w:val="left" w:leader="none"/>
                      </w:tabs>
                      <w:spacing w:before="140"/>
                      <w:ind w:left="623" w:right="0" w:hanging="361"/>
                      <w:jc w:val="left"/>
                      <w:rPr>
                        <w:sz w:val="22"/>
                      </w:rPr>
                    </w:pPr>
                    <w:r>
                      <w:rPr>
                        <w:sz w:val="22"/>
                      </w:rPr>
                      <w:t>Multimedia-Elemente wie Videos und Audio müssen auf dem</w:t>
                    </w:r>
                    <w:r>
                      <w:rPr>
                        <w:spacing w:val="-35"/>
                        <w:sz w:val="22"/>
                      </w:rPr>
                      <w:t> </w:t>
                    </w:r>
                    <w:r>
                      <w:rPr>
                        <w:sz w:val="22"/>
                      </w:rPr>
                      <w:t>Arbeits-</w:t>
                    </w:r>
                  </w:p>
                  <w:p>
                    <w:pPr>
                      <w:spacing w:before="27"/>
                      <w:ind w:left="623" w:right="0" w:firstLine="0"/>
                      <w:jc w:val="left"/>
                      <w:rPr>
                        <w:sz w:val="22"/>
                      </w:rPr>
                    </w:pPr>
                    <w:r>
                      <w:rPr>
                        <w:sz w:val="22"/>
                      </w:rPr>
                      <w:t>platz-PC vorliegen.</w:t>
                    </w:r>
                  </w:p>
                </w:txbxContent>
              </v:textbox>
              <v:fill type="solid"/>
              <w10:wrap type="none"/>
            </v:shape>
            <v:shape style="position:absolute;left:3004;top:357;width:8031;height:402" type="#_x0000_t202" filled="true" fillcolor="#565655" stroked="false">
              <v:textbox inset="0,0,0,0">
                <w:txbxContent>
                  <w:p>
                    <w:pPr>
                      <w:spacing w:before="63"/>
                      <w:ind w:left="113" w:right="0" w:firstLine="0"/>
                      <w:jc w:val="left"/>
                      <w:rPr>
                        <w:b/>
                        <w:sz w:val="24"/>
                      </w:rPr>
                    </w:pPr>
                    <w:r>
                      <w:rPr>
                        <w:b/>
                        <w:color w:val="FFFFFF"/>
                        <w:sz w:val="24"/>
                      </w:rPr>
                      <w:t>Zeitleisten mit Präsentationssoftware wie PowerPoint, Impress</w:t>
                    </w:r>
                  </w:p>
                </w:txbxContent>
              </v:textbox>
              <v:fill type="solid"/>
              <w10:wrap type="none"/>
            </v:shape>
            <w10:wrap type="topAndBottom"/>
          </v:group>
        </w:pict>
      </w:r>
    </w:p>
    <w:p>
      <w:pPr>
        <w:pStyle w:val="BodyText"/>
        <w:spacing w:before="6"/>
        <w:rPr>
          <w:sz w:val="25"/>
        </w:rPr>
      </w:pPr>
    </w:p>
    <w:p>
      <w:pPr>
        <w:pStyle w:val="BodyText"/>
        <w:spacing w:line="312" w:lineRule="auto" w:before="92"/>
        <w:ind w:left="2844" w:right="815"/>
      </w:pPr>
      <w:r>
        <w:rPr/>
        <w:t>Präsentationen können auch mit webbasierter Software umgesetzt werden, zum Beispiel mit Prezi. Ein Unterschied besteht darin, dass auch multimediale Materialien aus dem Netz eingebettet werden können, zum Beispiel YouTube-Videos. Voraussetzung für die Arbeit mit webbasierter Software ist eine ausreichende Internetanbindung.</w:t>
      </w:r>
    </w:p>
    <w:p>
      <w:pPr>
        <w:spacing w:after="0" w:line="312" w:lineRule="auto"/>
        <w:sectPr>
          <w:type w:val="continuous"/>
          <w:pgSz w:w="11910" w:h="16840"/>
          <w:pgMar w:top="840" w:bottom="280" w:left="160" w:right="280"/>
        </w:sectPr>
      </w:pPr>
    </w:p>
    <w:p>
      <w:pPr>
        <w:spacing w:line="364" w:lineRule="auto" w:before="82"/>
        <w:ind w:left="123" w:right="1329"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319"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spacing w:before="2"/>
        <w:rPr>
          <w:sz w:val="14"/>
        </w:rPr>
      </w:pPr>
    </w:p>
    <w:p>
      <w:pPr>
        <w:spacing w:line="232" w:lineRule="auto" w:before="0"/>
        <w:ind w:left="151" w:right="10" w:firstLine="0"/>
        <w:jc w:val="left"/>
        <w:rPr>
          <w:sz w:val="18"/>
        </w:rPr>
      </w:pPr>
      <w:r>
        <w:rPr>
          <w:color w:val="565655"/>
          <w:sz w:val="18"/>
        </w:rPr>
        <w:t>Bei TimelineJS werden die Inhalte in einem Tabellendoku- ment zusammengestellt. Dafür gibt es eine Vorlage. Auf diese Weise können auch große Datenmengen in eine Zeit- leisten-Darstellung gebracht werden. Die Abbildung zeigt Inhalte des Themenpakets Wirtschaft und Strukturwandel in der Tabellendarstellung.</w:t>
      </w:r>
    </w:p>
    <w:p>
      <w:pPr>
        <w:pStyle w:val="BodyText"/>
        <w:tabs>
          <w:tab w:pos="5627" w:val="left" w:leader="none"/>
        </w:tabs>
        <w:spacing w:line="312" w:lineRule="auto" w:before="65"/>
        <w:ind w:left="123" w:right="715"/>
      </w:pPr>
      <w:r>
        <w:rPr/>
        <w:br w:type="column"/>
      </w:r>
      <w:r>
        <w:rPr>
          <w:b/>
        </w:rPr>
        <w:t>TimelineJS: Interaktive Zeitleisten nicht nur für Medienprofis </w:t>
      </w:r>
      <w:r>
        <w:rPr/>
        <w:t>Anspruchsvolle Zeitleisten</w:t>
      </w:r>
      <w:r>
        <w:rPr>
          <w:spacing w:val="-11"/>
        </w:rPr>
        <w:t> </w:t>
      </w:r>
      <w:r>
        <w:rPr/>
        <w:t>ermöglicht</w:t>
      </w:r>
      <w:r>
        <w:rPr>
          <w:spacing w:val="-9"/>
        </w:rPr>
        <w:t> </w:t>
      </w:r>
      <w:r>
        <w:rPr/>
        <w:t>TimelineJS</w:t>
        <w:tab/>
      </w:r>
      <w:hyperlink r:id="rId68">
        <w:r>
          <w:rPr>
            <w:color w:val="22599B"/>
            <w:spacing w:val="-3"/>
          </w:rPr>
          <w:t>url.nrw/Zfv</w:t>
        </w:r>
      </w:hyperlink>
      <w:r>
        <w:rPr>
          <w:spacing w:val="-3"/>
        </w:rPr>
        <w:t>. </w:t>
      </w:r>
      <w:r>
        <w:rPr/>
        <w:t>Es handelt sich um eine webbasierte Software, die aus vorbereiteten </w:t>
      </w:r>
      <w:r>
        <w:rPr>
          <w:spacing w:val="-5"/>
        </w:rPr>
        <w:t>Tabellen </w:t>
      </w:r>
      <w:r>
        <w:rPr/>
        <w:t>mit </w:t>
      </w:r>
      <w:r>
        <w:rPr>
          <w:spacing w:val="-8"/>
        </w:rPr>
        <w:t>Text </w:t>
      </w:r>
      <w:r>
        <w:rPr/>
        <w:t>und anderen Medien eine interaktive Darstellung im Web erzeugt. Die Ergebnisse können sehr professionell wirken. TimelineJS wird auch von Medien wie dem TIME Magazine oder Le Monde</w:t>
      </w:r>
      <w:r>
        <w:rPr>
          <w:spacing w:val="-13"/>
        </w:rPr>
        <w:t> </w:t>
      </w:r>
      <w:r>
        <w:rPr/>
        <w:t>eingesetzt.</w:t>
      </w:r>
    </w:p>
    <w:p>
      <w:pPr>
        <w:pStyle w:val="BodyText"/>
        <w:rPr>
          <w:sz w:val="32"/>
        </w:rPr>
      </w:pPr>
    </w:p>
    <w:p>
      <w:pPr>
        <w:pStyle w:val="BodyText"/>
        <w:tabs>
          <w:tab w:pos="6507" w:val="left" w:leader="none"/>
          <w:tab w:pos="6801" w:val="left" w:leader="none"/>
        </w:tabs>
        <w:spacing w:line="312" w:lineRule="auto"/>
        <w:ind w:left="123" w:right="584"/>
      </w:pPr>
      <w:r>
        <w:rPr/>
        <w:drawing>
          <wp:anchor distT="0" distB="0" distL="0" distR="0" allowOverlap="1" layoutInCell="1" locked="0" behindDoc="1" simplePos="0" relativeHeight="244249600">
            <wp:simplePos x="0" y="0"/>
            <wp:positionH relativeFrom="page">
              <wp:posOffset>5253730</wp:posOffset>
            </wp:positionH>
            <wp:positionV relativeFrom="paragraph">
              <wp:posOffset>-1339156</wp:posOffset>
            </wp:positionV>
            <wp:extent cx="105901" cy="105901"/>
            <wp:effectExtent l="0" t="0" r="0" b="0"/>
            <wp:wrapNone/>
            <wp:docPr id="71" name="image7.png"/>
            <wp:cNvGraphicFramePr>
              <a:graphicFrameLocks noChangeAspect="1"/>
            </wp:cNvGraphicFramePr>
            <a:graphic>
              <a:graphicData uri="http://schemas.openxmlformats.org/drawingml/2006/picture">
                <pic:pic>
                  <pic:nvPicPr>
                    <pic:cNvPr id="72" name="image7.png"/>
                    <pic:cNvPicPr/>
                  </pic:nvPicPr>
                  <pic:blipFill>
                    <a:blip r:embed="rId15" cstate="print"/>
                    <a:stretch>
                      <a:fillRect/>
                    </a:stretch>
                  </pic:blipFill>
                  <pic:spPr>
                    <a:xfrm>
                      <a:off x="0" y="0"/>
                      <a:ext cx="105901" cy="105901"/>
                    </a:xfrm>
                    <a:prstGeom prst="rect">
                      <a:avLst/>
                    </a:prstGeom>
                  </pic:spPr>
                </pic:pic>
              </a:graphicData>
            </a:graphic>
          </wp:anchor>
        </w:drawing>
      </w:r>
      <w:r>
        <w:rPr/>
        <w:drawing>
          <wp:anchor distT="0" distB="0" distL="0" distR="0" allowOverlap="1" layoutInCell="1" locked="0" behindDoc="1" simplePos="0" relativeHeight="244250624">
            <wp:simplePos x="0" y="0"/>
            <wp:positionH relativeFrom="page">
              <wp:posOffset>5813026</wp:posOffset>
            </wp:positionH>
            <wp:positionV relativeFrom="paragraph">
              <wp:posOffset>489643</wp:posOffset>
            </wp:positionV>
            <wp:extent cx="105897" cy="105901"/>
            <wp:effectExtent l="0" t="0" r="0" b="0"/>
            <wp:wrapNone/>
            <wp:docPr id="73" name="image7.png"/>
            <wp:cNvGraphicFramePr>
              <a:graphicFrameLocks noChangeAspect="1"/>
            </wp:cNvGraphicFramePr>
            <a:graphic>
              <a:graphicData uri="http://schemas.openxmlformats.org/drawingml/2006/picture">
                <pic:pic>
                  <pic:nvPicPr>
                    <pic:cNvPr id="74" name="image7.png"/>
                    <pic:cNvPicPr/>
                  </pic:nvPicPr>
                  <pic:blipFill>
                    <a:blip r:embed="rId15" cstate="print"/>
                    <a:stretch>
                      <a:fillRect/>
                    </a:stretch>
                  </pic:blipFill>
                  <pic:spPr>
                    <a:xfrm>
                      <a:off x="0" y="0"/>
                      <a:ext cx="105897" cy="105901"/>
                    </a:xfrm>
                    <a:prstGeom prst="rect">
                      <a:avLst/>
                    </a:prstGeom>
                  </pic:spPr>
                </pic:pic>
              </a:graphicData>
            </a:graphic>
          </wp:anchor>
        </w:drawing>
      </w:r>
      <w:r>
        <w:rPr/>
        <w:drawing>
          <wp:anchor distT="0" distB="0" distL="0" distR="0" allowOverlap="1" layoutInCell="1" locked="0" behindDoc="1" simplePos="0" relativeHeight="244251648">
            <wp:simplePos x="0" y="0"/>
            <wp:positionH relativeFrom="page">
              <wp:posOffset>5999284</wp:posOffset>
            </wp:positionH>
            <wp:positionV relativeFrom="paragraph">
              <wp:posOffset>718243</wp:posOffset>
            </wp:positionV>
            <wp:extent cx="105901" cy="105901"/>
            <wp:effectExtent l="0" t="0" r="0" b="0"/>
            <wp:wrapNone/>
            <wp:docPr id="75" name="image7.png"/>
            <wp:cNvGraphicFramePr>
              <a:graphicFrameLocks noChangeAspect="1"/>
            </wp:cNvGraphicFramePr>
            <a:graphic>
              <a:graphicData uri="http://schemas.openxmlformats.org/drawingml/2006/picture">
                <pic:pic>
                  <pic:nvPicPr>
                    <pic:cNvPr id="76" name="image7.png"/>
                    <pic:cNvPicPr/>
                  </pic:nvPicPr>
                  <pic:blipFill>
                    <a:blip r:embed="rId15" cstate="print"/>
                    <a:stretch>
                      <a:fillRect/>
                    </a:stretch>
                  </pic:blipFill>
                  <pic:spPr>
                    <a:xfrm>
                      <a:off x="0" y="0"/>
                      <a:ext cx="105901" cy="105901"/>
                    </a:xfrm>
                    <a:prstGeom prst="rect">
                      <a:avLst/>
                    </a:prstGeom>
                  </pic:spPr>
                </pic:pic>
              </a:graphicData>
            </a:graphic>
          </wp:anchor>
        </w:drawing>
      </w:r>
      <w:r>
        <w:rPr/>
        <w:t>Es sind keine Programmierkenntnisse nötig. Die Informationen für die Zeitleiste müssen in ein Google-Tabellendokument eingefügt werden, das ein bestimmtes Format haben muss. Es gibt</w:t>
      </w:r>
      <w:r>
        <w:rPr>
          <w:spacing w:val="-18"/>
        </w:rPr>
        <w:t> </w:t>
      </w:r>
      <w:r>
        <w:rPr/>
        <w:t>eine</w:t>
      </w:r>
      <w:r>
        <w:rPr>
          <w:spacing w:val="-1"/>
        </w:rPr>
        <w:t> </w:t>
      </w:r>
      <w:r>
        <w:rPr>
          <w:spacing w:val="-3"/>
        </w:rPr>
        <w:t>Vorlage</w:t>
        <w:tab/>
      </w:r>
      <w:hyperlink r:id="rId69">
        <w:r>
          <w:rPr>
            <w:color w:val="22599B"/>
            <w:spacing w:val="-4"/>
          </w:rPr>
          <w:t>url.nrw/Z2Y</w:t>
        </w:r>
      </w:hyperlink>
      <w:r>
        <w:rPr>
          <w:spacing w:val="-4"/>
        </w:rPr>
        <w:t>, </w:t>
      </w:r>
      <w:r>
        <w:rPr/>
        <w:t>die kopiert werden kann, sowie</w:t>
      </w:r>
      <w:r>
        <w:rPr>
          <w:spacing w:val="-8"/>
        </w:rPr>
        <w:t> </w:t>
      </w:r>
      <w:r>
        <w:rPr/>
        <w:t>eine</w:t>
      </w:r>
      <w:r>
        <w:rPr>
          <w:spacing w:val="-1"/>
        </w:rPr>
        <w:t> </w:t>
      </w:r>
      <w:r>
        <w:rPr/>
        <w:t>Schritt-für-Schritt-Anleitung</w:t>
        <w:tab/>
        <w:tab/>
      </w:r>
      <w:hyperlink r:id="rId70">
        <w:r>
          <w:rPr>
            <w:color w:val="22599B"/>
          </w:rPr>
          <w:t>url.nrw/Z2f</w:t>
        </w:r>
      </w:hyperlink>
      <w:r>
        <w:rPr>
          <w:color w:val="22599B"/>
        </w:rPr>
        <w:t> </w:t>
      </w:r>
      <w:r>
        <w:rPr/>
        <w:t>in englischer</w:t>
      </w:r>
      <w:r>
        <w:rPr>
          <w:spacing w:val="-3"/>
        </w:rPr>
        <w:t> </w:t>
      </w:r>
      <w:r>
        <w:rPr/>
        <w:t>Sprache.</w:t>
      </w:r>
    </w:p>
    <w:p>
      <w:pPr>
        <w:pStyle w:val="BodyText"/>
        <w:spacing w:before="9"/>
        <w:rPr>
          <w:sz w:val="31"/>
        </w:rPr>
      </w:pPr>
    </w:p>
    <w:p>
      <w:pPr>
        <w:pStyle w:val="BodyText"/>
        <w:tabs>
          <w:tab w:pos="5360" w:val="left" w:leader="none"/>
        </w:tabs>
        <w:spacing w:line="312" w:lineRule="auto"/>
        <w:ind w:left="123" w:right="754"/>
      </w:pPr>
      <w:r>
        <w:rPr/>
        <w:drawing>
          <wp:anchor distT="0" distB="0" distL="0" distR="0" allowOverlap="1" layoutInCell="1" locked="0" behindDoc="1" simplePos="0" relativeHeight="244252672">
            <wp:simplePos x="0" y="0"/>
            <wp:positionH relativeFrom="page">
              <wp:posOffset>5084587</wp:posOffset>
            </wp:positionH>
            <wp:positionV relativeFrom="paragraph">
              <wp:posOffset>489643</wp:posOffset>
            </wp:positionV>
            <wp:extent cx="105901" cy="105901"/>
            <wp:effectExtent l="0" t="0" r="0" b="0"/>
            <wp:wrapNone/>
            <wp:docPr id="77" name="image7.png"/>
            <wp:cNvGraphicFramePr>
              <a:graphicFrameLocks noChangeAspect="1"/>
            </wp:cNvGraphicFramePr>
            <a:graphic>
              <a:graphicData uri="http://schemas.openxmlformats.org/drawingml/2006/picture">
                <pic:pic>
                  <pic:nvPicPr>
                    <pic:cNvPr id="78" name="image7.png"/>
                    <pic:cNvPicPr/>
                  </pic:nvPicPr>
                  <pic:blipFill>
                    <a:blip r:embed="rId15" cstate="print"/>
                    <a:stretch>
                      <a:fillRect/>
                    </a:stretch>
                  </pic:blipFill>
                  <pic:spPr>
                    <a:xfrm>
                      <a:off x="0" y="0"/>
                      <a:ext cx="105901" cy="105901"/>
                    </a:xfrm>
                    <a:prstGeom prst="rect">
                      <a:avLst/>
                    </a:prstGeom>
                  </pic:spPr>
                </pic:pic>
              </a:graphicData>
            </a:graphic>
          </wp:anchor>
        </w:drawing>
      </w:r>
      <w:r>
        <w:rPr/>
        <w:t>TimelineJS ist Open-Source-Software. Sie wurde vom Knight Lab an der Northwestern University (USA) entwickelt. Eine deutschsprachige </w:t>
      </w:r>
      <w:r>
        <w:rPr>
          <w:spacing w:val="-3"/>
        </w:rPr>
        <w:t>Version </w:t>
      </w:r>
      <w:r>
        <w:rPr/>
        <w:t>für Lernprojekte ist bei „App in</w:t>
      </w:r>
      <w:r>
        <w:rPr>
          <w:spacing w:val="-16"/>
        </w:rPr>
        <w:t> </w:t>
      </w:r>
      <w:r>
        <w:rPr/>
        <w:t>die</w:t>
      </w:r>
      <w:r>
        <w:rPr>
          <w:spacing w:val="-3"/>
        </w:rPr>
        <w:t> </w:t>
      </w:r>
      <w:r>
        <w:rPr/>
        <w:t>Geschichte“</w:t>
        <w:tab/>
      </w:r>
      <w:hyperlink r:id="rId71">
        <w:r>
          <w:rPr>
            <w:color w:val="22599B"/>
            <w:spacing w:val="-1"/>
          </w:rPr>
          <w:t>app-in-die-geschichte.de</w:t>
        </w:r>
      </w:hyperlink>
      <w:r>
        <w:rPr>
          <w:color w:val="22599B"/>
          <w:spacing w:val="-1"/>
        </w:rPr>
        <w:t> </w:t>
      </w:r>
      <w:r>
        <w:rPr/>
        <w:t>verfügbar.</w:t>
      </w:r>
    </w:p>
    <w:p>
      <w:pPr>
        <w:pStyle w:val="BodyText"/>
        <w:spacing w:before="2"/>
        <w:rPr>
          <w:sz w:val="20"/>
        </w:rPr>
      </w:pPr>
      <w:r>
        <w:rPr/>
        <w:drawing>
          <wp:anchor distT="0" distB="0" distL="0" distR="0" allowOverlap="1" layoutInCell="1" locked="0" behindDoc="0" simplePos="0" relativeHeight="142">
            <wp:simplePos x="0" y="0"/>
            <wp:positionH relativeFrom="page">
              <wp:posOffset>1917001</wp:posOffset>
            </wp:positionH>
            <wp:positionV relativeFrom="paragraph">
              <wp:posOffset>172414</wp:posOffset>
            </wp:positionV>
            <wp:extent cx="5112924" cy="3048000"/>
            <wp:effectExtent l="0" t="0" r="0" b="0"/>
            <wp:wrapTopAndBottom/>
            <wp:docPr id="79" name="image28.png"/>
            <wp:cNvGraphicFramePr>
              <a:graphicFrameLocks noChangeAspect="1"/>
            </wp:cNvGraphicFramePr>
            <a:graphic>
              <a:graphicData uri="http://schemas.openxmlformats.org/drawingml/2006/picture">
                <pic:pic>
                  <pic:nvPicPr>
                    <pic:cNvPr id="80" name="image28.png"/>
                    <pic:cNvPicPr/>
                  </pic:nvPicPr>
                  <pic:blipFill>
                    <a:blip r:embed="rId72" cstate="print"/>
                    <a:stretch>
                      <a:fillRect/>
                    </a:stretch>
                  </pic:blipFill>
                  <pic:spPr>
                    <a:xfrm>
                      <a:off x="0" y="0"/>
                      <a:ext cx="5112924" cy="3048000"/>
                    </a:xfrm>
                    <a:prstGeom prst="rect">
                      <a:avLst/>
                    </a:prstGeom>
                  </pic:spPr>
                </pic:pic>
              </a:graphicData>
            </a:graphic>
          </wp:anchor>
        </w:drawing>
      </w:r>
    </w:p>
    <w:p>
      <w:pPr>
        <w:pStyle w:val="BodyText"/>
        <w:spacing w:before="6"/>
        <w:rPr>
          <w:sz w:val="26"/>
        </w:rPr>
      </w:pPr>
    </w:p>
    <w:p>
      <w:pPr>
        <w:pStyle w:val="Heading4"/>
      </w:pPr>
      <w:r>
        <w:rPr/>
        <w:t>TimeMapper: Zeitleiste mit Kartendarstellung</w:t>
      </w:r>
    </w:p>
    <w:p>
      <w:pPr>
        <w:pStyle w:val="BodyText"/>
        <w:spacing w:line="312" w:lineRule="auto" w:before="84"/>
        <w:ind w:left="358" w:hanging="235"/>
      </w:pPr>
      <w:r>
        <w:rPr/>
        <w:drawing>
          <wp:anchor distT="0" distB="0" distL="0" distR="0" allowOverlap="1" layoutInCell="1" locked="0" behindDoc="1" simplePos="0" relativeHeight="244253696">
            <wp:simplePos x="0" y="0"/>
            <wp:positionH relativeFrom="page">
              <wp:posOffset>1907999</wp:posOffset>
            </wp:positionH>
            <wp:positionV relativeFrom="paragraph">
              <wp:posOffset>314382</wp:posOffset>
            </wp:positionV>
            <wp:extent cx="105901" cy="105901"/>
            <wp:effectExtent l="0" t="0" r="0" b="0"/>
            <wp:wrapNone/>
            <wp:docPr id="81" name="image7.png"/>
            <wp:cNvGraphicFramePr>
              <a:graphicFrameLocks noChangeAspect="1"/>
            </wp:cNvGraphicFramePr>
            <a:graphic>
              <a:graphicData uri="http://schemas.openxmlformats.org/drawingml/2006/picture">
                <pic:pic>
                  <pic:nvPicPr>
                    <pic:cNvPr id="82" name="image7.png"/>
                    <pic:cNvPicPr/>
                  </pic:nvPicPr>
                  <pic:blipFill>
                    <a:blip r:embed="rId15" cstate="print"/>
                    <a:stretch>
                      <a:fillRect/>
                    </a:stretch>
                  </pic:blipFill>
                  <pic:spPr>
                    <a:xfrm>
                      <a:off x="0" y="0"/>
                      <a:ext cx="105901" cy="105901"/>
                    </a:xfrm>
                    <a:prstGeom prst="rect">
                      <a:avLst/>
                    </a:prstGeom>
                  </pic:spPr>
                </pic:pic>
              </a:graphicData>
            </a:graphic>
          </wp:anchor>
        </w:drawing>
      </w:r>
      <w:r>
        <w:rPr/>
        <w:t>Eine Zeitleiste mit zusätzlicher Karte ermöglicht TimeMapper </w:t>
      </w:r>
      <w:hyperlink r:id="rId73">
        <w:r>
          <w:rPr>
            <w:color w:val="22599B"/>
          </w:rPr>
          <w:t>timemapper.okfnlabs.org</w:t>
        </w:r>
      </w:hyperlink>
      <w:r>
        <w:rPr/>
        <w:t>. Ähnlich wie TimelineJS wandelt es</w:t>
      </w:r>
    </w:p>
    <w:p>
      <w:pPr>
        <w:pStyle w:val="BodyText"/>
        <w:spacing w:line="312" w:lineRule="auto" w:before="2"/>
        <w:ind w:left="123" w:right="1124"/>
      </w:pPr>
      <w:r>
        <w:rPr/>
        <w:t>Informationen aus einem Google-Tabellendokument in eine interaktive Darstellung um. Neben der chronologischen Auflistung der Ereignisse werden diese auch auf einer Karte angezeigt. TimeMapper ist Open Source-Software und wird von der Initiative Open Knowledge Labs angeboten.</w:t>
      </w:r>
    </w:p>
    <w:p>
      <w:pPr>
        <w:spacing w:after="0" w:line="312" w:lineRule="auto"/>
        <w:sectPr>
          <w:pgSz w:w="11910" w:h="16840"/>
          <w:pgMar w:header="0" w:footer="145" w:top="1000" w:bottom="440" w:left="160" w:right="280"/>
          <w:cols w:num="2" w:equalWidth="0">
            <w:col w:w="2633" w:space="88"/>
            <w:col w:w="8749"/>
          </w:cols>
        </w:sectPr>
      </w:pPr>
    </w:p>
    <w:p>
      <w:pPr>
        <w:spacing w:line="364" w:lineRule="auto" w:before="10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3"/>
      </w:pPr>
      <w:r>
        <w:rPr>
          <w:b w:val="0"/>
        </w:rPr>
        <w:br w:type="column"/>
      </w:r>
      <w:r>
        <w:rPr/>
        <w:t>Planung und Vorgehen: Besonderheiten bei Zeitleisten</w:t>
      </w:r>
    </w:p>
    <w:p>
      <w:pPr>
        <w:pStyle w:val="BodyText"/>
        <w:spacing w:before="10"/>
        <w:rPr>
          <w:b/>
          <w:sz w:val="37"/>
        </w:rPr>
      </w:pPr>
    </w:p>
    <w:p>
      <w:pPr>
        <w:pStyle w:val="BodyText"/>
        <w:ind w:left="123"/>
      </w:pPr>
      <w:r>
        <w:rPr/>
        <w:t>Sorgfältige Planung und strukturiertes Vorgehen sind eine gute Grundlage</w:t>
      </w:r>
    </w:p>
    <w:p>
      <w:pPr>
        <w:pStyle w:val="BodyText"/>
        <w:spacing w:before="84"/>
        <w:ind w:left="123"/>
      </w:pPr>
      <w:r>
        <w:rPr/>
        <w:t>für ein erfolgreiches Projekt. Dabei hilft die Checkliste auf Seite 66.</w:t>
      </w:r>
    </w:p>
    <w:p>
      <w:pPr>
        <w:pStyle w:val="BodyText"/>
        <w:spacing w:before="7"/>
        <w:rPr>
          <w:sz w:val="38"/>
        </w:rPr>
      </w:pPr>
    </w:p>
    <w:p>
      <w:pPr>
        <w:pStyle w:val="BodyText"/>
        <w:spacing w:line="312" w:lineRule="auto"/>
        <w:ind w:left="123" w:right="881"/>
      </w:pPr>
      <w:r>
        <w:rPr/>
        <w:t>Bei Zeitleisten-Projekten sollten insbesondere folgende Schritte beachtet werden:</w:t>
      </w:r>
    </w:p>
    <w:p>
      <w:pPr>
        <w:spacing w:after="0" w:line="312" w:lineRule="auto"/>
        <w:sectPr>
          <w:pgSz w:w="11910" w:h="16840"/>
          <w:pgMar w:header="0" w:footer="145" w:top="980" w:bottom="440" w:left="160" w:right="280"/>
          <w:cols w:num="2" w:equalWidth="0">
            <w:col w:w="2334" w:space="387"/>
            <w:col w:w="8749"/>
          </w:cols>
        </w:sectPr>
      </w:pPr>
    </w:p>
    <w:p>
      <w:pPr>
        <w:pStyle w:val="BodyText"/>
        <w:spacing w:before="9"/>
        <w:rPr>
          <w:sz w:val="26"/>
        </w:rPr>
      </w:pPr>
    </w:p>
    <w:p>
      <w:pPr>
        <w:pStyle w:val="BodyText"/>
        <w:ind w:left="2844"/>
        <w:rPr>
          <w:sz w:val="20"/>
        </w:rPr>
      </w:pPr>
      <w:r>
        <w:rPr>
          <w:sz w:val="20"/>
        </w:rPr>
        <w:pict>
          <v:group style="width:402.55pt;height:221.9pt;mso-position-horizontal-relative:char;mso-position-vertical-relative:line" coordorigin="0,0" coordsize="8051,4438">
            <v:shape style="position:absolute;left:0;top:403;width:8051;height:4034" type="#_x0000_t202" filled="true" fillcolor="#d6eefc" stroked="false">
              <v:textbox inset="0,0,0,0">
                <w:txbxContent>
                  <w:p>
                    <w:pPr>
                      <w:spacing w:before="124"/>
                      <w:ind w:left="170" w:right="0" w:firstLine="0"/>
                      <w:jc w:val="left"/>
                      <w:rPr>
                        <w:sz w:val="22"/>
                      </w:rPr>
                    </w:pPr>
                    <w:r>
                      <w:rPr>
                        <w:sz w:val="22"/>
                      </w:rPr>
                      <w:t>Eignung des Themas für eine Zeitleiste überprüfen:</w:t>
                    </w:r>
                  </w:p>
                  <w:p>
                    <w:pPr>
                      <w:numPr>
                        <w:ilvl w:val="0"/>
                        <w:numId w:val="35"/>
                      </w:numPr>
                      <w:tabs>
                        <w:tab w:pos="623" w:val="left" w:leader="none"/>
                        <w:tab w:pos="624" w:val="left" w:leader="none"/>
                      </w:tabs>
                      <w:spacing w:line="266" w:lineRule="auto" w:before="140"/>
                      <w:ind w:left="623" w:right="210" w:hanging="360"/>
                      <w:jc w:val="left"/>
                      <w:rPr>
                        <w:sz w:val="22"/>
                      </w:rPr>
                    </w:pPr>
                    <w:r>
                      <w:rPr>
                        <w:sz w:val="22"/>
                      </w:rPr>
                      <w:t>Liegt eine Abfolge mehrerer Ereignisse </w:t>
                    </w:r>
                    <w:r>
                      <w:rPr>
                        <w:spacing w:val="-3"/>
                        <w:sz w:val="22"/>
                      </w:rPr>
                      <w:t>vor, </w:t>
                    </w:r>
                    <w:r>
                      <w:rPr>
                        <w:sz w:val="22"/>
                      </w:rPr>
                      <w:t>die miteinander verknüpft sind? Empfehlenswert sind starke Narrative, welche die Ereignisse mitein- ander</w:t>
                    </w:r>
                    <w:r>
                      <w:rPr>
                        <w:spacing w:val="-2"/>
                        <w:sz w:val="22"/>
                      </w:rPr>
                      <w:t> </w:t>
                    </w:r>
                    <w:r>
                      <w:rPr>
                        <w:sz w:val="22"/>
                      </w:rPr>
                      <w:t>verbinden.</w:t>
                    </w:r>
                  </w:p>
                  <w:p>
                    <w:pPr>
                      <w:numPr>
                        <w:ilvl w:val="0"/>
                        <w:numId w:val="35"/>
                      </w:numPr>
                      <w:tabs>
                        <w:tab w:pos="624" w:val="left" w:leader="none"/>
                      </w:tabs>
                      <w:spacing w:line="266" w:lineRule="auto" w:before="111"/>
                      <w:ind w:left="623" w:right="479" w:hanging="360"/>
                      <w:jc w:val="both"/>
                      <w:rPr>
                        <w:sz w:val="22"/>
                      </w:rPr>
                    </w:pPr>
                    <w:r>
                      <w:rPr>
                        <w:sz w:val="22"/>
                      </w:rPr>
                      <w:t>Liegen die Ereignisse in einem zusammenhängenden, überschaubaren Zeitraum? Zu große inhaltliche und zeitliche Sprünge sollten vermieden werden.</w:t>
                    </w:r>
                  </w:p>
                  <w:p>
                    <w:pPr>
                      <w:numPr>
                        <w:ilvl w:val="0"/>
                        <w:numId w:val="35"/>
                      </w:numPr>
                      <w:tabs>
                        <w:tab w:pos="623" w:val="left" w:leader="none"/>
                        <w:tab w:pos="624" w:val="left" w:leader="none"/>
                      </w:tabs>
                      <w:spacing w:line="266" w:lineRule="auto" w:before="111"/>
                      <w:ind w:left="623" w:right="197" w:hanging="360"/>
                      <w:jc w:val="left"/>
                      <w:rPr>
                        <w:sz w:val="22"/>
                      </w:rPr>
                    </w:pPr>
                    <w:r>
                      <w:rPr>
                        <w:sz w:val="22"/>
                      </w:rPr>
                      <w:t>Sind ausreichend Materialien verfügbar, um die Inhalte anschaulich</w:t>
                    </w:r>
                    <w:r>
                      <w:rPr>
                        <w:spacing w:val="-41"/>
                        <w:sz w:val="22"/>
                      </w:rPr>
                      <w:t> </w:t>
                    </w:r>
                    <w:r>
                      <w:rPr>
                        <w:sz w:val="22"/>
                      </w:rPr>
                      <w:t>darzu- stellen? Zum Beispiel historische Fotos, Informationen über die Ereignis- se.</w:t>
                    </w:r>
                  </w:p>
                  <w:p>
                    <w:pPr>
                      <w:numPr>
                        <w:ilvl w:val="0"/>
                        <w:numId w:val="35"/>
                      </w:numPr>
                      <w:tabs>
                        <w:tab w:pos="623" w:val="left" w:leader="none"/>
                        <w:tab w:pos="624" w:val="left" w:leader="none"/>
                      </w:tabs>
                      <w:spacing w:line="266" w:lineRule="auto" w:before="111"/>
                      <w:ind w:left="623" w:right="479" w:hanging="360"/>
                      <w:jc w:val="left"/>
                      <w:rPr>
                        <w:sz w:val="22"/>
                      </w:rPr>
                    </w:pPr>
                    <w:r>
                      <w:rPr>
                        <w:sz w:val="22"/>
                      </w:rPr>
                      <w:t>Alternativ: Besteht die Möglichkeit, Materialien selbst zu erstellen? Zum Beispiel Zeitzeugen-Interviews.</w:t>
                    </w:r>
                  </w:p>
                </w:txbxContent>
              </v:textbox>
              <v:fill type="solid"/>
              <w10:wrap type="none"/>
            </v:shape>
            <v:shape style="position:absolute;left:0;top:0;width:8051;height:404" type="#_x0000_t202" filled="true" fillcolor="#88c2eb" stroked="false">
              <v:textbox inset="0,0,0,0">
                <w:txbxContent>
                  <w:p>
                    <w:pPr>
                      <w:spacing w:before="63"/>
                      <w:ind w:left="113" w:right="0" w:firstLine="0"/>
                      <w:jc w:val="left"/>
                      <w:rPr>
                        <w:b/>
                        <w:sz w:val="24"/>
                      </w:rPr>
                    </w:pPr>
                    <w:r>
                      <w:rPr>
                        <w:b/>
                        <w:color w:val="FFFFFF"/>
                        <w:sz w:val="24"/>
                      </w:rPr>
                      <w:t>Planung durch die Lehrkraft</w:t>
                    </w:r>
                  </w:p>
                </w:txbxContent>
              </v:textbox>
              <v:fill type="solid"/>
              <w10:wrap type="none"/>
            </v:shape>
          </v:group>
        </w:pict>
      </w:r>
      <w:r>
        <w:rPr>
          <w:sz w:val="20"/>
        </w:rPr>
      </w:r>
    </w:p>
    <w:p>
      <w:pPr>
        <w:pStyle w:val="BodyText"/>
        <w:spacing w:before="11"/>
        <w:rPr>
          <w:sz w:val="26"/>
        </w:rPr>
      </w:pPr>
      <w:r>
        <w:rPr/>
        <w:pict>
          <v:group style="position:absolute;margin-left:150.235992pt;margin-top:17.459pt;width:402.55pt;height:370.9pt;mso-position-horizontal-relative:page;mso-position-vertical-relative:paragraph;z-index:-251499520;mso-wrap-distance-left:0;mso-wrap-distance-right:0" coordorigin="3005,349" coordsize="8051,7418">
            <v:rect style="position:absolute;left:3004;top:349;width:8051;height:404" filled="true" fillcolor="#88c2eb" stroked="false">
              <v:fill type="solid"/>
            </v:rect>
            <v:rect style="position:absolute;left:3004;top:752;width:8051;height:7015" filled="true" fillcolor="#d6eefc" stroked="false">
              <v:fill type="solid"/>
            </v:rect>
            <v:shape style="position:absolute;left:3268;top:5658;width:7228;height:1986" type="#_x0000_t202" filled="false" stroked="false">
              <v:textbox inset="0,0,0,0">
                <w:txbxContent>
                  <w:p>
                    <w:pPr>
                      <w:spacing w:line="246" w:lineRule="exact" w:before="0"/>
                      <w:ind w:left="0" w:right="0" w:firstLine="0"/>
                      <w:jc w:val="left"/>
                      <w:rPr>
                        <w:sz w:val="22"/>
                      </w:rPr>
                    </w:pPr>
                    <w:r>
                      <w:rPr>
                        <w:sz w:val="22"/>
                      </w:rPr>
                      <w:t>Ergebnisse strukturieren:</w:t>
                    </w:r>
                  </w:p>
                  <w:p>
                    <w:pPr>
                      <w:numPr>
                        <w:ilvl w:val="0"/>
                        <w:numId w:val="36"/>
                      </w:numPr>
                      <w:tabs>
                        <w:tab w:pos="359" w:val="left" w:leader="none"/>
                        <w:tab w:pos="360" w:val="left" w:leader="none"/>
                      </w:tabs>
                      <w:spacing w:before="140"/>
                      <w:ind w:left="359" w:right="0" w:hanging="360"/>
                      <w:jc w:val="left"/>
                      <w:rPr>
                        <w:sz w:val="22"/>
                      </w:rPr>
                    </w:pPr>
                    <w:r>
                      <w:rPr>
                        <w:sz w:val="22"/>
                      </w:rPr>
                      <w:t>Eine Liste der einzelnen Ereignisse anlegen. Umfang</w:t>
                    </w:r>
                    <w:r>
                      <w:rPr>
                        <w:spacing w:val="-21"/>
                        <w:sz w:val="22"/>
                      </w:rPr>
                      <w:t> </w:t>
                    </w:r>
                    <w:r>
                      <w:rPr>
                        <w:sz w:val="22"/>
                      </w:rPr>
                      <w:t>begrenzen!</w:t>
                    </w:r>
                  </w:p>
                  <w:p>
                    <w:pPr>
                      <w:numPr>
                        <w:ilvl w:val="0"/>
                        <w:numId w:val="36"/>
                      </w:numPr>
                      <w:tabs>
                        <w:tab w:pos="359" w:val="left" w:leader="none"/>
                        <w:tab w:pos="360" w:val="left" w:leader="none"/>
                      </w:tabs>
                      <w:spacing w:line="266" w:lineRule="auto" w:before="140"/>
                      <w:ind w:left="359" w:right="18" w:hanging="360"/>
                      <w:jc w:val="left"/>
                      <w:rPr>
                        <w:sz w:val="22"/>
                      </w:rPr>
                    </w:pPr>
                    <w:r>
                      <w:rPr>
                        <w:sz w:val="22"/>
                      </w:rPr>
                      <w:t>Herausragende Ereignisse können die Entwicklung gliedern und</w:t>
                    </w:r>
                    <w:r>
                      <w:rPr>
                        <w:spacing w:val="-30"/>
                        <w:sz w:val="22"/>
                      </w:rPr>
                      <w:t> </w:t>
                    </w:r>
                    <w:r>
                      <w:rPr>
                        <w:sz w:val="22"/>
                      </w:rPr>
                      <w:t>einen Rahmen</w:t>
                    </w:r>
                    <w:r>
                      <w:rPr>
                        <w:spacing w:val="-2"/>
                        <w:sz w:val="22"/>
                      </w:rPr>
                      <w:t> </w:t>
                    </w:r>
                    <w:r>
                      <w:rPr>
                        <w:sz w:val="22"/>
                      </w:rPr>
                      <w:t>bilden.</w:t>
                    </w:r>
                  </w:p>
                  <w:p>
                    <w:pPr>
                      <w:numPr>
                        <w:ilvl w:val="0"/>
                        <w:numId w:val="36"/>
                      </w:numPr>
                      <w:tabs>
                        <w:tab w:pos="359" w:val="left" w:leader="none"/>
                        <w:tab w:pos="360" w:val="left" w:leader="none"/>
                      </w:tabs>
                      <w:spacing w:line="266" w:lineRule="auto" w:before="112"/>
                      <w:ind w:left="359" w:right="66" w:hanging="360"/>
                      <w:jc w:val="left"/>
                      <w:rPr>
                        <w:sz w:val="22"/>
                      </w:rPr>
                    </w:pPr>
                    <w:r>
                      <w:rPr>
                        <w:sz w:val="22"/>
                      </w:rPr>
                      <w:t>Neben</w:t>
                    </w:r>
                    <w:r>
                      <w:rPr>
                        <w:spacing w:val="-9"/>
                        <w:sz w:val="22"/>
                      </w:rPr>
                      <w:t> </w:t>
                    </w:r>
                    <w:r>
                      <w:rPr>
                        <w:sz w:val="22"/>
                      </w:rPr>
                      <w:t>herausragenden</w:t>
                    </w:r>
                    <w:r>
                      <w:rPr>
                        <w:spacing w:val="-8"/>
                        <w:sz w:val="22"/>
                      </w:rPr>
                      <w:t> </w:t>
                    </w:r>
                    <w:r>
                      <w:rPr>
                        <w:sz w:val="22"/>
                      </w:rPr>
                      <w:t>Ereignissen</w:t>
                    </w:r>
                    <w:r>
                      <w:rPr>
                        <w:spacing w:val="-8"/>
                        <w:sz w:val="22"/>
                      </w:rPr>
                      <w:t> </w:t>
                    </w:r>
                    <w:r>
                      <w:rPr>
                        <w:sz w:val="22"/>
                      </w:rPr>
                      <w:t>sollte</w:t>
                    </w:r>
                    <w:r>
                      <w:rPr>
                        <w:spacing w:val="-8"/>
                        <w:sz w:val="22"/>
                      </w:rPr>
                      <w:t> </w:t>
                    </w:r>
                    <w:r>
                      <w:rPr>
                        <w:sz w:val="22"/>
                      </w:rPr>
                      <w:t>die</w:t>
                    </w:r>
                    <w:r>
                      <w:rPr>
                        <w:spacing w:val="-8"/>
                        <w:sz w:val="22"/>
                      </w:rPr>
                      <w:t> </w:t>
                    </w:r>
                    <w:r>
                      <w:rPr>
                        <w:sz w:val="22"/>
                      </w:rPr>
                      <w:t>jeweilige</w:t>
                    </w:r>
                    <w:r>
                      <w:rPr>
                        <w:spacing w:val="-9"/>
                        <w:sz w:val="22"/>
                      </w:rPr>
                      <w:t> </w:t>
                    </w:r>
                    <w:r>
                      <w:rPr>
                        <w:sz w:val="22"/>
                      </w:rPr>
                      <w:t>Vorgeschichte erzählt werden. Wie kam es</w:t>
                    </w:r>
                    <w:r>
                      <w:rPr>
                        <w:spacing w:val="-5"/>
                        <w:sz w:val="22"/>
                      </w:rPr>
                      <w:t> </w:t>
                    </w:r>
                    <w:r>
                      <w:rPr>
                        <w:sz w:val="22"/>
                      </w:rPr>
                      <w:t>dazu?</w:t>
                    </w:r>
                  </w:p>
                </w:txbxContent>
              </v:textbox>
              <w10:wrap type="none"/>
            </v:shape>
            <v:shape style="position:absolute;left:3268;top:3074;width:7627;height:2153" type="#_x0000_t202" filled="false" stroked="false">
              <v:textbox inset="0,0,0,0">
                <w:txbxContent>
                  <w:p>
                    <w:pPr>
                      <w:spacing w:line="246" w:lineRule="exact" w:before="0"/>
                      <w:ind w:left="0" w:right="0" w:firstLine="0"/>
                      <w:jc w:val="left"/>
                      <w:rPr>
                        <w:sz w:val="22"/>
                      </w:rPr>
                    </w:pPr>
                    <w:r>
                      <w:rPr>
                        <w:sz w:val="22"/>
                      </w:rPr>
                      <w:t>Recherchen: Informationen und Material sammeln:</w:t>
                    </w:r>
                  </w:p>
                  <w:p>
                    <w:pPr>
                      <w:numPr>
                        <w:ilvl w:val="0"/>
                        <w:numId w:val="37"/>
                      </w:numPr>
                      <w:tabs>
                        <w:tab w:pos="359" w:val="left" w:leader="none"/>
                        <w:tab w:pos="360" w:val="left" w:leader="none"/>
                      </w:tabs>
                      <w:spacing w:line="266" w:lineRule="auto" w:before="140"/>
                      <w:ind w:left="359" w:right="18" w:hanging="360"/>
                      <w:jc w:val="left"/>
                      <w:rPr>
                        <w:sz w:val="22"/>
                      </w:rPr>
                    </w:pPr>
                    <w:r>
                      <w:rPr>
                        <w:sz w:val="22"/>
                      </w:rPr>
                      <w:t>Inhaltliche Recherche: Zum Beispiel Informationen zur Geschichte des Standorts im Internet sammeln, wichtige Ereignisse identifizieren. Dazu gehören die Gründung, Erweiterung; politische oder unternehmerische Entscheidungen, die den Ort betreffen; Entlassungen oder die</w:t>
                    </w:r>
                    <w:r>
                      <w:rPr>
                        <w:spacing w:val="-27"/>
                        <w:sz w:val="22"/>
                      </w:rPr>
                      <w:t> </w:t>
                    </w:r>
                    <w:r>
                      <w:rPr>
                        <w:sz w:val="22"/>
                      </w:rPr>
                      <w:t>Schließung.</w:t>
                    </w:r>
                  </w:p>
                  <w:p>
                    <w:pPr>
                      <w:numPr>
                        <w:ilvl w:val="0"/>
                        <w:numId w:val="37"/>
                      </w:numPr>
                      <w:tabs>
                        <w:tab w:pos="359" w:val="left" w:leader="none"/>
                        <w:tab w:pos="360" w:val="left" w:leader="none"/>
                      </w:tabs>
                      <w:spacing w:line="266" w:lineRule="auto" w:before="110"/>
                      <w:ind w:left="359" w:right="246" w:hanging="360"/>
                      <w:jc w:val="left"/>
                      <w:rPr>
                        <w:sz w:val="22"/>
                      </w:rPr>
                    </w:pPr>
                    <w:r>
                      <w:rPr>
                        <w:sz w:val="22"/>
                      </w:rPr>
                      <w:t>Materialrecherche: zum Beispiel historische und aktuelle Fotos, Zeitzeu- genberichte.</w:t>
                    </w:r>
                  </w:p>
                </w:txbxContent>
              </v:textbox>
              <w10:wrap type="none"/>
            </v:shape>
            <v:shape style="position:absolute;left:3174;top:883;width:7676;height:1760" type="#_x0000_t202" filled="false" stroked="false">
              <v:textbox inset="0,0,0,0">
                <w:txbxContent>
                  <w:p>
                    <w:pPr>
                      <w:spacing w:line="246" w:lineRule="exact" w:before="0"/>
                      <w:ind w:left="0" w:right="0" w:firstLine="0"/>
                      <w:jc w:val="left"/>
                      <w:rPr>
                        <w:sz w:val="22"/>
                      </w:rPr>
                    </w:pPr>
                    <w:r>
                      <w:rPr>
                        <w:sz w:val="22"/>
                      </w:rPr>
                      <w:t>Vorrecherchen: Worum geht es?</w:t>
                    </w:r>
                  </w:p>
                  <w:p>
                    <w:pPr>
                      <w:numPr>
                        <w:ilvl w:val="0"/>
                        <w:numId w:val="38"/>
                      </w:numPr>
                      <w:tabs>
                        <w:tab w:pos="453" w:val="left" w:leader="none"/>
                        <w:tab w:pos="454" w:val="left" w:leader="none"/>
                      </w:tabs>
                      <w:spacing w:line="280" w:lineRule="atLeast" w:before="113"/>
                      <w:ind w:left="453" w:right="18" w:hanging="360"/>
                      <w:jc w:val="left"/>
                      <w:rPr>
                        <w:sz w:val="22"/>
                      </w:rPr>
                    </w:pPr>
                    <w:r>
                      <w:rPr>
                        <w:sz w:val="22"/>
                      </w:rPr>
                      <w:t>Zum Beispiel Recherche in der digitalen Chronik, Aufgabenstellung:</w:t>
                    </w:r>
                    <w:r>
                      <w:rPr>
                        <w:spacing w:val="-41"/>
                        <w:sz w:val="22"/>
                      </w:rPr>
                      <w:t> </w:t>
                    </w:r>
                    <w:r>
                      <w:rPr>
                        <w:sz w:val="22"/>
                      </w:rPr>
                      <w:t>Einen Standort finden, dessen Geschichte die Folgen des wirtschaftlichen </w:t>
                    </w:r>
                    <w:r>
                      <w:rPr>
                        <w:spacing w:val="-3"/>
                        <w:sz w:val="22"/>
                      </w:rPr>
                      <w:t>Wan- </w:t>
                    </w:r>
                    <w:r>
                      <w:rPr>
                        <w:sz w:val="22"/>
                      </w:rPr>
                      <w:t>dels für den Ort veranschaulicht. Beispiele: Duisburg-Rheinhausen – frü- her Standort eines Hüttenwerks, heute Logistik-Standort; Opel und Nokia in Bochum, Nixdorf in</w:t>
                    </w:r>
                    <w:r>
                      <w:rPr>
                        <w:spacing w:val="-4"/>
                        <w:sz w:val="22"/>
                      </w:rPr>
                      <w:t> </w:t>
                    </w:r>
                    <w:r>
                      <w:rPr>
                        <w:sz w:val="22"/>
                      </w:rPr>
                      <w:t>Paderborn.</w:t>
                    </w:r>
                  </w:p>
                </w:txbxContent>
              </v:textbox>
              <w10:wrap type="none"/>
            </v:shape>
            <v:shape style="position:absolute;left:3004;top:349;width:8051;height:404" type="#_x0000_t202" filled="true" fillcolor="#88c2eb" stroked="false">
              <v:textbox inset="0,0,0,0">
                <w:txbxContent>
                  <w:p>
                    <w:pPr>
                      <w:spacing w:before="63"/>
                      <w:ind w:left="113" w:right="0" w:firstLine="0"/>
                      <w:jc w:val="left"/>
                      <w:rPr>
                        <w:b/>
                        <w:sz w:val="24"/>
                      </w:rPr>
                    </w:pPr>
                    <w:r>
                      <w:rPr>
                        <w:b/>
                        <w:color w:val="FFFFFF"/>
                        <w:sz w:val="24"/>
                      </w:rPr>
                      <w:t>Umsetzung durch die Lerngruppe</w:t>
                    </w:r>
                  </w:p>
                </w:txbxContent>
              </v:textbox>
              <v:fill type="solid"/>
              <w10:wrap type="none"/>
            </v:shape>
            <w10:wrap type="topAndBottom"/>
          </v:group>
        </w:pict>
      </w:r>
    </w:p>
    <w:p>
      <w:pPr>
        <w:spacing w:after="0"/>
        <w:rPr>
          <w:sz w:val="26"/>
        </w:rPr>
        <w:sectPr>
          <w:type w:val="continuous"/>
          <w:pgSz w:w="11910" w:h="16840"/>
          <w:pgMar w:top="840" w:bottom="280" w:left="160" w:right="280"/>
        </w:sectPr>
      </w:pPr>
    </w:p>
    <w:p>
      <w:pPr>
        <w:spacing w:line="364" w:lineRule="auto" w:before="10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3"/>
      </w:pPr>
      <w:r>
        <w:rPr>
          <w:b w:val="0"/>
        </w:rPr>
        <w:br w:type="column"/>
      </w:r>
      <w:r>
        <w:rPr/>
        <w:t>Weiterlesen</w:t>
      </w:r>
    </w:p>
    <w:p>
      <w:pPr>
        <w:pStyle w:val="BodyText"/>
        <w:spacing w:before="10"/>
        <w:rPr>
          <w:b/>
          <w:sz w:val="37"/>
        </w:rPr>
      </w:pPr>
    </w:p>
    <w:p>
      <w:pPr>
        <w:spacing w:line="312" w:lineRule="auto" w:before="0"/>
        <w:ind w:left="123" w:right="1177" w:firstLine="0"/>
        <w:jc w:val="left"/>
        <w:rPr>
          <w:sz w:val="24"/>
        </w:rPr>
      </w:pPr>
      <w:r>
        <w:rPr>
          <w:b/>
          <w:sz w:val="24"/>
        </w:rPr>
        <w:t>Kollaborativ digitale Zeitleisten im Geschichtsunterricht erstellen </w:t>
      </w:r>
      <w:r>
        <w:rPr>
          <w:sz w:val="24"/>
        </w:rPr>
        <w:t>Daniel Bernsen beschreibt aus Sicht eines Geschichtslehrers Einsatzzwecke für digitale Zeitleisten und gibt praktische Tipps für die Umsetzung.</w:t>
      </w:r>
    </w:p>
    <w:p>
      <w:pPr>
        <w:tabs>
          <w:tab w:pos="1617" w:val="left" w:leader="none"/>
        </w:tabs>
        <w:spacing w:before="204"/>
        <w:ind w:left="123" w:right="0" w:firstLine="0"/>
        <w:jc w:val="left"/>
        <w:rPr>
          <w:sz w:val="22"/>
        </w:rPr>
      </w:pPr>
      <w:r>
        <w:rPr/>
        <w:drawing>
          <wp:anchor distT="0" distB="0" distL="0" distR="0" allowOverlap="1" layoutInCell="1" locked="0" behindDoc="1" simplePos="0" relativeHeight="244262912">
            <wp:simplePos x="0" y="0"/>
            <wp:positionH relativeFrom="page">
              <wp:posOffset>2707659</wp:posOffset>
            </wp:positionH>
            <wp:positionV relativeFrom="paragraph">
              <wp:posOffset>150072</wp:posOffset>
            </wp:positionV>
            <wp:extent cx="105901" cy="105901"/>
            <wp:effectExtent l="0" t="0" r="0" b="0"/>
            <wp:wrapNone/>
            <wp:docPr id="83" name="image7.png"/>
            <wp:cNvGraphicFramePr>
              <a:graphicFrameLocks noChangeAspect="1"/>
            </wp:cNvGraphicFramePr>
            <a:graphic>
              <a:graphicData uri="http://schemas.openxmlformats.org/drawingml/2006/picture">
                <pic:pic>
                  <pic:nvPicPr>
                    <pic:cNvPr id="84" name="image7.png"/>
                    <pic:cNvPicPr/>
                  </pic:nvPicPr>
                  <pic:blipFill>
                    <a:blip r:embed="rId15" cstate="print"/>
                    <a:stretch>
                      <a:fillRect/>
                    </a:stretch>
                  </pic:blipFill>
                  <pic:spPr>
                    <a:xfrm>
                      <a:off x="0" y="0"/>
                      <a:ext cx="105901" cy="105901"/>
                    </a:xfrm>
                    <a:prstGeom prst="rect">
                      <a:avLst/>
                    </a:prstGeom>
                  </pic:spPr>
                </pic:pic>
              </a:graphicData>
            </a:graphic>
          </wp:anchor>
        </w:drawing>
      </w:r>
      <w:r>
        <w:rPr>
          <w:sz w:val="22"/>
        </w:rPr>
        <w:t>Zum Beitrag</w:t>
        <w:tab/>
      </w:r>
      <w:hyperlink r:id="rId74">
        <w:r>
          <w:rPr>
            <w:color w:val="22599B"/>
            <w:sz w:val="22"/>
          </w:rPr>
          <w:t>url.nrw/ZfE</w:t>
        </w:r>
      </w:hyperlink>
    </w:p>
    <w:p>
      <w:pPr>
        <w:pStyle w:val="BodyText"/>
      </w:pPr>
    </w:p>
    <w:p>
      <w:pPr>
        <w:pStyle w:val="Heading4"/>
        <w:spacing w:before="172"/>
      </w:pPr>
      <w:r>
        <w:rPr/>
        <w:t>Übersicht über Online-Zeitstrahl-Tools</w:t>
      </w:r>
    </w:p>
    <w:p>
      <w:pPr>
        <w:pStyle w:val="BodyText"/>
        <w:spacing w:before="84"/>
        <w:ind w:left="123"/>
      </w:pPr>
      <w:r>
        <w:rPr/>
        <w:t>Beitrag im Blog „Der Lehrerfreund“.</w:t>
      </w:r>
    </w:p>
    <w:p>
      <w:pPr>
        <w:pStyle w:val="BodyText"/>
        <w:spacing w:before="7"/>
      </w:pPr>
    </w:p>
    <w:p>
      <w:pPr>
        <w:tabs>
          <w:tab w:pos="1617" w:val="left" w:leader="none"/>
        </w:tabs>
        <w:spacing w:before="0"/>
        <w:ind w:left="123" w:right="0" w:firstLine="0"/>
        <w:jc w:val="left"/>
        <w:rPr>
          <w:sz w:val="22"/>
        </w:rPr>
      </w:pPr>
      <w:r>
        <w:rPr/>
        <w:drawing>
          <wp:anchor distT="0" distB="0" distL="0" distR="0" allowOverlap="1" layoutInCell="1" locked="0" behindDoc="1" simplePos="0" relativeHeight="244263936">
            <wp:simplePos x="0" y="0"/>
            <wp:positionH relativeFrom="page">
              <wp:posOffset>2707659</wp:posOffset>
            </wp:positionH>
            <wp:positionV relativeFrom="paragraph">
              <wp:posOffset>20532</wp:posOffset>
            </wp:positionV>
            <wp:extent cx="105901" cy="105901"/>
            <wp:effectExtent l="0" t="0" r="0" b="0"/>
            <wp:wrapNone/>
            <wp:docPr id="85" name="image7.png"/>
            <wp:cNvGraphicFramePr>
              <a:graphicFrameLocks noChangeAspect="1"/>
            </wp:cNvGraphicFramePr>
            <a:graphic>
              <a:graphicData uri="http://schemas.openxmlformats.org/drawingml/2006/picture">
                <pic:pic>
                  <pic:nvPicPr>
                    <pic:cNvPr id="86" name="image7.png"/>
                    <pic:cNvPicPr/>
                  </pic:nvPicPr>
                  <pic:blipFill>
                    <a:blip r:embed="rId15" cstate="print"/>
                    <a:stretch>
                      <a:fillRect/>
                    </a:stretch>
                  </pic:blipFill>
                  <pic:spPr>
                    <a:xfrm>
                      <a:off x="0" y="0"/>
                      <a:ext cx="105901" cy="105901"/>
                    </a:xfrm>
                    <a:prstGeom prst="rect">
                      <a:avLst/>
                    </a:prstGeom>
                  </pic:spPr>
                </pic:pic>
              </a:graphicData>
            </a:graphic>
          </wp:anchor>
        </w:drawing>
      </w:r>
      <w:r>
        <w:rPr>
          <w:sz w:val="22"/>
        </w:rPr>
        <w:t>Zum Beitrag</w:t>
        <w:tab/>
      </w:r>
      <w:hyperlink r:id="rId75">
        <w:r>
          <w:rPr>
            <w:color w:val="22599B"/>
            <w:sz w:val="22"/>
          </w:rPr>
          <w:t>url.nrw/ZfC</w:t>
        </w:r>
      </w:hyperlink>
    </w:p>
    <w:p>
      <w:pPr>
        <w:pStyle w:val="BodyText"/>
      </w:pPr>
    </w:p>
    <w:p>
      <w:pPr>
        <w:pStyle w:val="Heading4"/>
        <w:spacing w:before="172"/>
      </w:pPr>
      <w:r>
        <w:rPr/>
        <w:t>Linktipps: Literatur</w:t>
      </w:r>
    </w:p>
    <w:p>
      <w:pPr>
        <w:pStyle w:val="BodyText"/>
        <w:tabs>
          <w:tab w:pos="2589" w:val="left" w:leader="none"/>
        </w:tabs>
        <w:spacing w:line="312" w:lineRule="auto" w:before="84"/>
        <w:ind w:left="123" w:right="1047"/>
      </w:pPr>
      <w:r>
        <w:rPr/>
        <w:drawing>
          <wp:anchor distT="0" distB="0" distL="0" distR="0" allowOverlap="1" layoutInCell="1" locked="0" behindDoc="1" simplePos="0" relativeHeight="244264960">
            <wp:simplePos x="0" y="0"/>
            <wp:positionH relativeFrom="page">
              <wp:posOffset>3367584</wp:posOffset>
            </wp:positionH>
            <wp:positionV relativeFrom="paragraph">
              <wp:posOffset>566160</wp:posOffset>
            </wp:positionV>
            <wp:extent cx="83691" cy="83691"/>
            <wp:effectExtent l="0" t="0" r="0" b="0"/>
            <wp:wrapNone/>
            <wp:docPr id="87" name="image10.png"/>
            <wp:cNvGraphicFramePr>
              <a:graphicFrameLocks noChangeAspect="1"/>
            </wp:cNvGraphicFramePr>
            <a:graphic>
              <a:graphicData uri="http://schemas.openxmlformats.org/drawingml/2006/picture">
                <pic:pic>
                  <pic:nvPicPr>
                    <pic:cNvPr id="88" name="image10.png"/>
                    <pic:cNvPicPr/>
                  </pic:nvPicPr>
                  <pic:blipFill>
                    <a:blip r:embed="rId23" cstate="print"/>
                    <a:stretch>
                      <a:fillRect/>
                    </a:stretch>
                  </pic:blipFill>
                  <pic:spPr>
                    <a:xfrm>
                      <a:off x="0" y="0"/>
                      <a:ext cx="83691" cy="83691"/>
                    </a:xfrm>
                    <a:prstGeom prst="rect">
                      <a:avLst/>
                    </a:prstGeom>
                  </pic:spPr>
                </pic:pic>
              </a:graphicData>
            </a:graphic>
          </wp:anchor>
        </w:drawing>
      </w:r>
      <w:r>
        <w:rPr/>
        <w:t>Weiterführende Informationen finden sich in einer laufend</w:t>
      </w:r>
      <w:r>
        <w:rPr>
          <w:spacing w:val="-43"/>
        </w:rPr>
        <w:t> </w:t>
      </w:r>
      <w:r>
        <w:rPr/>
        <w:t>aktualisierten Liste auf der Internetseite der Landeszentrale für politische Bildung Nordrhein-Westfalen</w:t>
        <w:tab/>
      </w:r>
      <w:hyperlink r:id="rId24">
        <w:r>
          <w:rPr>
            <w:color w:val="22599B"/>
            <w:spacing w:val="-3"/>
          </w:rPr>
          <w:t>pb.nrw.de/oer</w:t>
        </w:r>
      </w:hyperlink>
      <w:r>
        <w:rPr>
          <w:spacing w:val="-3"/>
        </w:rPr>
        <w:t>.</w:t>
      </w:r>
    </w:p>
    <w:p>
      <w:pPr>
        <w:spacing w:after="0" w:line="312" w:lineRule="auto"/>
        <w:sectPr>
          <w:pgSz w:w="11910" w:h="16840"/>
          <w:pgMar w:header="0" w:footer="145" w:top="980" w:bottom="440" w:left="160" w:right="280"/>
          <w:cols w:num="2" w:equalWidth="0">
            <w:col w:w="2334" w:space="387"/>
            <w:col w:w="8749"/>
          </w:cols>
        </w:sectPr>
      </w:pPr>
    </w:p>
    <w:p>
      <w:pPr>
        <w:spacing w:line="364" w:lineRule="auto" w:before="10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2"/>
      </w:pPr>
      <w:r>
        <w:rPr>
          <w:b w:val="0"/>
        </w:rPr>
        <w:br w:type="column"/>
      </w:r>
      <w:bookmarkStart w:name="_bookmark8" w:id="10"/>
      <w:bookmarkEnd w:id="10"/>
      <w:r>
        <w:rPr>
          <w:b w:val="0"/>
        </w:rPr>
      </w:r>
      <w:r>
        <w:rPr>
          <w:color w:val="88C2EB"/>
        </w:rPr>
        <w:t>Werkzeuge und Praxistipps: Digitale Karten</w:t>
      </w:r>
    </w:p>
    <w:p>
      <w:pPr>
        <w:pStyle w:val="BodyText"/>
        <w:spacing w:before="3"/>
        <w:rPr>
          <w:b/>
          <w:sz w:val="28"/>
        </w:rPr>
      </w:pPr>
      <w:r>
        <w:rPr/>
        <w:pict>
          <v:group style="position:absolute;margin-left:150.235992pt;margin-top:18.209759pt;width:402.55pt;height:61.75pt;mso-position-horizontal-relative:page;mso-position-vertical-relative:paragraph;z-index:-251494400;mso-wrap-distance-left:0;mso-wrap-distance-right:0" coordorigin="3005,364" coordsize="8051,1235">
            <v:rect style="position:absolute;left:3004;top:364;width:8051;height:1235" filled="true" fillcolor="#d6eefc" stroked="false">
              <v:fill type="solid"/>
            </v:rect>
            <v:shape style="position:absolute;left:3174;top:534;width:7711;height:946" type="#_x0000_t202" filled="true" fillcolor="#ddf1fd" stroked="false">
              <v:textbox inset="0,0,0,0">
                <w:txbxContent>
                  <w:p>
                    <w:pPr>
                      <w:spacing w:line="226" w:lineRule="exact" w:before="0"/>
                      <w:ind w:left="0" w:right="0" w:firstLine="0"/>
                      <w:jc w:val="left"/>
                      <w:rPr>
                        <w:sz w:val="24"/>
                      </w:rPr>
                    </w:pPr>
                    <w:r>
                      <w:rPr>
                        <w:sz w:val="24"/>
                      </w:rPr>
                      <w:t>Digitale Karten ermöglichen es, eigene Daten oder Medien mit Orten</w:t>
                    </w:r>
                  </w:p>
                  <w:p>
                    <w:pPr>
                      <w:spacing w:line="360" w:lineRule="atLeast" w:before="0"/>
                      <w:ind w:left="0" w:right="367" w:firstLine="0"/>
                      <w:jc w:val="left"/>
                      <w:rPr>
                        <w:sz w:val="24"/>
                      </w:rPr>
                    </w:pPr>
                    <w:r>
                      <w:rPr>
                        <w:sz w:val="24"/>
                      </w:rPr>
                      <w:t>zu verknüpfen. Sie stellen „live“ vor Ort zusätzliche Informationen zur Verfügung – oder helfen bei der Analyse von ortsbezogenen Daten.</w:t>
                    </w:r>
                  </w:p>
                </w:txbxContent>
              </v:textbox>
              <v:fill type="solid"/>
              <w10:wrap type="none"/>
            </v:shape>
            <w10:wrap type="topAndBottom"/>
          </v:group>
        </w:pict>
      </w:r>
    </w:p>
    <w:p>
      <w:pPr>
        <w:pStyle w:val="BodyText"/>
        <w:spacing w:before="6"/>
        <w:rPr>
          <w:b/>
          <w:sz w:val="33"/>
        </w:rPr>
      </w:pPr>
    </w:p>
    <w:p>
      <w:pPr>
        <w:pStyle w:val="BodyText"/>
        <w:spacing w:line="312" w:lineRule="auto"/>
        <w:ind w:left="123" w:right="684"/>
      </w:pPr>
      <w:r>
        <w:rPr/>
        <w:t>Karten erschließen die Dimension des Raumes. Sie dienen dazu, Informationen verschiedenster Art in Bezug zu einem Ort zu setzen. Es kann entscheidend für das Verständnis von Zusammenhängen sein, wenn Informationen mit Punkten auf einer Karte verknüpft werden.</w:t>
      </w:r>
    </w:p>
    <w:p>
      <w:pPr>
        <w:pStyle w:val="BodyText"/>
        <w:spacing w:before="8"/>
        <w:rPr>
          <w:sz w:val="31"/>
        </w:rPr>
      </w:pPr>
    </w:p>
    <w:p>
      <w:pPr>
        <w:pStyle w:val="BodyText"/>
        <w:spacing w:line="312" w:lineRule="auto"/>
        <w:ind w:left="123" w:right="725"/>
      </w:pPr>
      <w:r>
        <w:rPr/>
        <w:t>Digitale Karten eignen sich sowohl für die Vermittlung von ortsbezogenen Informationen als auch für Analysen und für eigene Projekte mit digitalen Medien. Sie bieten sich insbesondere an, um außerschulische Lernorte einzubinden.</w:t>
      </w:r>
    </w:p>
    <w:p>
      <w:pPr>
        <w:pStyle w:val="BodyText"/>
        <w:spacing w:before="6"/>
        <w:rPr>
          <w:sz w:val="28"/>
        </w:rPr>
      </w:pPr>
    </w:p>
    <w:p>
      <w:pPr>
        <w:pStyle w:val="Heading3"/>
        <w:spacing w:before="0"/>
      </w:pPr>
      <w:r>
        <w:rPr/>
        <w:t>Was ist der Mehrwert der digitalen Umsetzung?</w:t>
      </w:r>
    </w:p>
    <w:p>
      <w:pPr>
        <w:pStyle w:val="BodyText"/>
        <w:spacing w:before="10"/>
        <w:rPr>
          <w:b/>
          <w:sz w:val="37"/>
        </w:rPr>
      </w:pPr>
    </w:p>
    <w:p>
      <w:pPr>
        <w:pStyle w:val="BodyText"/>
        <w:spacing w:line="312" w:lineRule="auto"/>
        <w:ind w:left="123" w:right="680"/>
      </w:pPr>
      <w:r>
        <w:rPr/>
        <w:t>Die Möglichkeiten digitaler Kartendienste gehen weit über die der traditionellen Landkarte hinaus. Über das Fach Geographie hinaus können sie auf vielfältige Weise eingesetzt werden.</w:t>
      </w:r>
    </w:p>
    <w:p>
      <w:pPr>
        <w:pStyle w:val="BodyText"/>
        <w:spacing w:before="7"/>
        <w:rPr>
          <w:sz w:val="31"/>
        </w:rPr>
      </w:pPr>
    </w:p>
    <w:p>
      <w:pPr>
        <w:pStyle w:val="BodyText"/>
        <w:spacing w:line="312" w:lineRule="auto"/>
        <w:ind w:left="123" w:right="588"/>
      </w:pPr>
      <w:r>
        <w:rPr/>
        <w:t>Das entscheidende Merkmal digitaler Karten ist, dass die zweidimensionale Kartendarstellung um Informationen ergänzt werden kann, die als zusätzliche Ebenen („Layer“) über die Karte gelegt werden können. Sie können zum Beispiel Texte und Fotos enthalten oder auch mit Links ins Internet oder YouTube-Videos verknüpft werden. Bekannte Beispiele für zusätzliche Informationsebenen sind das Einblenden von Tankstellen in Navis sowie das von Geschäften in Google Maps.</w:t>
      </w:r>
    </w:p>
    <w:p>
      <w:pPr>
        <w:spacing w:after="0" w:line="312" w:lineRule="auto"/>
        <w:sectPr>
          <w:pgSz w:w="11910" w:h="16840"/>
          <w:pgMar w:header="0" w:footer="145" w:top="980" w:bottom="440" w:left="160" w:right="280"/>
          <w:cols w:num="2" w:equalWidth="0">
            <w:col w:w="2334" w:space="387"/>
            <w:col w:w="8749"/>
          </w:cols>
        </w:sectPr>
      </w:pPr>
    </w:p>
    <w:p>
      <w:pPr>
        <w:spacing w:line="364" w:lineRule="auto" w:before="8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BodyText"/>
        <w:spacing w:before="65"/>
        <w:ind w:left="123"/>
      </w:pPr>
      <w:r>
        <w:rPr/>
        <w:br w:type="column"/>
      </w:r>
      <w:r>
        <w:rPr/>
        <w:t>Unter anderem gibt es folgende Anwendungsbereiche:</w:t>
      </w:r>
    </w:p>
    <w:p>
      <w:pPr>
        <w:pStyle w:val="ListParagraph"/>
        <w:numPr>
          <w:ilvl w:val="0"/>
          <w:numId w:val="21"/>
        </w:numPr>
        <w:tabs>
          <w:tab w:pos="576" w:val="left" w:leader="none"/>
          <w:tab w:pos="578" w:val="left" w:leader="none"/>
        </w:tabs>
        <w:spacing w:line="312" w:lineRule="auto" w:before="198" w:after="0"/>
        <w:ind w:left="577" w:right="1336" w:hanging="360"/>
        <w:jc w:val="left"/>
        <w:rPr>
          <w:sz w:val="24"/>
        </w:rPr>
      </w:pPr>
      <w:r>
        <w:rPr>
          <w:b/>
          <w:sz w:val="24"/>
        </w:rPr>
        <w:t>Themenbezogene Kartenebenen anlegen oder untersuchen. </w:t>
      </w:r>
      <w:r>
        <w:rPr>
          <w:sz w:val="24"/>
        </w:rPr>
        <w:t>Beispiel: Bei Google Maps oder OpenStreetMap Stadtpläne um historische Informationen und Fotos</w:t>
      </w:r>
      <w:r>
        <w:rPr>
          <w:spacing w:val="-5"/>
          <w:sz w:val="24"/>
        </w:rPr>
        <w:t> </w:t>
      </w:r>
      <w:r>
        <w:rPr>
          <w:sz w:val="24"/>
        </w:rPr>
        <w:t>ergänzen.</w:t>
      </w:r>
    </w:p>
    <w:p>
      <w:pPr>
        <w:pStyle w:val="Heading4"/>
        <w:numPr>
          <w:ilvl w:val="0"/>
          <w:numId w:val="21"/>
        </w:numPr>
        <w:tabs>
          <w:tab w:pos="576" w:val="left" w:leader="none"/>
          <w:tab w:pos="578" w:val="left" w:leader="none"/>
        </w:tabs>
        <w:spacing w:line="240" w:lineRule="auto" w:before="117" w:after="0"/>
        <w:ind w:left="577" w:right="0" w:hanging="361"/>
        <w:jc w:val="left"/>
      </w:pPr>
      <w:r>
        <w:rPr/>
        <w:t>Mobiler Einsatz</w:t>
      </w:r>
    </w:p>
    <w:p>
      <w:pPr>
        <w:pStyle w:val="BodyText"/>
        <w:spacing w:before="84"/>
        <w:ind w:left="577"/>
      </w:pPr>
      <w:r>
        <w:rPr/>
        <w:t>Beispiel: Bei Exkursionen „live“ ortsbezogene Informationen, Medien</w:t>
      </w:r>
    </w:p>
    <w:p>
      <w:pPr>
        <w:pStyle w:val="BodyText"/>
        <w:spacing w:before="84"/>
        <w:ind w:left="577"/>
      </w:pPr>
      <w:r>
        <w:rPr/>
        <w:t>oder Arbeitsaufträge abrufen.</w:t>
      </w:r>
    </w:p>
    <w:p>
      <w:pPr>
        <w:pStyle w:val="ListParagraph"/>
        <w:numPr>
          <w:ilvl w:val="0"/>
          <w:numId w:val="21"/>
        </w:numPr>
        <w:tabs>
          <w:tab w:pos="576" w:val="left" w:leader="none"/>
          <w:tab w:pos="578" w:val="left" w:leader="none"/>
        </w:tabs>
        <w:spacing w:line="312" w:lineRule="auto" w:before="197" w:after="0"/>
        <w:ind w:left="577" w:right="1922" w:hanging="360"/>
        <w:jc w:val="left"/>
        <w:rPr>
          <w:sz w:val="24"/>
        </w:rPr>
      </w:pPr>
      <w:r>
        <w:rPr>
          <w:b/>
          <w:sz w:val="24"/>
        </w:rPr>
        <w:t>Geodaten/ortsbezogene Zahlenwerte auswerten. </w:t>
      </w:r>
      <w:r>
        <w:rPr>
          <w:sz w:val="24"/>
        </w:rPr>
        <w:t>Beispiel: Räumliche </w:t>
      </w:r>
      <w:r>
        <w:rPr>
          <w:spacing w:val="-3"/>
          <w:sz w:val="24"/>
        </w:rPr>
        <w:t>Verteilung </w:t>
      </w:r>
      <w:r>
        <w:rPr>
          <w:sz w:val="24"/>
        </w:rPr>
        <w:t>von Arbeitsmarktdaten oder Wahlergebnissen mit Geoinformationssystemen (GIS) veranschaulichen.</w:t>
      </w:r>
    </w:p>
    <w:p>
      <w:pPr>
        <w:pStyle w:val="Heading4"/>
        <w:numPr>
          <w:ilvl w:val="0"/>
          <w:numId w:val="21"/>
        </w:numPr>
        <w:tabs>
          <w:tab w:pos="576" w:val="left" w:leader="none"/>
          <w:tab w:pos="578" w:val="left" w:leader="none"/>
        </w:tabs>
        <w:spacing w:line="240" w:lineRule="auto" w:before="119" w:after="0"/>
        <w:ind w:left="577" w:right="0" w:hanging="361"/>
        <w:jc w:val="left"/>
      </w:pPr>
      <w:r>
        <w:rPr/>
        <w:t>Virtuelle</w:t>
      </w:r>
      <w:r>
        <w:rPr>
          <w:spacing w:val="-1"/>
        </w:rPr>
        <w:t> </w:t>
      </w:r>
      <w:r>
        <w:rPr/>
        <w:t>Erkundungen</w:t>
      </w:r>
    </w:p>
    <w:p>
      <w:pPr>
        <w:pStyle w:val="BodyText"/>
        <w:spacing w:line="312" w:lineRule="auto" w:before="84"/>
        <w:ind w:left="577"/>
      </w:pPr>
      <w:r>
        <w:rPr/>
        <w:t>Beispiel: Mittels Kartenmaterial, Satellitenbildern oder Ansichten des Straßenbildes Informationen zum Ort sammeln.</w:t>
      </w:r>
    </w:p>
    <w:p>
      <w:pPr>
        <w:pStyle w:val="BodyText"/>
        <w:spacing w:before="5"/>
        <w:rPr>
          <w:sz w:val="31"/>
        </w:rPr>
      </w:pPr>
    </w:p>
    <w:p>
      <w:pPr>
        <w:pStyle w:val="BodyText"/>
        <w:spacing w:line="312" w:lineRule="auto" w:before="1"/>
        <w:ind w:left="123" w:right="1135"/>
      </w:pPr>
      <w:r>
        <w:rPr/>
        <w:t>Die Inhalte der digitalen Chronik eignen sich vor allem für die Arbeit mit Kartenebenen mit Informationen zu historischen, politischen oder wirtschaftlichen Fragen. Auch für den mobilen Einsatz bei</w:t>
      </w:r>
      <w:r>
        <w:rPr>
          <w:spacing w:val="-34"/>
        </w:rPr>
        <w:t> </w:t>
      </w:r>
      <w:r>
        <w:rPr/>
        <w:t>Exkursionen finden sich viele Möglichkeiten.</w:t>
      </w:r>
    </w:p>
    <w:p>
      <w:pPr>
        <w:pStyle w:val="BodyText"/>
        <w:spacing w:before="8"/>
        <w:rPr>
          <w:sz w:val="31"/>
        </w:rPr>
      </w:pPr>
    </w:p>
    <w:p>
      <w:pPr>
        <w:pStyle w:val="BodyText"/>
        <w:spacing w:line="312" w:lineRule="auto"/>
        <w:ind w:left="123" w:right="801"/>
      </w:pPr>
      <w:r>
        <w:rPr/>
        <w:t>Dagegen sind keine Datensätze enthalten, die sich für die Arbeit mit GIS eignen. Die Themenpakete enthalten jedoch Projektideen, bei denen es sich anbietet, ergänzende Datensätze zu recherchieren und mit GIS zu arbeiten. Verwendbare Daten finden sich unter anderem bei folgenden Anbietern:</w:t>
      </w:r>
    </w:p>
    <w:p>
      <w:pPr>
        <w:pStyle w:val="ListParagraph"/>
        <w:numPr>
          <w:ilvl w:val="0"/>
          <w:numId w:val="21"/>
        </w:numPr>
        <w:tabs>
          <w:tab w:pos="576" w:val="left" w:leader="none"/>
          <w:tab w:pos="578" w:val="left" w:leader="none"/>
          <w:tab w:pos="4488" w:val="left" w:leader="none"/>
        </w:tabs>
        <w:spacing w:line="240" w:lineRule="auto" w:before="120" w:after="0"/>
        <w:ind w:left="577" w:right="0" w:hanging="361"/>
        <w:jc w:val="left"/>
        <w:rPr>
          <w:sz w:val="24"/>
        </w:rPr>
      </w:pPr>
      <w:r>
        <w:rPr/>
        <w:drawing>
          <wp:anchor distT="0" distB="0" distL="0" distR="0" allowOverlap="1" layoutInCell="1" locked="0" behindDoc="1" simplePos="0" relativeHeight="244268032">
            <wp:simplePos x="0" y="0"/>
            <wp:positionH relativeFrom="page">
              <wp:posOffset>4530963</wp:posOffset>
            </wp:positionH>
            <wp:positionV relativeFrom="paragraph">
              <wp:posOffset>108643</wp:posOffset>
            </wp:positionV>
            <wp:extent cx="105901" cy="105901"/>
            <wp:effectExtent l="0" t="0" r="0" b="0"/>
            <wp:wrapNone/>
            <wp:docPr id="89" name="image7.png"/>
            <wp:cNvGraphicFramePr>
              <a:graphicFrameLocks noChangeAspect="1"/>
            </wp:cNvGraphicFramePr>
            <a:graphic>
              <a:graphicData uri="http://schemas.openxmlformats.org/drawingml/2006/picture">
                <pic:pic>
                  <pic:nvPicPr>
                    <pic:cNvPr id="90" name="image7.png"/>
                    <pic:cNvPicPr/>
                  </pic:nvPicPr>
                  <pic:blipFill>
                    <a:blip r:embed="rId15" cstate="print"/>
                    <a:stretch>
                      <a:fillRect/>
                    </a:stretch>
                  </pic:blipFill>
                  <pic:spPr>
                    <a:xfrm>
                      <a:off x="0" y="0"/>
                      <a:ext cx="105901" cy="105901"/>
                    </a:xfrm>
                    <a:prstGeom prst="rect">
                      <a:avLst/>
                    </a:prstGeom>
                  </pic:spPr>
                </pic:pic>
              </a:graphicData>
            </a:graphic>
          </wp:anchor>
        </w:drawing>
      </w:r>
      <w:r>
        <w:rPr>
          <w:sz w:val="24"/>
        </w:rPr>
        <w:t>Statistikatlas</w:t>
      </w:r>
      <w:r>
        <w:rPr>
          <w:spacing w:val="-8"/>
          <w:sz w:val="24"/>
        </w:rPr>
        <w:t> </w:t>
      </w:r>
      <w:r>
        <w:rPr>
          <w:sz w:val="24"/>
        </w:rPr>
        <w:t>Nordrhein-Westfalen</w:t>
        <w:tab/>
      </w:r>
      <w:hyperlink r:id="rId76">
        <w:r>
          <w:rPr>
            <w:color w:val="22599B"/>
            <w:sz w:val="24"/>
          </w:rPr>
          <w:t>www.statistikatlas.nrw.de</w:t>
        </w:r>
      </w:hyperlink>
      <w:r>
        <w:rPr>
          <w:sz w:val="24"/>
        </w:rPr>
        <w:t>,</w:t>
      </w:r>
    </w:p>
    <w:p>
      <w:pPr>
        <w:pStyle w:val="ListParagraph"/>
        <w:numPr>
          <w:ilvl w:val="0"/>
          <w:numId w:val="21"/>
        </w:numPr>
        <w:tabs>
          <w:tab w:pos="576" w:val="left" w:leader="none"/>
          <w:tab w:pos="578" w:val="left" w:leader="none"/>
          <w:tab w:pos="4195" w:val="left" w:leader="none"/>
        </w:tabs>
        <w:spacing w:line="240" w:lineRule="auto" w:before="197" w:after="0"/>
        <w:ind w:left="577" w:right="0" w:hanging="361"/>
        <w:jc w:val="left"/>
        <w:rPr>
          <w:sz w:val="24"/>
        </w:rPr>
      </w:pPr>
      <w:r>
        <w:rPr/>
        <w:drawing>
          <wp:anchor distT="0" distB="0" distL="0" distR="0" allowOverlap="1" layoutInCell="1" locked="0" behindDoc="1" simplePos="0" relativeHeight="244269056">
            <wp:simplePos x="0" y="0"/>
            <wp:positionH relativeFrom="page">
              <wp:posOffset>4344779</wp:posOffset>
            </wp:positionH>
            <wp:positionV relativeFrom="paragraph">
              <wp:posOffset>157537</wp:posOffset>
            </wp:positionV>
            <wp:extent cx="105901" cy="105901"/>
            <wp:effectExtent l="0" t="0" r="0" b="0"/>
            <wp:wrapNone/>
            <wp:docPr id="91" name="image7.png"/>
            <wp:cNvGraphicFramePr>
              <a:graphicFrameLocks noChangeAspect="1"/>
            </wp:cNvGraphicFramePr>
            <a:graphic>
              <a:graphicData uri="http://schemas.openxmlformats.org/drawingml/2006/picture">
                <pic:pic>
                  <pic:nvPicPr>
                    <pic:cNvPr id="92" name="image7.png"/>
                    <pic:cNvPicPr/>
                  </pic:nvPicPr>
                  <pic:blipFill>
                    <a:blip r:embed="rId15" cstate="print"/>
                    <a:stretch>
                      <a:fillRect/>
                    </a:stretch>
                  </pic:blipFill>
                  <pic:spPr>
                    <a:xfrm>
                      <a:off x="0" y="0"/>
                      <a:ext cx="105901" cy="105901"/>
                    </a:xfrm>
                    <a:prstGeom prst="rect">
                      <a:avLst/>
                    </a:prstGeom>
                  </pic:spPr>
                </pic:pic>
              </a:graphicData>
            </a:graphic>
          </wp:anchor>
        </w:drawing>
      </w:r>
      <w:r>
        <w:rPr>
          <w:sz w:val="24"/>
        </w:rPr>
        <w:t>Geoportal</w:t>
      </w:r>
      <w:r>
        <w:rPr>
          <w:spacing w:val="-8"/>
          <w:sz w:val="24"/>
        </w:rPr>
        <w:t> </w:t>
      </w:r>
      <w:r>
        <w:rPr>
          <w:sz w:val="24"/>
        </w:rPr>
        <w:t>Nordrhein-Westfalen</w:t>
        <w:tab/>
      </w:r>
      <w:hyperlink r:id="rId77">
        <w:r>
          <w:rPr>
            <w:color w:val="22599B"/>
            <w:spacing w:val="-3"/>
            <w:sz w:val="24"/>
          </w:rPr>
          <w:t>www.geoportal.nrw</w:t>
        </w:r>
      </w:hyperlink>
      <w:r>
        <w:rPr>
          <w:spacing w:val="-3"/>
          <w:sz w:val="24"/>
        </w:rPr>
        <w:t>,</w:t>
      </w:r>
    </w:p>
    <w:p>
      <w:pPr>
        <w:pStyle w:val="ListParagraph"/>
        <w:numPr>
          <w:ilvl w:val="0"/>
          <w:numId w:val="21"/>
        </w:numPr>
        <w:tabs>
          <w:tab w:pos="576" w:val="left" w:leader="none"/>
          <w:tab w:pos="578" w:val="left" w:leader="none"/>
        </w:tabs>
        <w:spacing w:line="312" w:lineRule="auto" w:before="197" w:after="0"/>
        <w:ind w:left="811" w:right="3296" w:hanging="595"/>
        <w:jc w:val="left"/>
        <w:rPr>
          <w:sz w:val="24"/>
        </w:rPr>
      </w:pPr>
      <w:r>
        <w:rPr/>
        <w:drawing>
          <wp:anchor distT="0" distB="0" distL="0" distR="0" allowOverlap="1" layoutInCell="1" locked="0" behindDoc="1" simplePos="0" relativeHeight="244270080">
            <wp:simplePos x="0" y="0"/>
            <wp:positionH relativeFrom="page">
              <wp:posOffset>2195999</wp:posOffset>
            </wp:positionH>
            <wp:positionV relativeFrom="paragraph">
              <wp:posOffset>386138</wp:posOffset>
            </wp:positionV>
            <wp:extent cx="105901" cy="105901"/>
            <wp:effectExtent l="0" t="0" r="0" b="0"/>
            <wp:wrapNone/>
            <wp:docPr id="93" name="image7.png"/>
            <wp:cNvGraphicFramePr>
              <a:graphicFrameLocks noChangeAspect="1"/>
            </wp:cNvGraphicFramePr>
            <a:graphic>
              <a:graphicData uri="http://schemas.openxmlformats.org/drawingml/2006/picture">
                <pic:pic>
                  <pic:nvPicPr>
                    <pic:cNvPr id="94" name="image7.png"/>
                    <pic:cNvPicPr/>
                  </pic:nvPicPr>
                  <pic:blipFill>
                    <a:blip r:embed="rId15" cstate="print"/>
                    <a:stretch>
                      <a:fillRect/>
                    </a:stretch>
                  </pic:blipFill>
                  <pic:spPr>
                    <a:xfrm>
                      <a:off x="0" y="0"/>
                      <a:ext cx="105901" cy="105901"/>
                    </a:xfrm>
                    <a:prstGeom prst="rect">
                      <a:avLst/>
                    </a:prstGeom>
                  </pic:spPr>
                </pic:pic>
              </a:graphicData>
            </a:graphic>
          </wp:anchor>
        </w:drawing>
      </w:r>
      <w:r>
        <w:rPr>
          <w:sz w:val="24"/>
        </w:rPr>
        <w:t>Regionalatlas des Statistischen Bundesamtes</w:t>
      </w:r>
      <w:r>
        <w:rPr>
          <w:color w:val="22599B"/>
          <w:sz w:val="24"/>
        </w:rPr>
        <w:t> </w:t>
      </w:r>
      <w:hyperlink r:id="rId78">
        <w:r>
          <w:rPr>
            <w:color w:val="22599B"/>
            <w:sz w:val="24"/>
          </w:rPr>
          <w:t>www.destatis.de/regionalatlas</w:t>
        </w:r>
      </w:hyperlink>
      <w:r>
        <w:rPr>
          <w:sz w:val="24"/>
        </w:rPr>
        <w:t>.</w:t>
      </w:r>
    </w:p>
    <w:p>
      <w:pPr>
        <w:spacing w:after="0" w:line="312" w:lineRule="auto"/>
        <w:jc w:val="left"/>
        <w:rPr>
          <w:sz w:val="24"/>
        </w:rPr>
        <w:sectPr>
          <w:pgSz w:w="11910" w:h="16840"/>
          <w:pgMar w:header="0" w:footer="145" w:top="1000" w:bottom="440" w:left="160" w:right="280"/>
          <w:cols w:num="2" w:equalWidth="0">
            <w:col w:w="2334" w:space="387"/>
            <w:col w:w="8749"/>
          </w:cols>
        </w:sectPr>
      </w:pPr>
    </w:p>
    <w:p>
      <w:pPr>
        <w:spacing w:line="364" w:lineRule="auto" w:before="102"/>
        <w:ind w:left="123" w:right="13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3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spacing w:line="232" w:lineRule="auto" w:before="138"/>
        <w:ind w:left="151" w:right="91" w:firstLine="0"/>
        <w:jc w:val="left"/>
        <w:rPr>
          <w:sz w:val="18"/>
        </w:rPr>
      </w:pPr>
      <w:r>
        <w:rPr>
          <w:color w:val="565655"/>
          <w:sz w:val="18"/>
        </w:rPr>
        <w:t>Beim Hochladen von Daten- sätzen in Google Maps muss angegeben werden, wo in der Tabelle sich die Adressdaten befinden.</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5"/>
        <w:rPr>
          <w:sz w:val="29"/>
        </w:rPr>
      </w:pPr>
    </w:p>
    <w:p>
      <w:pPr>
        <w:spacing w:line="232" w:lineRule="auto" w:before="0"/>
        <w:ind w:left="151" w:right="247" w:firstLine="0"/>
        <w:jc w:val="left"/>
        <w:rPr>
          <w:sz w:val="18"/>
        </w:rPr>
      </w:pPr>
      <w:r>
        <w:rPr/>
        <w:drawing>
          <wp:anchor distT="0" distB="0" distL="0" distR="0" allowOverlap="1" layoutInCell="1" locked="0" behindDoc="0" simplePos="0" relativeHeight="251829248">
            <wp:simplePos x="0" y="0"/>
            <wp:positionH relativeFrom="page">
              <wp:posOffset>1916999</wp:posOffset>
            </wp:positionH>
            <wp:positionV relativeFrom="paragraph">
              <wp:posOffset>-5018</wp:posOffset>
            </wp:positionV>
            <wp:extent cx="5096651" cy="3182835"/>
            <wp:effectExtent l="0" t="0" r="0" b="0"/>
            <wp:wrapNone/>
            <wp:docPr id="95" name="image29.png"/>
            <wp:cNvGraphicFramePr>
              <a:graphicFrameLocks noChangeAspect="1"/>
            </wp:cNvGraphicFramePr>
            <a:graphic>
              <a:graphicData uri="http://schemas.openxmlformats.org/drawingml/2006/picture">
                <pic:pic>
                  <pic:nvPicPr>
                    <pic:cNvPr id="96" name="image29.png"/>
                    <pic:cNvPicPr/>
                  </pic:nvPicPr>
                  <pic:blipFill>
                    <a:blip r:embed="rId79" cstate="print"/>
                    <a:stretch>
                      <a:fillRect/>
                    </a:stretch>
                  </pic:blipFill>
                  <pic:spPr>
                    <a:xfrm>
                      <a:off x="0" y="0"/>
                      <a:ext cx="5096651" cy="3182835"/>
                    </a:xfrm>
                    <a:prstGeom prst="rect">
                      <a:avLst/>
                    </a:prstGeom>
                  </pic:spPr>
                </pic:pic>
              </a:graphicData>
            </a:graphic>
          </wp:anchor>
        </w:drawing>
      </w:r>
      <w:r>
        <w:rPr>
          <w:color w:val="565655"/>
          <w:sz w:val="18"/>
        </w:rPr>
        <w:t>Darstellung der Inhalte des Themenpakets Köln als Informationsebene („Layer“) in Google Maps. Der Chro- nik-Eintrag zum Jahr 2002</w:t>
      </w:r>
    </w:p>
    <w:p>
      <w:pPr>
        <w:spacing w:line="232" w:lineRule="auto" w:before="0"/>
        <w:ind w:left="151" w:right="38" w:firstLine="0"/>
        <w:jc w:val="both"/>
        <w:rPr>
          <w:sz w:val="18"/>
        </w:rPr>
      </w:pPr>
      <w:r>
        <w:rPr>
          <w:color w:val="565655"/>
          <w:sz w:val="18"/>
        </w:rPr>
        <w:t>beschreibt den Beginn des Bil- ligflieger-Booms am Flughafen Köln-Bonn.</w:t>
      </w:r>
    </w:p>
    <w:p>
      <w:pPr>
        <w:pStyle w:val="Heading3"/>
      </w:pPr>
      <w:r>
        <w:rPr>
          <w:b w:val="0"/>
        </w:rPr>
        <w:br w:type="column"/>
      </w:r>
      <w:r>
        <w:rPr/>
        <w:t>Themenbezogene Kartenebenen anlegen</w:t>
      </w:r>
    </w:p>
    <w:p>
      <w:pPr>
        <w:pStyle w:val="BodyText"/>
        <w:spacing w:before="10"/>
        <w:rPr>
          <w:b/>
          <w:sz w:val="37"/>
        </w:rPr>
      </w:pPr>
    </w:p>
    <w:p>
      <w:pPr>
        <w:pStyle w:val="BodyText"/>
        <w:spacing w:line="312" w:lineRule="auto"/>
        <w:ind w:left="123" w:right="788"/>
      </w:pPr>
      <w:r>
        <w:rPr/>
        <w:t>Ebenen mit Zusatzinformationen zu Karten lassen sich unter anderem bei Google Maps oder OpenStreetMap anlegen.</w:t>
      </w:r>
    </w:p>
    <w:p>
      <w:pPr>
        <w:pStyle w:val="BodyText"/>
        <w:spacing w:before="6"/>
        <w:rPr>
          <w:sz w:val="31"/>
        </w:rPr>
      </w:pPr>
    </w:p>
    <w:p>
      <w:pPr>
        <w:pStyle w:val="BodyText"/>
        <w:tabs>
          <w:tab w:pos="6281" w:val="left" w:leader="none"/>
        </w:tabs>
        <w:spacing w:line="312" w:lineRule="auto"/>
        <w:ind w:left="123" w:right="855"/>
      </w:pPr>
      <w:r>
        <w:rPr/>
        <w:drawing>
          <wp:anchor distT="0" distB="0" distL="0" distR="0" allowOverlap="1" layoutInCell="1" locked="0" behindDoc="1" simplePos="0" relativeHeight="244273152">
            <wp:simplePos x="0" y="0"/>
            <wp:positionH relativeFrom="page">
              <wp:posOffset>5669481</wp:posOffset>
            </wp:positionH>
            <wp:positionV relativeFrom="paragraph">
              <wp:posOffset>32444</wp:posOffset>
            </wp:positionV>
            <wp:extent cx="105901" cy="105901"/>
            <wp:effectExtent l="0" t="0" r="0" b="0"/>
            <wp:wrapNone/>
            <wp:docPr id="97" name="image7.png"/>
            <wp:cNvGraphicFramePr>
              <a:graphicFrameLocks noChangeAspect="1"/>
            </wp:cNvGraphicFramePr>
            <a:graphic>
              <a:graphicData uri="http://schemas.openxmlformats.org/drawingml/2006/picture">
                <pic:pic>
                  <pic:nvPicPr>
                    <pic:cNvPr id="98" name="image7.png"/>
                    <pic:cNvPicPr/>
                  </pic:nvPicPr>
                  <pic:blipFill>
                    <a:blip r:embed="rId15" cstate="print"/>
                    <a:stretch>
                      <a:fillRect/>
                    </a:stretch>
                  </pic:blipFill>
                  <pic:spPr>
                    <a:xfrm>
                      <a:off x="0" y="0"/>
                      <a:ext cx="105901" cy="105901"/>
                    </a:xfrm>
                    <a:prstGeom prst="rect">
                      <a:avLst/>
                    </a:prstGeom>
                  </pic:spPr>
                </pic:pic>
              </a:graphicData>
            </a:graphic>
          </wp:anchor>
        </w:drawing>
      </w:r>
      <w:r>
        <w:rPr/>
        <w:t>Mit einem Google-Account können eigene</w:t>
      </w:r>
      <w:r>
        <w:rPr>
          <w:spacing w:val="-11"/>
        </w:rPr>
        <w:t> </w:t>
      </w:r>
      <w:r>
        <w:rPr/>
        <w:t>Karten</w:t>
      </w:r>
      <w:r>
        <w:rPr>
          <w:spacing w:val="-1"/>
        </w:rPr>
        <w:t> </w:t>
      </w:r>
      <w:r>
        <w:rPr/>
        <w:t>unter</w:t>
        <w:tab/>
      </w:r>
      <w:hyperlink r:id="rId80">
        <w:r>
          <w:rPr>
            <w:color w:val="22599B"/>
          </w:rPr>
          <w:t>google.com/</w:t>
        </w:r>
      </w:hyperlink>
      <w:r>
        <w:rPr>
          <w:color w:val="22599B"/>
        </w:rPr>
        <w:t> </w:t>
      </w:r>
      <w:hyperlink r:id="rId80">
        <w:r>
          <w:rPr>
            <w:color w:val="22599B"/>
          </w:rPr>
          <w:t>maps </w:t>
        </w:r>
      </w:hyperlink>
      <w:r>
        <w:rPr/>
        <w:t>eingerichtet werden. In eigene Karten können manuell einzelne Orte eingetragen werden, oder es können Datensätze mit einer größeren Zahl von Orten importiert werden. Die Orte auf der eigenen Karte können anschließend im Browser editiert</w:t>
      </w:r>
      <w:r>
        <w:rPr>
          <w:spacing w:val="-5"/>
        </w:rPr>
        <w:t> </w:t>
      </w:r>
      <w:r>
        <w:rPr/>
        <w:t>werden.</w:t>
      </w:r>
    </w:p>
    <w:p>
      <w:pPr>
        <w:pStyle w:val="BodyText"/>
        <w:spacing w:before="10"/>
        <w:rPr>
          <w:sz w:val="31"/>
        </w:rPr>
      </w:pPr>
    </w:p>
    <w:p>
      <w:pPr>
        <w:pStyle w:val="Heading4"/>
      </w:pPr>
      <w:r>
        <w:rPr/>
        <w:t>Räumliche Zusammenhänge auswerten</w:t>
      </w:r>
    </w:p>
    <w:p>
      <w:pPr>
        <w:pStyle w:val="BodyText"/>
        <w:spacing w:line="312" w:lineRule="auto" w:before="84"/>
        <w:ind w:left="123" w:right="766"/>
      </w:pPr>
      <w:r>
        <w:rPr/>
        <w:t>Diese Kartendarstellung kann verwendet werden, um Zusammenhänge zu ermitteln beziehungsweise zu untersuchen. Zum Beispiel können die Chronik-Einträge verschiedener Themenpakete in Google Maps importiert werden. Die Lernenden erhalten den Auftrag, die Einträge zu</w:t>
      </w:r>
      <w:r>
        <w:rPr>
          <w:spacing w:val="-42"/>
        </w:rPr>
        <w:t> </w:t>
      </w:r>
      <w:r>
        <w:rPr/>
        <w:t>bewerten.</w:t>
      </w:r>
    </w:p>
    <w:p>
      <w:pPr>
        <w:pStyle w:val="BodyText"/>
        <w:spacing w:before="8"/>
        <w:rPr>
          <w:sz w:val="31"/>
        </w:rPr>
      </w:pPr>
    </w:p>
    <w:p>
      <w:pPr>
        <w:pStyle w:val="BodyText"/>
        <w:ind w:left="123"/>
      </w:pPr>
      <w:r>
        <w:rPr/>
        <w:t>Geeignet sind zum Beispiel die Themenpakete Köln und Düsseldorf</w:t>
      </w:r>
    </w:p>
    <w:p>
      <w:pPr>
        <w:pStyle w:val="BodyText"/>
        <w:spacing w:before="84"/>
        <w:ind w:left="123"/>
      </w:pPr>
      <w:r>
        <w:rPr/>
        <w:t>(Bedeutung von Metropolen), Wirtschaft sowie Akteure der Politik.</w:t>
      </w:r>
    </w:p>
    <w:p>
      <w:pPr>
        <w:pStyle w:val="BodyText"/>
        <w:spacing w:before="2"/>
        <w:rPr>
          <w:sz w:val="25"/>
        </w:rPr>
      </w:pPr>
      <w:r>
        <w:rPr/>
        <w:drawing>
          <wp:anchor distT="0" distB="0" distL="0" distR="0" allowOverlap="1" layoutInCell="1" locked="0" behindDoc="0" simplePos="0" relativeHeight="164">
            <wp:simplePos x="0" y="0"/>
            <wp:positionH relativeFrom="page">
              <wp:posOffset>2022349</wp:posOffset>
            </wp:positionH>
            <wp:positionV relativeFrom="paragraph">
              <wp:posOffset>208825</wp:posOffset>
            </wp:positionV>
            <wp:extent cx="2420850" cy="1847088"/>
            <wp:effectExtent l="0" t="0" r="0" b="0"/>
            <wp:wrapTopAndBottom/>
            <wp:docPr id="99" name="image30.png"/>
            <wp:cNvGraphicFramePr>
              <a:graphicFrameLocks noChangeAspect="1"/>
            </wp:cNvGraphicFramePr>
            <a:graphic>
              <a:graphicData uri="http://schemas.openxmlformats.org/drawingml/2006/picture">
                <pic:pic>
                  <pic:nvPicPr>
                    <pic:cNvPr id="100" name="image30.png"/>
                    <pic:cNvPicPr/>
                  </pic:nvPicPr>
                  <pic:blipFill>
                    <a:blip r:embed="rId81" cstate="print"/>
                    <a:stretch>
                      <a:fillRect/>
                    </a:stretch>
                  </pic:blipFill>
                  <pic:spPr>
                    <a:xfrm>
                      <a:off x="0" y="0"/>
                      <a:ext cx="2420850" cy="1847088"/>
                    </a:xfrm>
                    <a:prstGeom prst="rect">
                      <a:avLst/>
                    </a:prstGeom>
                  </pic:spPr>
                </pic:pic>
              </a:graphicData>
            </a:graphic>
          </wp:anchor>
        </w:drawing>
      </w:r>
      <w:r>
        <w:rPr/>
        <w:drawing>
          <wp:anchor distT="0" distB="0" distL="0" distR="0" allowOverlap="1" layoutInCell="1" locked="0" behindDoc="0" simplePos="0" relativeHeight="165">
            <wp:simplePos x="0" y="0"/>
            <wp:positionH relativeFrom="page">
              <wp:posOffset>4512703</wp:posOffset>
            </wp:positionH>
            <wp:positionV relativeFrom="paragraph">
              <wp:posOffset>208686</wp:posOffset>
            </wp:positionV>
            <wp:extent cx="2437982" cy="1859279"/>
            <wp:effectExtent l="0" t="0" r="0" b="0"/>
            <wp:wrapTopAndBottom/>
            <wp:docPr id="101" name="image31.png"/>
            <wp:cNvGraphicFramePr>
              <a:graphicFrameLocks noChangeAspect="1"/>
            </wp:cNvGraphicFramePr>
            <a:graphic>
              <a:graphicData uri="http://schemas.openxmlformats.org/drawingml/2006/picture">
                <pic:pic>
                  <pic:nvPicPr>
                    <pic:cNvPr id="102" name="image31.png"/>
                    <pic:cNvPicPr/>
                  </pic:nvPicPr>
                  <pic:blipFill>
                    <a:blip r:embed="rId82" cstate="print"/>
                    <a:stretch>
                      <a:fillRect/>
                    </a:stretch>
                  </pic:blipFill>
                  <pic:spPr>
                    <a:xfrm>
                      <a:off x="0" y="0"/>
                      <a:ext cx="2437982" cy="1859279"/>
                    </a:xfrm>
                    <a:prstGeom prst="rect">
                      <a:avLst/>
                    </a:prstGeom>
                  </pic:spPr>
                </pic:pic>
              </a:graphicData>
            </a:graphic>
          </wp:anchor>
        </w:drawing>
      </w:r>
    </w:p>
    <w:p>
      <w:pPr>
        <w:spacing w:after="0"/>
        <w:rPr>
          <w:sz w:val="25"/>
        </w:rPr>
        <w:sectPr>
          <w:pgSz w:w="11910" w:h="16840"/>
          <w:pgMar w:header="0" w:footer="145" w:top="980" w:bottom="440" w:left="160" w:right="280"/>
          <w:cols w:num="2" w:equalWidth="0">
            <w:col w:w="2634" w:space="87"/>
            <w:col w:w="8749"/>
          </w:cols>
        </w:sectPr>
      </w:pPr>
    </w:p>
    <w:p>
      <w:pPr>
        <w:spacing w:line="364" w:lineRule="auto" w:before="82"/>
        <w:ind w:left="123" w:right="1348"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338"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spacing w:before="5"/>
        <w:rPr>
          <w:sz w:val="22"/>
        </w:rPr>
      </w:pPr>
    </w:p>
    <w:p>
      <w:pPr>
        <w:spacing w:line="232" w:lineRule="auto" w:before="1"/>
        <w:ind w:left="151" w:right="20" w:firstLine="0"/>
        <w:jc w:val="left"/>
        <w:rPr>
          <w:sz w:val="18"/>
        </w:rPr>
      </w:pPr>
      <w:r>
        <w:rPr>
          <w:color w:val="565655"/>
          <w:sz w:val="18"/>
        </w:rPr>
        <w:t>Stadtplan mit nützlichen Anlaufstellen für Geflüchtete, angelegt vom Verein „Werden hilft!“ mit dem uMap-Editor und OpenStreetMap.</w:t>
      </w:r>
    </w:p>
    <w:p>
      <w:pPr>
        <w:pStyle w:val="BodyText"/>
        <w:spacing w:before="6"/>
        <w:rPr>
          <w:sz w:val="16"/>
        </w:rPr>
      </w:pPr>
    </w:p>
    <w:p>
      <w:pPr>
        <w:spacing w:line="203" w:lineRule="exact" w:before="0"/>
        <w:ind w:left="151" w:right="0" w:firstLine="0"/>
        <w:jc w:val="left"/>
        <w:rPr>
          <w:sz w:val="18"/>
        </w:rPr>
      </w:pPr>
      <w:r>
        <w:rPr>
          <w:color w:val="565655"/>
          <w:sz w:val="18"/>
        </w:rPr>
        <w:t>Karte:</w:t>
      </w:r>
    </w:p>
    <w:p>
      <w:pPr>
        <w:spacing w:line="232" w:lineRule="auto" w:before="2"/>
        <w:ind w:left="151" w:right="37" w:firstLine="0"/>
        <w:jc w:val="left"/>
        <w:rPr>
          <w:sz w:val="18"/>
        </w:rPr>
      </w:pPr>
      <w:r>
        <w:rPr/>
        <w:drawing>
          <wp:anchor distT="0" distB="0" distL="0" distR="0" allowOverlap="1" layoutInCell="1" locked="0" behindDoc="1" simplePos="0" relativeHeight="244278272">
            <wp:simplePos x="0" y="0"/>
            <wp:positionH relativeFrom="page">
              <wp:posOffset>818854</wp:posOffset>
            </wp:positionH>
            <wp:positionV relativeFrom="paragraph">
              <wp:posOffset>173655</wp:posOffset>
            </wp:positionV>
            <wp:extent cx="56252" cy="56252"/>
            <wp:effectExtent l="0" t="0" r="0" b="0"/>
            <wp:wrapNone/>
            <wp:docPr id="103" name="image13.png"/>
            <wp:cNvGraphicFramePr>
              <a:graphicFrameLocks noChangeAspect="1"/>
            </wp:cNvGraphicFramePr>
            <a:graphic>
              <a:graphicData uri="http://schemas.openxmlformats.org/drawingml/2006/picture">
                <pic:pic>
                  <pic:nvPicPr>
                    <pic:cNvPr id="104" name="image13.png"/>
                    <pic:cNvPicPr/>
                  </pic:nvPicPr>
                  <pic:blipFill>
                    <a:blip r:embed="rId29" cstate="print"/>
                    <a:stretch>
                      <a:fillRect/>
                    </a:stretch>
                  </pic:blipFill>
                  <pic:spPr>
                    <a:xfrm>
                      <a:off x="0" y="0"/>
                      <a:ext cx="56252" cy="56252"/>
                    </a:xfrm>
                    <a:prstGeom prst="rect">
                      <a:avLst/>
                    </a:prstGeom>
                  </pic:spPr>
                </pic:pic>
              </a:graphicData>
            </a:graphic>
          </wp:anchor>
        </w:drawing>
      </w:r>
      <w:r>
        <w:rPr>
          <w:color w:val="565655"/>
          <w:sz w:val="18"/>
        </w:rPr>
        <w:t>© OpenStreetMap contributors unter ODbL </w:t>
      </w:r>
      <w:hyperlink r:id="rId83">
        <w:r>
          <w:rPr>
            <w:color w:val="22599B"/>
            <w:sz w:val="18"/>
          </w:rPr>
          <w:t>url.nrw/Zg7</w:t>
        </w:r>
      </w:hyperlink>
    </w:p>
    <w:p>
      <w:pPr>
        <w:pStyle w:val="Heading4"/>
        <w:spacing w:before="65"/>
      </w:pPr>
      <w:r>
        <w:rPr>
          <w:b w:val="0"/>
        </w:rPr>
        <w:br w:type="column"/>
      </w:r>
      <w:r>
        <w:rPr/>
        <w:t>Themenkarten und kartographieren bei OpenStreetMap</w:t>
      </w:r>
    </w:p>
    <w:p>
      <w:pPr>
        <w:pStyle w:val="BodyText"/>
        <w:spacing w:line="312" w:lineRule="auto" w:before="84"/>
        <w:ind w:left="123" w:right="548"/>
      </w:pPr>
      <w:r>
        <w:rPr/>
        <w:t>Noch weiter gehen die Möglichkeiten bei OpenStreetMap, der freien Online- Weltkarte. Bei diesem Community-Projekt ist die Mitarbeit an der Basiskarte möglich. Jede/-r kann mitwirken und das Kartenmaterial ergänzen. Zum Beispiel können Informationen zu historischen Orten, Stadtrundgänge et cetera angelegt werden.</w:t>
      </w:r>
    </w:p>
    <w:p>
      <w:pPr>
        <w:pStyle w:val="BodyText"/>
        <w:spacing w:before="10"/>
        <w:rPr>
          <w:sz w:val="31"/>
        </w:rPr>
      </w:pPr>
    </w:p>
    <w:p>
      <w:pPr>
        <w:pStyle w:val="BodyText"/>
        <w:tabs>
          <w:tab w:pos="3986" w:val="left" w:leader="none"/>
        </w:tabs>
        <w:spacing w:line="312" w:lineRule="auto"/>
        <w:ind w:left="123" w:right="767"/>
      </w:pPr>
      <w:r>
        <w:rPr/>
        <w:drawing>
          <wp:anchor distT="0" distB="0" distL="0" distR="0" allowOverlap="1" layoutInCell="1" locked="0" behindDoc="1" simplePos="0" relativeHeight="244275200">
            <wp:simplePos x="0" y="0"/>
            <wp:positionH relativeFrom="page">
              <wp:posOffset>4212008</wp:posOffset>
            </wp:positionH>
            <wp:positionV relativeFrom="paragraph">
              <wp:posOffset>718243</wp:posOffset>
            </wp:positionV>
            <wp:extent cx="105901" cy="105901"/>
            <wp:effectExtent l="0" t="0" r="0" b="0"/>
            <wp:wrapNone/>
            <wp:docPr id="105" name="image7.png"/>
            <wp:cNvGraphicFramePr>
              <a:graphicFrameLocks noChangeAspect="1"/>
            </wp:cNvGraphicFramePr>
            <a:graphic>
              <a:graphicData uri="http://schemas.openxmlformats.org/drawingml/2006/picture">
                <pic:pic>
                  <pic:nvPicPr>
                    <pic:cNvPr id="106" name="image7.png"/>
                    <pic:cNvPicPr/>
                  </pic:nvPicPr>
                  <pic:blipFill>
                    <a:blip r:embed="rId15" cstate="print"/>
                    <a:stretch>
                      <a:fillRect/>
                    </a:stretch>
                  </pic:blipFill>
                  <pic:spPr>
                    <a:xfrm>
                      <a:off x="0" y="0"/>
                      <a:ext cx="105901" cy="105901"/>
                    </a:xfrm>
                    <a:prstGeom prst="rect">
                      <a:avLst/>
                    </a:prstGeom>
                  </pic:spPr>
                </pic:pic>
              </a:graphicData>
            </a:graphic>
          </wp:anchor>
        </w:drawing>
      </w:r>
      <w:r>
        <w:rPr/>
        <w:t>Auch für die Erstellung eigener Kartenebenen mit OpenStreetMap- Hintergrund</w:t>
      </w:r>
      <w:r>
        <w:rPr>
          <w:spacing w:val="-6"/>
        </w:rPr>
        <w:t> </w:t>
      </w:r>
      <w:r>
        <w:rPr/>
        <w:t>gibt</w:t>
      </w:r>
      <w:r>
        <w:rPr>
          <w:spacing w:val="-6"/>
        </w:rPr>
        <w:t> </w:t>
      </w:r>
      <w:r>
        <w:rPr/>
        <w:t>es</w:t>
      </w:r>
      <w:r>
        <w:rPr>
          <w:spacing w:val="-6"/>
        </w:rPr>
        <w:t> </w:t>
      </w:r>
      <w:r>
        <w:rPr/>
        <w:t>eine</w:t>
      </w:r>
      <w:r>
        <w:rPr>
          <w:spacing w:val="-6"/>
        </w:rPr>
        <w:t> </w:t>
      </w:r>
      <w:r>
        <w:rPr/>
        <w:t>Lösung,</w:t>
      </w:r>
      <w:r>
        <w:rPr>
          <w:spacing w:val="-5"/>
        </w:rPr>
        <w:t> </w:t>
      </w:r>
      <w:r>
        <w:rPr/>
        <w:t>die</w:t>
      </w:r>
      <w:r>
        <w:rPr>
          <w:spacing w:val="-6"/>
        </w:rPr>
        <w:t> </w:t>
      </w:r>
      <w:r>
        <w:rPr/>
        <w:t>Web-Anwendung</w:t>
      </w:r>
      <w:r>
        <w:rPr>
          <w:spacing w:val="-6"/>
        </w:rPr>
        <w:t> </w:t>
      </w:r>
      <w:r>
        <w:rPr/>
        <w:t>uMap.</w:t>
      </w:r>
      <w:r>
        <w:rPr>
          <w:spacing w:val="-6"/>
        </w:rPr>
        <w:t> </w:t>
      </w:r>
      <w:r>
        <w:rPr/>
        <w:t>Hier</w:t>
      </w:r>
      <w:r>
        <w:rPr>
          <w:spacing w:val="-5"/>
        </w:rPr>
        <w:t> </w:t>
      </w:r>
      <w:r>
        <w:rPr/>
        <w:t>können eigene Karten manuell editiert oder Datensätze aus Excel hochgeladen werden. UMap ist</w:t>
      </w:r>
      <w:r>
        <w:rPr>
          <w:spacing w:val="-11"/>
        </w:rPr>
        <w:t> </w:t>
      </w:r>
      <w:r>
        <w:rPr/>
        <w:t>verfügbar</w:t>
      </w:r>
      <w:r>
        <w:rPr>
          <w:spacing w:val="-2"/>
        </w:rPr>
        <w:t> </w:t>
      </w:r>
      <w:r>
        <w:rPr/>
        <w:t>unter</w:t>
        <w:tab/>
      </w:r>
      <w:hyperlink r:id="rId84">
        <w:r>
          <w:rPr>
            <w:color w:val="22599B"/>
          </w:rPr>
          <w:t>umap.openstreetmap.fr/de</w:t>
        </w:r>
      </w:hyperlink>
      <w:r>
        <w:rPr/>
        <w:t>.</w:t>
      </w:r>
    </w:p>
    <w:p>
      <w:pPr>
        <w:pStyle w:val="BodyText"/>
        <w:spacing w:before="5"/>
        <w:ind w:left="123"/>
      </w:pPr>
      <w:r>
        <w:rPr/>
        <w:t>OpenStreetMap ist ein internationales Gemeinschaftsprojekt, vergleichbar</w:t>
      </w:r>
    </w:p>
    <w:p>
      <w:pPr>
        <w:pStyle w:val="BodyText"/>
        <w:spacing w:before="84"/>
        <w:ind w:left="123"/>
      </w:pPr>
      <w:r>
        <w:rPr/>
        <w:t>mit der Wikipedia.</w:t>
      </w:r>
    </w:p>
    <w:p>
      <w:pPr>
        <w:pStyle w:val="BodyText"/>
        <w:tabs>
          <w:tab w:pos="2758" w:val="left" w:leader="none"/>
        </w:tabs>
        <w:spacing w:line="312" w:lineRule="auto" w:before="84"/>
        <w:ind w:left="123" w:right="1837" w:hanging="1"/>
      </w:pPr>
      <w:r>
        <w:rPr/>
        <w:drawing>
          <wp:anchor distT="0" distB="0" distL="0" distR="0" allowOverlap="1" layoutInCell="1" locked="0" behindDoc="1" simplePos="0" relativeHeight="244276224">
            <wp:simplePos x="0" y="0"/>
            <wp:positionH relativeFrom="page">
              <wp:posOffset>3432371</wp:posOffset>
            </wp:positionH>
            <wp:positionV relativeFrom="paragraph">
              <wp:posOffset>85783</wp:posOffset>
            </wp:positionV>
            <wp:extent cx="105901" cy="105901"/>
            <wp:effectExtent l="0" t="0" r="0" b="0"/>
            <wp:wrapNone/>
            <wp:docPr id="107" name="image7.png"/>
            <wp:cNvGraphicFramePr>
              <a:graphicFrameLocks noChangeAspect="1"/>
            </wp:cNvGraphicFramePr>
            <a:graphic>
              <a:graphicData uri="http://schemas.openxmlformats.org/drawingml/2006/picture">
                <pic:pic>
                  <pic:nvPicPr>
                    <pic:cNvPr id="108" name="image7.png"/>
                    <pic:cNvPicPr/>
                  </pic:nvPicPr>
                  <pic:blipFill>
                    <a:blip r:embed="rId15" cstate="print"/>
                    <a:stretch>
                      <a:fillRect/>
                    </a:stretch>
                  </pic:blipFill>
                  <pic:spPr>
                    <a:xfrm>
                      <a:off x="0" y="0"/>
                      <a:ext cx="105901" cy="105901"/>
                    </a:xfrm>
                    <a:prstGeom prst="rect">
                      <a:avLst/>
                    </a:prstGeom>
                  </pic:spPr>
                </pic:pic>
              </a:graphicData>
            </a:graphic>
          </wp:anchor>
        </w:drawing>
      </w:r>
      <w:r>
        <w:rPr/>
        <w:drawing>
          <wp:anchor distT="0" distB="0" distL="0" distR="0" allowOverlap="1" layoutInCell="1" locked="0" behindDoc="0" simplePos="0" relativeHeight="251832320">
            <wp:simplePos x="0" y="0"/>
            <wp:positionH relativeFrom="page">
              <wp:posOffset>1917001</wp:posOffset>
            </wp:positionH>
            <wp:positionV relativeFrom="paragraph">
              <wp:posOffset>601038</wp:posOffset>
            </wp:positionV>
            <wp:extent cx="5048998" cy="3333016"/>
            <wp:effectExtent l="0" t="0" r="0" b="0"/>
            <wp:wrapNone/>
            <wp:docPr id="109" name="image32.png"/>
            <wp:cNvGraphicFramePr>
              <a:graphicFrameLocks noChangeAspect="1"/>
            </wp:cNvGraphicFramePr>
            <a:graphic>
              <a:graphicData uri="http://schemas.openxmlformats.org/drawingml/2006/picture">
                <pic:pic>
                  <pic:nvPicPr>
                    <pic:cNvPr id="110" name="image32.png"/>
                    <pic:cNvPicPr/>
                  </pic:nvPicPr>
                  <pic:blipFill>
                    <a:blip r:embed="rId85" cstate="print"/>
                    <a:stretch>
                      <a:fillRect/>
                    </a:stretch>
                  </pic:blipFill>
                  <pic:spPr>
                    <a:xfrm>
                      <a:off x="0" y="0"/>
                      <a:ext cx="5048998" cy="3333016"/>
                    </a:xfrm>
                    <a:prstGeom prst="rect">
                      <a:avLst/>
                    </a:prstGeom>
                  </pic:spPr>
                </pic:pic>
              </a:graphicData>
            </a:graphic>
          </wp:anchor>
        </w:drawing>
      </w:r>
      <w:r>
        <w:rPr/>
        <w:t>Das Wiki</w:t>
      </w:r>
      <w:r>
        <w:rPr>
          <w:spacing w:val="-3"/>
        </w:rPr>
        <w:t> </w:t>
      </w:r>
      <w:r>
        <w:rPr/>
        <w:t>des</w:t>
      </w:r>
      <w:r>
        <w:rPr>
          <w:spacing w:val="-2"/>
        </w:rPr>
        <w:t> </w:t>
      </w:r>
      <w:r>
        <w:rPr/>
        <w:t>Projekts</w:t>
        <w:tab/>
      </w:r>
      <w:hyperlink r:id="rId86">
        <w:r>
          <w:rPr>
            <w:color w:val="22599B"/>
          </w:rPr>
          <w:t>url.nrw/Zg8 </w:t>
        </w:r>
      </w:hyperlink>
      <w:r>
        <w:rPr>
          <w:spacing w:val="-3"/>
        </w:rPr>
        <w:t>beschreibt, </w:t>
      </w:r>
      <w:r>
        <w:rPr/>
        <w:t>in </w:t>
      </w:r>
      <w:r>
        <w:rPr>
          <w:spacing w:val="-3"/>
        </w:rPr>
        <w:t>welcher Form Lerngruppen mitarbeiten</w:t>
      </w:r>
      <w:r>
        <w:rPr>
          <w:spacing w:val="-7"/>
        </w:rPr>
        <w:t> </w:t>
      </w:r>
      <w:r>
        <w:rPr>
          <w:spacing w:val="-3"/>
        </w:rPr>
        <w:t>können.</w:t>
      </w:r>
    </w:p>
    <w:p>
      <w:pPr>
        <w:spacing w:after="0" w:line="312" w:lineRule="auto"/>
        <w:sectPr>
          <w:pgSz w:w="11910" w:h="16840"/>
          <w:pgMar w:header="0" w:footer="145" w:top="1000" w:bottom="440" w:left="160" w:right="280"/>
          <w:cols w:num="2" w:equalWidth="0">
            <w:col w:w="2652" w:space="69"/>
            <w:col w:w="8749"/>
          </w:cols>
        </w:sectPr>
      </w:pPr>
    </w:p>
    <w:p>
      <w:pPr>
        <w:spacing w:line="364" w:lineRule="auto" w:before="82"/>
        <w:ind w:left="123" w:right="1325"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315"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spacing w:before="1"/>
        <w:rPr>
          <w:sz w:val="21"/>
        </w:rPr>
      </w:pPr>
    </w:p>
    <w:p>
      <w:pPr>
        <w:spacing w:line="232" w:lineRule="auto" w:before="0"/>
        <w:ind w:left="137" w:right="421" w:firstLine="0"/>
        <w:jc w:val="left"/>
        <w:rPr>
          <w:sz w:val="18"/>
        </w:rPr>
      </w:pPr>
      <w:r>
        <w:rPr>
          <w:color w:val="565655"/>
          <w:sz w:val="18"/>
        </w:rPr>
        <w:t>In dieser interaktiven Kar- te werden Einträge der</w:t>
      </w:r>
    </w:p>
    <w:p>
      <w:pPr>
        <w:spacing w:line="232" w:lineRule="auto" w:before="0"/>
        <w:ind w:left="137" w:right="21" w:firstLine="0"/>
        <w:jc w:val="left"/>
        <w:rPr>
          <w:sz w:val="18"/>
        </w:rPr>
      </w:pPr>
      <w:r>
        <w:rPr>
          <w:color w:val="565655"/>
          <w:sz w:val="18"/>
        </w:rPr>
        <w:t>NRW-Chronik zur Nachkriegs- zeit dargestellt. Die Texte wurden um Fotos aus der Wi- kipedia ergänzt. Die Software ermöglicht auch das Einbetten von Videos. Das Beispiel wur- de mit StoryMapJS umgesetzt, die Abbildung zeigt den Editor.</w:t>
      </w:r>
    </w:p>
    <w:p>
      <w:pPr>
        <w:pStyle w:val="BodyText"/>
        <w:spacing w:before="3"/>
        <w:rPr>
          <w:sz w:val="16"/>
        </w:rPr>
      </w:pPr>
    </w:p>
    <w:p>
      <w:pPr>
        <w:spacing w:line="203" w:lineRule="exact" w:before="0"/>
        <w:ind w:left="137" w:right="0" w:firstLine="0"/>
        <w:jc w:val="left"/>
        <w:rPr>
          <w:sz w:val="18"/>
        </w:rPr>
      </w:pPr>
      <w:r>
        <w:rPr>
          <w:color w:val="565655"/>
          <w:sz w:val="18"/>
        </w:rPr>
        <w:t>Foto:</w:t>
      </w:r>
    </w:p>
    <w:p>
      <w:pPr>
        <w:spacing w:line="200" w:lineRule="exact" w:before="0"/>
        <w:ind w:left="137" w:right="0" w:firstLine="0"/>
        <w:jc w:val="left"/>
        <w:rPr>
          <w:sz w:val="18"/>
        </w:rPr>
      </w:pPr>
      <w:r>
        <w:rPr>
          <w:color w:val="565655"/>
          <w:sz w:val="18"/>
        </w:rPr>
        <w:t>Bundesarchiv, Bild 146-1985-</w:t>
      </w:r>
    </w:p>
    <w:p>
      <w:pPr>
        <w:spacing w:line="232" w:lineRule="auto" w:before="2"/>
        <w:ind w:left="273" w:right="121" w:hanging="137"/>
        <w:jc w:val="left"/>
        <w:rPr>
          <w:sz w:val="18"/>
        </w:rPr>
      </w:pPr>
      <w:r>
        <w:rPr/>
        <w:drawing>
          <wp:anchor distT="0" distB="0" distL="0" distR="0" allowOverlap="1" layoutInCell="1" locked="0" behindDoc="1" simplePos="0" relativeHeight="244281344">
            <wp:simplePos x="0" y="0"/>
            <wp:positionH relativeFrom="page">
              <wp:posOffset>191473</wp:posOffset>
            </wp:positionH>
            <wp:positionV relativeFrom="paragraph">
              <wp:posOffset>173731</wp:posOffset>
            </wp:positionV>
            <wp:extent cx="56252" cy="56252"/>
            <wp:effectExtent l="0" t="0" r="0" b="0"/>
            <wp:wrapNone/>
            <wp:docPr id="111" name="image13.png"/>
            <wp:cNvGraphicFramePr>
              <a:graphicFrameLocks noChangeAspect="1"/>
            </wp:cNvGraphicFramePr>
            <a:graphic>
              <a:graphicData uri="http://schemas.openxmlformats.org/drawingml/2006/picture">
                <pic:pic>
                  <pic:nvPicPr>
                    <pic:cNvPr id="112" name="image13.png"/>
                    <pic:cNvPicPr/>
                  </pic:nvPicPr>
                  <pic:blipFill>
                    <a:blip r:embed="rId29" cstate="print"/>
                    <a:stretch>
                      <a:fillRect/>
                    </a:stretch>
                  </pic:blipFill>
                  <pic:spPr>
                    <a:xfrm>
                      <a:off x="0" y="0"/>
                      <a:ext cx="56252" cy="56252"/>
                    </a:xfrm>
                    <a:prstGeom prst="rect">
                      <a:avLst/>
                    </a:prstGeom>
                  </pic:spPr>
                </pic:pic>
              </a:graphicData>
            </a:graphic>
          </wp:anchor>
        </w:drawing>
      </w:r>
      <w:r>
        <w:rPr>
          <w:color w:val="565655"/>
          <w:sz w:val="18"/>
        </w:rPr>
        <w:t>021-09 / Urheber unbekannt /</w:t>
      </w:r>
      <w:r>
        <w:rPr>
          <w:color w:val="22599B"/>
          <w:sz w:val="18"/>
        </w:rPr>
        <w:t> </w:t>
      </w:r>
      <w:hyperlink r:id="rId87">
        <w:r>
          <w:rPr>
            <w:color w:val="22599B"/>
            <w:sz w:val="18"/>
          </w:rPr>
          <w:t>url.nrw/ZgX</w:t>
        </w:r>
      </w:hyperlink>
      <w:r>
        <w:rPr>
          <w:color w:val="22599B"/>
          <w:spacing w:val="-1"/>
          <w:sz w:val="18"/>
        </w:rPr>
        <w:t> </w:t>
      </w:r>
      <w:r>
        <w:rPr>
          <w:color w:val="565655"/>
          <w:sz w:val="18"/>
        </w:rPr>
        <w:t>/</w:t>
      </w:r>
    </w:p>
    <w:p>
      <w:pPr>
        <w:spacing w:line="201" w:lineRule="exact" w:before="0"/>
        <w:ind w:left="137" w:right="0" w:firstLine="0"/>
        <w:jc w:val="left"/>
        <w:rPr>
          <w:sz w:val="18"/>
        </w:rPr>
      </w:pPr>
      <w:hyperlink r:id="rId31">
        <w:r>
          <w:rPr>
            <w:color w:val="22599B"/>
            <w:sz w:val="18"/>
          </w:rPr>
          <w:t>CC </w:t>
        </w:r>
        <w:r>
          <w:rPr>
            <w:color w:val="22599B"/>
            <w:spacing w:val="-4"/>
            <w:sz w:val="18"/>
          </w:rPr>
          <w:t>BY-SA</w:t>
        </w:r>
        <w:r>
          <w:rPr>
            <w:color w:val="22599B"/>
            <w:spacing w:val="-12"/>
            <w:sz w:val="18"/>
          </w:rPr>
          <w:t> </w:t>
        </w:r>
        <w:r>
          <w:rPr>
            <w:color w:val="22599B"/>
            <w:sz w:val="18"/>
          </w:rPr>
          <w:t>3.0</w:t>
        </w:r>
      </w:hyperlink>
    </w:p>
    <w:p>
      <w:pPr>
        <w:pStyle w:val="BodyText"/>
        <w:spacing w:before="9"/>
        <w:rPr>
          <w:sz w:val="16"/>
        </w:rPr>
      </w:pPr>
    </w:p>
    <w:p>
      <w:pPr>
        <w:spacing w:line="203" w:lineRule="exact" w:before="0"/>
        <w:ind w:left="137" w:right="0" w:firstLine="0"/>
        <w:jc w:val="left"/>
        <w:rPr>
          <w:sz w:val="18"/>
        </w:rPr>
      </w:pPr>
      <w:r>
        <w:rPr>
          <w:color w:val="565655"/>
          <w:sz w:val="18"/>
        </w:rPr>
        <w:t>Kartenmaterial:</w:t>
      </w:r>
    </w:p>
    <w:p>
      <w:pPr>
        <w:spacing w:line="232" w:lineRule="auto" w:before="1"/>
        <w:ind w:left="137" w:right="28" w:firstLine="0"/>
        <w:jc w:val="left"/>
        <w:rPr>
          <w:sz w:val="18"/>
        </w:rPr>
      </w:pPr>
      <w:r>
        <w:rPr/>
        <w:drawing>
          <wp:anchor distT="0" distB="0" distL="0" distR="0" allowOverlap="1" layoutInCell="1" locked="0" behindDoc="1" simplePos="0" relativeHeight="244282368">
            <wp:simplePos x="0" y="0"/>
            <wp:positionH relativeFrom="page">
              <wp:posOffset>809854</wp:posOffset>
            </wp:positionH>
            <wp:positionV relativeFrom="paragraph">
              <wp:posOffset>172982</wp:posOffset>
            </wp:positionV>
            <wp:extent cx="56252" cy="56252"/>
            <wp:effectExtent l="0" t="0" r="0" b="0"/>
            <wp:wrapNone/>
            <wp:docPr id="113" name="image13.png"/>
            <wp:cNvGraphicFramePr>
              <a:graphicFrameLocks noChangeAspect="1"/>
            </wp:cNvGraphicFramePr>
            <a:graphic>
              <a:graphicData uri="http://schemas.openxmlformats.org/drawingml/2006/picture">
                <pic:pic>
                  <pic:nvPicPr>
                    <pic:cNvPr id="114" name="image13.png"/>
                    <pic:cNvPicPr/>
                  </pic:nvPicPr>
                  <pic:blipFill>
                    <a:blip r:embed="rId29" cstate="print"/>
                    <a:stretch>
                      <a:fillRect/>
                    </a:stretch>
                  </pic:blipFill>
                  <pic:spPr>
                    <a:xfrm>
                      <a:off x="0" y="0"/>
                      <a:ext cx="56252" cy="56252"/>
                    </a:xfrm>
                    <a:prstGeom prst="rect">
                      <a:avLst/>
                    </a:prstGeom>
                  </pic:spPr>
                </pic:pic>
              </a:graphicData>
            </a:graphic>
          </wp:anchor>
        </w:drawing>
      </w:r>
      <w:r>
        <w:rPr>
          <w:color w:val="565655"/>
          <w:sz w:val="18"/>
        </w:rPr>
        <w:t>© OpenStreetMap contributors unter ODbL </w:t>
      </w:r>
      <w:hyperlink r:id="rId83">
        <w:r>
          <w:rPr>
            <w:color w:val="22599B"/>
            <w:sz w:val="18"/>
          </w:rPr>
          <w:t>url.nrw/Zg7</w:t>
        </w:r>
      </w:hyperlink>
    </w:p>
    <w:p>
      <w:pPr>
        <w:pStyle w:val="Heading4"/>
        <w:spacing w:before="65"/>
      </w:pPr>
      <w:r>
        <w:rPr>
          <w:b w:val="0"/>
        </w:rPr>
        <w:br w:type="column"/>
      </w:r>
      <w:r>
        <w:rPr/>
        <w:t>Storymap: Entwicklungen auf einer Karte verorten</w:t>
      </w:r>
    </w:p>
    <w:p>
      <w:pPr>
        <w:pStyle w:val="BodyText"/>
        <w:spacing w:line="312" w:lineRule="auto" w:before="85"/>
        <w:ind w:left="123" w:right="1030"/>
      </w:pPr>
      <w:r>
        <w:rPr/>
        <w:t>Eigene digitale Karten können genutzt werden, um Ereignisse oder Entwicklungen nachzuerzählen, die mit Orten verbunden sind. Im englischsprachigen Web wird dieser Ansatz als „Storymap“ bezeichnet.</w:t>
      </w:r>
    </w:p>
    <w:p>
      <w:pPr>
        <w:pStyle w:val="BodyText"/>
        <w:spacing w:before="7"/>
        <w:rPr>
          <w:sz w:val="31"/>
        </w:rPr>
      </w:pPr>
    </w:p>
    <w:p>
      <w:pPr>
        <w:pStyle w:val="BodyText"/>
        <w:spacing w:line="312" w:lineRule="auto"/>
        <w:ind w:left="123" w:right="1030"/>
      </w:pPr>
      <w:r>
        <w:rPr/>
        <w:t>Das Format ist eine Kombination aus Zeitleiste und Kartendarstellung. Ereignisse und Entwicklungen können Schritt für Schritt erzählt werden; parallel werden die Schauplätze auf einer Karte angezeigt.</w:t>
      </w:r>
    </w:p>
    <w:p>
      <w:pPr>
        <w:pStyle w:val="BodyText"/>
        <w:spacing w:before="7"/>
        <w:rPr>
          <w:sz w:val="31"/>
        </w:rPr>
      </w:pPr>
    </w:p>
    <w:p>
      <w:pPr>
        <w:pStyle w:val="BodyText"/>
        <w:spacing w:line="312" w:lineRule="auto"/>
        <w:ind w:left="123" w:right="1030"/>
      </w:pPr>
      <w:r>
        <w:rPr/>
        <w:t>Es gibt verschiedene technische und gestalterische Möglichkeiten, Storymaps umzusetzen. Einfache Varianten sind bereits mithilfe einer statischen Karte und von Präsentationssoftware möglich.</w:t>
      </w:r>
    </w:p>
    <w:p>
      <w:pPr>
        <w:pStyle w:val="BodyText"/>
        <w:spacing w:before="7"/>
        <w:rPr>
          <w:sz w:val="31"/>
        </w:rPr>
      </w:pPr>
    </w:p>
    <w:p>
      <w:pPr>
        <w:pStyle w:val="BodyText"/>
        <w:tabs>
          <w:tab w:pos="5566" w:val="left" w:leader="none"/>
        </w:tabs>
        <w:spacing w:line="312" w:lineRule="auto"/>
        <w:ind w:left="123" w:right="749"/>
      </w:pPr>
      <w:r>
        <w:rPr/>
        <w:drawing>
          <wp:anchor distT="0" distB="0" distL="0" distR="0" allowOverlap="1" layoutInCell="1" locked="0" behindDoc="1" simplePos="0" relativeHeight="244279296">
            <wp:simplePos x="0" y="0"/>
            <wp:positionH relativeFrom="page">
              <wp:posOffset>5200220</wp:posOffset>
            </wp:positionH>
            <wp:positionV relativeFrom="paragraph">
              <wp:posOffset>260972</wp:posOffset>
            </wp:positionV>
            <wp:extent cx="105901" cy="105901"/>
            <wp:effectExtent l="0" t="0" r="0" b="0"/>
            <wp:wrapNone/>
            <wp:docPr id="115" name="image7.png"/>
            <wp:cNvGraphicFramePr>
              <a:graphicFrameLocks noChangeAspect="1"/>
            </wp:cNvGraphicFramePr>
            <a:graphic>
              <a:graphicData uri="http://schemas.openxmlformats.org/drawingml/2006/picture">
                <pic:pic>
                  <pic:nvPicPr>
                    <pic:cNvPr id="116" name="image7.png"/>
                    <pic:cNvPicPr/>
                  </pic:nvPicPr>
                  <pic:blipFill>
                    <a:blip r:embed="rId15" cstate="print"/>
                    <a:stretch>
                      <a:fillRect/>
                    </a:stretch>
                  </pic:blipFill>
                  <pic:spPr>
                    <a:xfrm>
                      <a:off x="0" y="0"/>
                      <a:ext cx="105901" cy="105901"/>
                    </a:xfrm>
                    <a:prstGeom prst="rect">
                      <a:avLst/>
                    </a:prstGeom>
                  </pic:spPr>
                </pic:pic>
              </a:graphicData>
            </a:graphic>
          </wp:anchor>
        </w:drawing>
      </w:r>
      <w:r>
        <w:rPr/>
        <w:drawing>
          <wp:anchor distT="0" distB="0" distL="0" distR="0" allowOverlap="1" layoutInCell="1" locked="0" behindDoc="0" simplePos="0" relativeHeight="251835392">
            <wp:simplePos x="0" y="0"/>
            <wp:positionH relativeFrom="page">
              <wp:posOffset>1932381</wp:posOffset>
            </wp:positionH>
            <wp:positionV relativeFrom="paragraph">
              <wp:posOffset>1206471</wp:posOffset>
            </wp:positionV>
            <wp:extent cx="4979618" cy="3648452"/>
            <wp:effectExtent l="0" t="0" r="0" b="0"/>
            <wp:wrapNone/>
            <wp:docPr id="117" name="image33.png"/>
            <wp:cNvGraphicFramePr>
              <a:graphicFrameLocks noChangeAspect="1"/>
            </wp:cNvGraphicFramePr>
            <a:graphic>
              <a:graphicData uri="http://schemas.openxmlformats.org/drawingml/2006/picture">
                <pic:pic>
                  <pic:nvPicPr>
                    <pic:cNvPr id="118" name="image33.png"/>
                    <pic:cNvPicPr/>
                  </pic:nvPicPr>
                  <pic:blipFill>
                    <a:blip r:embed="rId88" cstate="print"/>
                    <a:stretch>
                      <a:fillRect/>
                    </a:stretch>
                  </pic:blipFill>
                  <pic:spPr>
                    <a:xfrm>
                      <a:off x="0" y="0"/>
                      <a:ext cx="4979618" cy="3648452"/>
                    </a:xfrm>
                    <a:prstGeom prst="rect">
                      <a:avLst/>
                    </a:prstGeom>
                  </pic:spPr>
                </pic:pic>
              </a:graphicData>
            </a:graphic>
          </wp:anchor>
        </w:drawing>
      </w:r>
      <w:r>
        <w:rPr/>
        <w:t>Spezielle </w:t>
      </w:r>
      <w:r>
        <w:rPr>
          <w:spacing w:val="-3"/>
        </w:rPr>
        <w:t>Software-Tools </w:t>
      </w:r>
      <w:r>
        <w:rPr/>
        <w:t>ermöglichen interaktive Darstellungen auf </w:t>
      </w:r>
      <w:r>
        <w:rPr>
          <w:spacing w:val="-4"/>
        </w:rPr>
        <w:t>professionellem </w:t>
      </w:r>
      <w:r>
        <w:rPr>
          <w:spacing w:val="-5"/>
        </w:rPr>
        <w:t>Niveau, </w:t>
      </w:r>
      <w:r>
        <w:rPr>
          <w:spacing w:val="-4"/>
        </w:rPr>
        <w:t>zum</w:t>
      </w:r>
      <w:r>
        <w:rPr>
          <w:spacing w:val="-12"/>
        </w:rPr>
        <w:t> </w:t>
      </w:r>
      <w:r>
        <w:rPr>
          <w:spacing w:val="-5"/>
        </w:rPr>
        <w:t>Beispiel</w:t>
      </w:r>
      <w:r>
        <w:rPr>
          <w:spacing w:val="-6"/>
        </w:rPr>
        <w:t> </w:t>
      </w:r>
      <w:r>
        <w:rPr>
          <w:spacing w:val="-5"/>
        </w:rPr>
        <w:t>StoryMapJS</w:t>
        <w:tab/>
      </w:r>
      <w:hyperlink r:id="rId89">
        <w:r>
          <w:rPr>
            <w:color w:val="22599B"/>
            <w:spacing w:val="-5"/>
          </w:rPr>
          <w:t>storymap.knightlab.</w:t>
        </w:r>
      </w:hyperlink>
      <w:r>
        <w:rPr>
          <w:color w:val="22599B"/>
          <w:spacing w:val="-5"/>
        </w:rPr>
        <w:t> </w:t>
      </w:r>
      <w:hyperlink r:id="rId89">
        <w:r>
          <w:rPr>
            <w:color w:val="22599B"/>
            <w:spacing w:val="-4"/>
          </w:rPr>
          <w:t>com</w:t>
        </w:r>
      </w:hyperlink>
      <w:r>
        <w:rPr>
          <w:spacing w:val="-4"/>
        </w:rPr>
        <w:t>. </w:t>
      </w:r>
      <w:r>
        <w:rPr/>
        <w:t>Der Dienst ist wie TimelineJS Open-Source-Software und wurde</w:t>
      </w:r>
      <w:r>
        <w:rPr>
          <w:spacing w:val="-48"/>
        </w:rPr>
        <w:t> </w:t>
      </w:r>
      <w:r>
        <w:rPr/>
        <w:t>vom Knight Lab an der Northwestern University (USA) entwickelt. Er wird auch von Medien wie der Washington Post</w:t>
      </w:r>
      <w:r>
        <w:rPr>
          <w:spacing w:val="-8"/>
        </w:rPr>
        <w:t> </w:t>
      </w:r>
      <w:r>
        <w:rPr/>
        <w:t>eingesetzt.</w:t>
      </w:r>
    </w:p>
    <w:p>
      <w:pPr>
        <w:spacing w:after="0" w:line="312" w:lineRule="auto"/>
        <w:sectPr>
          <w:pgSz w:w="11910" w:h="16840"/>
          <w:pgMar w:header="0" w:footer="145" w:top="1000" w:bottom="440" w:left="160" w:right="280"/>
          <w:cols w:num="2" w:equalWidth="0">
            <w:col w:w="2629" w:space="64"/>
            <w:col w:w="8777"/>
          </w:cols>
        </w:sectPr>
      </w:pPr>
    </w:p>
    <w:p>
      <w:pPr>
        <w:spacing w:line="364" w:lineRule="auto" w:before="10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3"/>
      </w:pPr>
      <w:r>
        <w:rPr>
          <w:b w:val="0"/>
        </w:rPr>
        <w:br w:type="column"/>
      </w:r>
      <w:r>
        <w:rPr/>
        <w:t>Mobiler Einsatz</w:t>
      </w:r>
    </w:p>
    <w:p>
      <w:pPr>
        <w:pStyle w:val="BodyText"/>
        <w:spacing w:before="10"/>
        <w:rPr>
          <w:b/>
          <w:sz w:val="37"/>
        </w:rPr>
      </w:pPr>
    </w:p>
    <w:p>
      <w:pPr>
        <w:pStyle w:val="BodyText"/>
        <w:spacing w:line="312" w:lineRule="auto"/>
        <w:ind w:left="123" w:right="725"/>
      </w:pPr>
      <w:r>
        <w:rPr/>
        <w:t>Mobile Geräte wie Smartphones erlauben es, digitale Kartendienste „live“ vor Ort einzusetzen. So können zusätzliche Informationen abgerufen werden, zum Beispiel historische Fotos bei einem Stadtrundgang oder anderen Exkursionen. Neben digitalen Karten gibt es auch spezielle Software für Routen – siehe dazu den Abschnitt „Lernrouten“ ab Seite 43.</w:t>
      </w:r>
    </w:p>
    <w:p>
      <w:pPr>
        <w:spacing w:after="0" w:line="312" w:lineRule="auto"/>
        <w:sectPr>
          <w:pgSz w:w="11910" w:h="16840"/>
          <w:pgMar w:header="0" w:footer="145" w:top="980" w:bottom="440" w:left="160" w:right="280"/>
          <w:cols w:num="2" w:equalWidth="0">
            <w:col w:w="2334" w:space="387"/>
            <w:col w:w="8749"/>
          </w:cols>
        </w:sectPr>
      </w:pPr>
    </w:p>
    <w:p>
      <w:pPr>
        <w:pStyle w:val="BodyText"/>
        <w:spacing w:before="5"/>
      </w:pPr>
    </w:p>
    <w:p>
      <w:pPr>
        <w:spacing w:line="232" w:lineRule="auto" w:before="99"/>
        <w:ind w:left="151" w:right="9147" w:firstLine="0"/>
        <w:jc w:val="left"/>
        <w:rPr>
          <w:sz w:val="18"/>
        </w:rPr>
      </w:pPr>
      <w:r>
        <w:rPr/>
        <w:pict>
          <v:group style="position:absolute;margin-left:150.445007pt;margin-top:7.020656pt;width:402.35pt;height:294.4pt;mso-position-horizontal-relative:page;mso-position-vertical-relative:paragraph;z-index:251838464" coordorigin="3009,140" coordsize="8047,5888">
            <v:shape style="position:absolute;left:3018;top:156;width:8027;height:5862" type="#_x0000_t75" stroked="false">
              <v:imagedata r:id="rId90" o:title=""/>
            </v:shape>
            <v:rect style="position:absolute;left:3018;top:150;width:8027;height:5868" filled="false" stroked="true" strokeweight="1pt" strokecolor="#b1b2b3">
              <v:stroke dashstyle="solid"/>
            </v:rect>
            <w10:wrap type="none"/>
          </v:group>
        </w:pict>
      </w:r>
      <w:r>
        <w:rPr>
          <w:color w:val="565655"/>
          <w:sz w:val="18"/>
        </w:rPr>
        <w:t>Luftbild des Geländes der Zeche Zollverein in Google Maps.</w:t>
      </w:r>
    </w:p>
    <w:p>
      <w:pPr>
        <w:pStyle w:val="BodyText"/>
        <w:spacing w:before="2"/>
        <w:rPr>
          <w:sz w:val="17"/>
        </w:rPr>
      </w:pPr>
    </w:p>
    <w:p>
      <w:pPr>
        <w:spacing w:line="232" w:lineRule="auto" w:before="0"/>
        <w:ind w:left="151" w:right="9030" w:firstLine="0"/>
        <w:jc w:val="left"/>
        <w:rPr>
          <w:sz w:val="18"/>
        </w:rPr>
      </w:pPr>
      <w:r>
        <w:rPr>
          <w:color w:val="565655"/>
          <w:sz w:val="18"/>
        </w:rPr>
        <w:t>Der Standort der ehemali- gen Kokerei wurde markiert und mit einem aktuellen Foto versehen: Dort befindet sich heute ein öffentliches Schwimmbad.</w:t>
      </w:r>
    </w:p>
    <w:p>
      <w:pPr>
        <w:pStyle w:val="BodyText"/>
        <w:spacing w:before="6"/>
        <w:rPr>
          <w:sz w:val="16"/>
        </w:rPr>
      </w:pPr>
    </w:p>
    <w:p>
      <w:pPr>
        <w:spacing w:line="203" w:lineRule="exact" w:before="1"/>
        <w:ind w:left="151" w:right="0" w:firstLine="0"/>
        <w:jc w:val="left"/>
        <w:rPr>
          <w:sz w:val="18"/>
        </w:rPr>
      </w:pPr>
      <w:r>
        <w:rPr>
          <w:color w:val="565655"/>
          <w:sz w:val="18"/>
        </w:rPr>
        <w:t>Foto:</w:t>
      </w:r>
    </w:p>
    <w:p>
      <w:pPr>
        <w:spacing w:line="232" w:lineRule="auto" w:before="1"/>
        <w:ind w:left="287" w:right="9999" w:hanging="137"/>
        <w:jc w:val="left"/>
        <w:rPr>
          <w:sz w:val="18"/>
        </w:rPr>
      </w:pPr>
      <w:r>
        <w:rPr/>
        <w:drawing>
          <wp:anchor distT="0" distB="0" distL="0" distR="0" allowOverlap="1" layoutInCell="1" locked="0" behindDoc="1" simplePos="0" relativeHeight="244284416">
            <wp:simplePos x="0" y="0"/>
            <wp:positionH relativeFrom="page">
              <wp:posOffset>200473</wp:posOffset>
            </wp:positionH>
            <wp:positionV relativeFrom="paragraph">
              <wp:posOffset>173084</wp:posOffset>
            </wp:positionV>
            <wp:extent cx="56252" cy="56252"/>
            <wp:effectExtent l="0" t="0" r="0" b="0"/>
            <wp:wrapNone/>
            <wp:docPr id="119" name="image13.png"/>
            <wp:cNvGraphicFramePr>
              <a:graphicFrameLocks noChangeAspect="1"/>
            </wp:cNvGraphicFramePr>
            <a:graphic>
              <a:graphicData uri="http://schemas.openxmlformats.org/drawingml/2006/picture">
                <pic:pic>
                  <pic:nvPicPr>
                    <pic:cNvPr id="120" name="image13.png"/>
                    <pic:cNvPicPr/>
                  </pic:nvPicPr>
                  <pic:blipFill>
                    <a:blip r:embed="rId29" cstate="print"/>
                    <a:stretch>
                      <a:fillRect/>
                    </a:stretch>
                  </pic:blipFill>
                  <pic:spPr>
                    <a:xfrm>
                      <a:off x="0" y="0"/>
                      <a:ext cx="56252" cy="56252"/>
                    </a:xfrm>
                    <a:prstGeom prst="rect">
                      <a:avLst/>
                    </a:prstGeom>
                  </pic:spPr>
                </pic:pic>
              </a:graphicData>
            </a:graphic>
          </wp:anchor>
        </w:drawing>
      </w:r>
      <w:r>
        <w:rPr>
          <w:color w:val="565655"/>
          <w:sz w:val="18"/>
        </w:rPr>
        <w:t>Rainer Halama / </w:t>
      </w:r>
      <w:hyperlink r:id="rId91">
        <w:r>
          <w:rPr>
            <w:color w:val="22599B"/>
            <w:sz w:val="18"/>
          </w:rPr>
          <w:t>url.nrw/Zg2</w:t>
        </w:r>
      </w:hyperlink>
      <w:r>
        <w:rPr>
          <w:color w:val="22599B"/>
          <w:spacing w:val="-3"/>
          <w:sz w:val="18"/>
        </w:rPr>
        <w:t> </w:t>
      </w:r>
      <w:r>
        <w:rPr>
          <w:color w:val="565655"/>
          <w:sz w:val="18"/>
        </w:rPr>
        <w:t>/</w:t>
      </w:r>
    </w:p>
    <w:p>
      <w:pPr>
        <w:spacing w:line="201" w:lineRule="exact" w:before="0"/>
        <w:ind w:left="151" w:right="0" w:firstLine="0"/>
        <w:jc w:val="left"/>
        <w:rPr>
          <w:sz w:val="18"/>
        </w:rPr>
      </w:pPr>
      <w:hyperlink r:id="rId31">
        <w:r>
          <w:rPr>
            <w:color w:val="22599B"/>
            <w:sz w:val="18"/>
          </w:rPr>
          <w:t>CC </w:t>
        </w:r>
        <w:r>
          <w:rPr>
            <w:color w:val="22599B"/>
            <w:spacing w:val="-4"/>
            <w:sz w:val="18"/>
          </w:rPr>
          <w:t>BY-SA</w:t>
        </w:r>
        <w:r>
          <w:rPr>
            <w:color w:val="22599B"/>
            <w:spacing w:val="-12"/>
            <w:sz w:val="18"/>
          </w:rPr>
          <w:t> </w:t>
        </w:r>
        <w:r>
          <w:rPr>
            <w:color w:val="22599B"/>
            <w:sz w:val="18"/>
          </w:rPr>
          <w:t>3.0</w:t>
        </w:r>
      </w:hyperlink>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Heading3"/>
        <w:spacing w:before="207"/>
        <w:ind w:left="2844"/>
      </w:pPr>
      <w:r>
        <w:rPr/>
        <w:t>Raumbezogene Daten auswerten</w:t>
      </w:r>
    </w:p>
    <w:p>
      <w:pPr>
        <w:pStyle w:val="BodyText"/>
        <w:spacing w:before="10"/>
        <w:rPr>
          <w:b/>
          <w:sz w:val="37"/>
        </w:rPr>
      </w:pPr>
    </w:p>
    <w:p>
      <w:pPr>
        <w:pStyle w:val="BodyText"/>
        <w:spacing w:line="312" w:lineRule="auto"/>
        <w:ind w:left="2844" w:right="1348"/>
      </w:pPr>
      <w:r>
        <w:rPr/>
        <w:t>Einige Werkzeuge ermöglichen die automatische Verarbeitung von großen Mengen ortsbezogener Daten. Google Maps zum Beispiel erlaubt es, Dateien mit Adressdaten zu importieren. Sogenannte Geoinformationssysteme (GIS) erlauben den Import von Daten mit Ortsinformationen in speziellen Formaten.</w:t>
      </w:r>
    </w:p>
    <w:p>
      <w:pPr>
        <w:spacing w:after="0" w:line="312" w:lineRule="auto"/>
        <w:sectPr>
          <w:type w:val="continuous"/>
          <w:pgSz w:w="11910" w:h="16840"/>
          <w:pgMar w:top="840" w:bottom="280" w:left="160" w:right="280"/>
        </w:sectPr>
      </w:pPr>
    </w:p>
    <w:p>
      <w:pPr>
        <w:spacing w:line="364" w:lineRule="auto" w:before="10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3"/>
      </w:pPr>
      <w:r>
        <w:rPr>
          <w:b w:val="0"/>
        </w:rPr>
        <w:br w:type="column"/>
      </w:r>
      <w:r>
        <w:rPr/>
        <w:t>Ortsbezogene Zahlenwerte visualisieren</w:t>
      </w:r>
    </w:p>
    <w:p>
      <w:pPr>
        <w:pStyle w:val="BodyText"/>
        <w:spacing w:before="10"/>
        <w:rPr>
          <w:b/>
          <w:sz w:val="37"/>
        </w:rPr>
      </w:pPr>
    </w:p>
    <w:p>
      <w:pPr>
        <w:pStyle w:val="BodyText"/>
        <w:spacing w:line="312" w:lineRule="auto"/>
        <w:ind w:left="123" w:right="509"/>
      </w:pPr>
      <w:r>
        <w:rPr/>
        <w:t>Karten können um Ebenen ergänzt werden, die ortsbezogene Zahlenwerte veranschaulichen. Bekannte Beispiele sind Karten, die entsprechend örtlichen Wahlergebnissen oder Arbeitsmarktdaten etc. eingefärbt sind. Die nächste Abbildung zeigt als Beispiel eine Karte zum Thema Arbeitslosigkeit, bei der einzelne Regione entsprechend den jeweiligen lokalen Daten mit Farbwerten nach einer vorgegebenen Skala eingefärbt sind.</w:t>
      </w:r>
    </w:p>
    <w:p>
      <w:pPr>
        <w:spacing w:after="0" w:line="312" w:lineRule="auto"/>
        <w:sectPr>
          <w:pgSz w:w="11910" w:h="16840"/>
          <w:pgMar w:header="0" w:footer="145" w:top="980" w:bottom="440" w:left="160" w:right="280"/>
          <w:cols w:num="2" w:equalWidth="0">
            <w:col w:w="2334" w:space="387"/>
            <w:col w:w="8749"/>
          </w:cols>
        </w:sectPr>
      </w:pPr>
    </w:p>
    <w:p>
      <w:pPr>
        <w:pStyle w:val="BodyText"/>
        <w:spacing w:before="10"/>
        <w:rPr>
          <w:sz w:val="9"/>
        </w:rPr>
      </w:pPr>
      <w:r>
        <w:rPr/>
        <w:drawing>
          <wp:anchor distT="0" distB="0" distL="0" distR="0" allowOverlap="1" layoutInCell="1" locked="0" behindDoc="0" simplePos="0" relativeHeight="251840512">
            <wp:simplePos x="0" y="0"/>
            <wp:positionH relativeFrom="page">
              <wp:posOffset>2390894</wp:posOffset>
            </wp:positionH>
            <wp:positionV relativeFrom="page">
              <wp:posOffset>7560005</wp:posOffset>
            </wp:positionV>
            <wp:extent cx="4288975" cy="3131997"/>
            <wp:effectExtent l="0" t="0" r="0" b="0"/>
            <wp:wrapNone/>
            <wp:docPr id="121" name="image35.png"/>
            <wp:cNvGraphicFramePr>
              <a:graphicFrameLocks noChangeAspect="1"/>
            </wp:cNvGraphicFramePr>
            <a:graphic>
              <a:graphicData uri="http://schemas.openxmlformats.org/drawingml/2006/picture">
                <pic:pic>
                  <pic:nvPicPr>
                    <pic:cNvPr id="122" name="image35.png"/>
                    <pic:cNvPicPr/>
                  </pic:nvPicPr>
                  <pic:blipFill>
                    <a:blip r:embed="rId92" cstate="print"/>
                    <a:stretch>
                      <a:fillRect/>
                    </a:stretch>
                  </pic:blipFill>
                  <pic:spPr>
                    <a:xfrm>
                      <a:off x="0" y="0"/>
                      <a:ext cx="4288975" cy="3131997"/>
                    </a:xfrm>
                    <a:prstGeom prst="rect">
                      <a:avLst/>
                    </a:prstGeom>
                  </pic:spPr>
                </pic:pic>
              </a:graphicData>
            </a:graphic>
          </wp:anchor>
        </w:drawing>
      </w:r>
    </w:p>
    <w:p>
      <w:pPr>
        <w:spacing w:line="232" w:lineRule="auto" w:before="99"/>
        <w:ind w:left="151" w:right="8917" w:firstLine="0"/>
        <w:jc w:val="left"/>
        <w:rPr>
          <w:sz w:val="18"/>
        </w:rPr>
      </w:pPr>
      <w:r>
        <w:rPr/>
        <w:pict>
          <v:group style="position:absolute;margin-left:150.445007pt;margin-top:7.304762pt;width:402.35pt;height:263.650pt;mso-position-horizontal-relative:page;mso-position-vertical-relative:paragraph;z-index:251841536" coordorigin="3009,146" coordsize="8047,5273">
            <v:shape style="position:absolute;left:3018;top:156;width:8027;height:5195" type="#_x0000_t75" stroked="false">
              <v:imagedata r:id="rId93" o:title=""/>
            </v:shape>
            <v:rect style="position:absolute;left:3018;top:156;width:8027;height:5253" filled="false" stroked="true" strokeweight="1pt" strokecolor="#b1b2b3">
              <v:stroke dashstyle="solid"/>
            </v:rect>
            <w10:wrap type="none"/>
          </v:group>
        </w:pict>
      </w:r>
      <w:r>
        <w:rPr>
          <w:color w:val="565655"/>
          <w:sz w:val="18"/>
        </w:rPr>
        <w:t>Kartendarstellung des Anteils der Arbeitslosen in den Krei- sen und kreisfreien Städten in NRW.</w:t>
      </w:r>
    </w:p>
    <w:p>
      <w:pPr>
        <w:pStyle w:val="BodyText"/>
        <w:spacing w:before="1"/>
        <w:rPr>
          <w:sz w:val="17"/>
        </w:rPr>
      </w:pPr>
    </w:p>
    <w:p>
      <w:pPr>
        <w:spacing w:line="232" w:lineRule="auto" w:before="1"/>
        <w:ind w:left="151" w:right="8997" w:firstLine="0"/>
        <w:jc w:val="left"/>
        <w:rPr>
          <w:sz w:val="18"/>
        </w:rPr>
      </w:pPr>
      <w:r>
        <w:rPr>
          <w:color w:val="565655"/>
          <w:sz w:val="18"/>
        </w:rPr>
        <w:t>Screenshot aus dem Statisti- katlas NRW:</w:t>
      </w:r>
    </w:p>
    <w:p>
      <w:pPr>
        <w:spacing w:line="200" w:lineRule="exact" w:before="0"/>
        <w:ind w:left="287" w:right="0" w:firstLine="0"/>
        <w:jc w:val="left"/>
        <w:rPr>
          <w:sz w:val="18"/>
        </w:rPr>
      </w:pPr>
      <w:r>
        <w:rPr/>
        <w:drawing>
          <wp:anchor distT="0" distB="0" distL="0" distR="0" allowOverlap="1" layoutInCell="1" locked="0" behindDoc="0" simplePos="0" relativeHeight="251842560">
            <wp:simplePos x="0" y="0"/>
            <wp:positionH relativeFrom="page">
              <wp:posOffset>200472</wp:posOffset>
            </wp:positionH>
            <wp:positionV relativeFrom="paragraph">
              <wp:posOffset>44379</wp:posOffset>
            </wp:positionV>
            <wp:extent cx="56252" cy="56252"/>
            <wp:effectExtent l="0" t="0" r="0" b="0"/>
            <wp:wrapNone/>
            <wp:docPr id="123" name="image13.png"/>
            <wp:cNvGraphicFramePr>
              <a:graphicFrameLocks noChangeAspect="1"/>
            </wp:cNvGraphicFramePr>
            <a:graphic>
              <a:graphicData uri="http://schemas.openxmlformats.org/drawingml/2006/picture">
                <pic:pic>
                  <pic:nvPicPr>
                    <pic:cNvPr id="124" name="image13.png"/>
                    <pic:cNvPicPr/>
                  </pic:nvPicPr>
                  <pic:blipFill>
                    <a:blip r:embed="rId29" cstate="print"/>
                    <a:stretch>
                      <a:fillRect/>
                    </a:stretch>
                  </pic:blipFill>
                  <pic:spPr>
                    <a:xfrm>
                      <a:off x="0" y="0"/>
                      <a:ext cx="56252" cy="56252"/>
                    </a:xfrm>
                    <a:prstGeom prst="rect">
                      <a:avLst/>
                    </a:prstGeom>
                  </pic:spPr>
                </pic:pic>
              </a:graphicData>
            </a:graphic>
          </wp:anchor>
        </w:drawing>
      </w:r>
      <w:hyperlink r:id="rId76">
        <w:r>
          <w:rPr>
            <w:color w:val="22599B"/>
            <w:sz w:val="18"/>
          </w:rPr>
          <w:t>www.statistikatlas.nrw.de</w:t>
        </w:r>
      </w:hyperlink>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line="312" w:lineRule="auto" w:before="223"/>
        <w:ind w:left="2844" w:right="935"/>
      </w:pPr>
      <w:r>
        <w:rPr/>
        <w:t>Das OER-Paket zur Landesgeschichte enthält keine Datensätze, die sich zum Import eignen. Allerdings bieten verschiedene statistische Dienste im Internet wichtige Strukturdaten sowie einfache "Viewer" an, welche die Daten auf einer Karte anzeigen – zum Beispiel den</w:t>
      </w:r>
      <w:r>
        <w:rPr>
          <w:spacing w:val="-48"/>
        </w:rPr>
        <w:t> </w:t>
      </w:r>
      <w:r>
        <w:rPr/>
        <w:t>Anteil der ausländischen Bevölkerung oder</w:t>
      </w:r>
      <w:r>
        <w:rPr>
          <w:spacing w:val="-16"/>
        </w:rPr>
        <w:t> </w:t>
      </w:r>
      <w:r>
        <w:rPr/>
        <w:t>Arbeitsmarktdaten.</w:t>
      </w:r>
    </w:p>
    <w:p>
      <w:pPr>
        <w:pStyle w:val="BodyText"/>
        <w:spacing w:before="11"/>
        <w:rPr>
          <w:sz w:val="13"/>
        </w:rPr>
      </w:pPr>
    </w:p>
    <w:p>
      <w:pPr>
        <w:spacing w:line="232" w:lineRule="auto" w:before="99"/>
        <w:ind w:left="151" w:right="8937" w:firstLine="0"/>
        <w:jc w:val="left"/>
        <w:rPr>
          <w:sz w:val="18"/>
        </w:rPr>
      </w:pPr>
      <w:r>
        <w:rPr>
          <w:color w:val="565655"/>
          <w:sz w:val="18"/>
        </w:rPr>
        <w:t>Anteil der ausländischen Bevölkerung in den einzelnen Landkreisen in NRW.</w:t>
      </w:r>
    </w:p>
    <w:p>
      <w:pPr>
        <w:pStyle w:val="BodyText"/>
        <w:spacing w:before="2"/>
        <w:rPr>
          <w:sz w:val="17"/>
        </w:rPr>
      </w:pPr>
    </w:p>
    <w:p>
      <w:pPr>
        <w:spacing w:line="232" w:lineRule="auto" w:before="0"/>
        <w:ind w:left="151" w:right="8998" w:firstLine="0"/>
        <w:jc w:val="left"/>
        <w:rPr>
          <w:sz w:val="18"/>
        </w:rPr>
      </w:pPr>
      <w:r>
        <w:rPr>
          <w:color w:val="565655"/>
          <w:sz w:val="18"/>
        </w:rPr>
        <w:t>Darstellung aus dem Statisti- katlas NRW.</w:t>
      </w:r>
    </w:p>
    <w:p>
      <w:pPr>
        <w:spacing w:after="0" w:line="232" w:lineRule="auto"/>
        <w:jc w:val="left"/>
        <w:rPr>
          <w:sz w:val="18"/>
        </w:rPr>
        <w:sectPr>
          <w:type w:val="continuous"/>
          <w:pgSz w:w="11910" w:h="16840"/>
          <w:pgMar w:top="840" w:bottom="280" w:left="160" w:right="280"/>
        </w:sectPr>
      </w:pPr>
    </w:p>
    <w:p>
      <w:pPr>
        <w:spacing w:line="364" w:lineRule="auto" w:before="8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BodyText"/>
        <w:spacing w:line="312" w:lineRule="auto" w:before="65"/>
        <w:ind w:left="123" w:right="682"/>
      </w:pPr>
      <w:r>
        <w:rPr/>
        <w:br w:type="column"/>
      </w:r>
      <w:r>
        <w:rPr/>
        <w:t>Manche dieser Daten eignen sich dafür, um sie mit den Ergebnissen anderer digitaler Projekte zu vergleichen – zum Beispiel mit Themenkarten zum Strukturwandel oder zur funktionalen Struktur von Großstädten.</w:t>
      </w:r>
    </w:p>
    <w:p>
      <w:pPr>
        <w:pStyle w:val="BodyText"/>
        <w:spacing w:before="7"/>
        <w:rPr>
          <w:sz w:val="31"/>
        </w:rPr>
      </w:pPr>
    </w:p>
    <w:p>
      <w:pPr>
        <w:pStyle w:val="BodyText"/>
        <w:spacing w:before="1"/>
        <w:ind w:left="123"/>
      </w:pPr>
      <w:r>
        <w:rPr/>
        <w:t>Verwendbare Daten-Viewer finden sich unter anderem bei folgenden Anbietern:</w:t>
      </w:r>
    </w:p>
    <w:p>
      <w:pPr>
        <w:pStyle w:val="ListParagraph"/>
        <w:numPr>
          <w:ilvl w:val="0"/>
          <w:numId w:val="39"/>
        </w:numPr>
        <w:tabs>
          <w:tab w:pos="576" w:val="left" w:leader="none"/>
          <w:tab w:pos="577" w:val="left" w:leader="none"/>
          <w:tab w:pos="4488" w:val="left" w:leader="none"/>
        </w:tabs>
        <w:spacing w:line="240" w:lineRule="auto" w:before="197" w:after="0"/>
        <w:ind w:left="577" w:right="0" w:hanging="360"/>
        <w:jc w:val="left"/>
        <w:rPr>
          <w:sz w:val="24"/>
        </w:rPr>
      </w:pPr>
      <w:r>
        <w:rPr/>
        <w:drawing>
          <wp:anchor distT="0" distB="0" distL="0" distR="0" allowOverlap="1" layoutInCell="1" locked="0" behindDoc="1" simplePos="0" relativeHeight="244291584">
            <wp:simplePos x="0" y="0"/>
            <wp:positionH relativeFrom="page">
              <wp:posOffset>4530966</wp:posOffset>
            </wp:positionH>
            <wp:positionV relativeFrom="paragraph">
              <wp:posOffset>157544</wp:posOffset>
            </wp:positionV>
            <wp:extent cx="105899" cy="105896"/>
            <wp:effectExtent l="0" t="0" r="0" b="0"/>
            <wp:wrapNone/>
            <wp:docPr id="125" name="image7.png"/>
            <wp:cNvGraphicFramePr>
              <a:graphicFrameLocks noChangeAspect="1"/>
            </wp:cNvGraphicFramePr>
            <a:graphic>
              <a:graphicData uri="http://schemas.openxmlformats.org/drawingml/2006/picture">
                <pic:pic>
                  <pic:nvPicPr>
                    <pic:cNvPr id="126" name="image7.png"/>
                    <pic:cNvPicPr/>
                  </pic:nvPicPr>
                  <pic:blipFill>
                    <a:blip r:embed="rId15" cstate="print"/>
                    <a:stretch>
                      <a:fillRect/>
                    </a:stretch>
                  </pic:blipFill>
                  <pic:spPr>
                    <a:xfrm>
                      <a:off x="0" y="0"/>
                      <a:ext cx="105899" cy="105896"/>
                    </a:xfrm>
                    <a:prstGeom prst="rect">
                      <a:avLst/>
                    </a:prstGeom>
                  </pic:spPr>
                </pic:pic>
              </a:graphicData>
            </a:graphic>
          </wp:anchor>
        </w:drawing>
      </w:r>
      <w:r>
        <w:rPr>
          <w:sz w:val="24"/>
        </w:rPr>
        <w:t>Statistikatlas</w:t>
      </w:r>
      <w:r>
        <w:rPr>
          <w:spacing w:val="-5"/>
          <w:sz w:val="24"/>
        </w:rPr>
        <w:t> </w:t>
      </w:r>
      <w:r>
        <w:rPr>
          <w:sz w:val="24"/>
        </w:rPr>
        <w:t>Nordrhein-Westfalen</w:t>
        <w:tab/>
      </w:r>
      <w:hyperlink r:id="rId76">
        <w:r>
          <w:rPr>
            <w:color w:val="22599B"/>
            <w:sz w:val="24"/>
          </w:rPr>
          <w:t>www.statistikatlas.nrw.de</w:t>
        </w:r>
      </w:hyperlink>
      <w:r>
        <w:rPr>
          <w:sz w:val="24"/>
        </w:rPr>
        <w:t>,</w:t>
      </w:r>
    </w:p>
    <w:p>
      <w:pPr>
        <w:pStyle w:val="ListParagraph"/>
        <w:numPr>
          <w:ilvl w:val="0"/>
          <w:numId w:val="39"/>
        </w:numPr>
        <w:tabs>
          <w:tab w:pos="576" w:val="left" w:leader="none"/>
          <w:tab w:pos="577" w:val="left" w:leader="none"/>
          <w:tab w:pos="4195" w:val="left" w:leader="none"/>
        </w:tabs>
        <w:spacing w:line="240" w:lineRule="auto" w:before="197" w:after="0"/>
        <w:ind w:left="577" w:right="0" w:hanging="360"/>
        <w:jc w:val="left"/>
        <w:rPr>
          <w:sz w:val="24"/>
        </w:rPr>
      </w:pPr>
      <w:r>
        <w:rPr/>
        <w:drawing>
          <wp:anchor distT="0" distB="0" distL="0" distR="0" allowOverlap="1" layoutInCell="1" locked="0" behindDoc="1" simplePos="0" relativeHeight="244292608">
            <wp:simplePos x="0" y="0"/>
            <wp:positionH relativeFrom="page">
              <wp:posOffset>4344780</wp:posOffset>
            </wp:positionH>
            <wp:positionV relativeFrom="paragraph">
              <wp:posOffset>157537</wp:posOffset>
            </wp:positionV>
            <wp:extent cx="105901" cy="105901"/>
            <wp:effectExtent l="0" t="0" r="0" b="0"/>
            <wp:wrapNone/>
            <wp:docPr id="127" name="image7.png"/>
            <wp:cNvGraphicFramePr>
              <a:graphicFrameLocks noChangeAspect="1"/>
            </wp:cNvGraphicFramePr>
            <a:graphic>
              <a:graphicData uri="http://schemas.openxmlformats.org/drawingml/2006/picture">
                <pic:pic>
                  <pic:nvPicPr>
                    <pic:cNvPr id="128" name="image7.png"/>
                    <pic:cNvPicPr/>
                  </pic:nvPicPr>
                  <pic:blipFill>
                    <a:blip r:embed="rId15" cstate="print"/>
                    <a:stretch>
                      <a:fillRect/>
                    </a:stretch>
                  </pic:blipFill>
                  <pic:spPr>
                    <a:xfrm>
                      <a:off x="0" y="0"/>
                      <a:ext cx="105901" cy="105901"/>
                    </a:xfrm>
                    <a:prstGeom prst="rect">
                      <a:avLst/>
                    </a:prstGeom>
                  </pic:spPr>
                </pic:pic>
              </a:graphicData>
            </a:graphic>
          </wp:anchor>
        </w:drawing>
      </w:r>
      <w:r>
        <w:rPr>
          <w:sz w:val="24"/>
        </w:rPr>
        <w:t>Geoportal</w:t>
      </w:r>
      <w:r>
        <w:rPr>
          <w:spacing w:val="-6"/>
          <w:sz w:val="24"/>
        </w:rPr>
        <w:t> </w:t>
      </w:r>
      <w:r>
        <w:rPr>
          <w:sz w:val="24"/>
        </w:rPr>
        <w:t>Nordrhein-Westfalen</w:t>
        <w:tab/>
      </w:r>
      <w:hyperlink r:id="rId77">
        <w:r>
          <w:rPr>
            <w:color w:val="22599B"/>
            <w:sz w:val="24"/>
          </w:rPr>
          <w:t>www.geoportal.nrw</w:t>
        </w:r>
      </w:hyperlink>
      <w:r>
        <w:rPr>
          <w:sz w:val="24"/>
        </w:rPr>
        <w:t>,</w:t>
      </w:r>
    </w:p>
    <w:p>
      <w:pPr>
        <w:pStyle w:val="ListParagraph"/>
        <w:numPr>
          <w:ilvl w:val="0"/>
          <w:numId w:val="39"/>
        </w:numPr>
        <w:tabs>
          <w:tab w:pos="576" w:val="left" w:leader="none"/>
          <w:tab w:pos="577" w:val="left" w:leader="none"/>
        </w:tabs>
        <w:spacing w:line="312" w:lineRule="auto" w:before="198" w:after="0"/>
        <w:ind w:left="811" w:right="3296" w:hanging="595"/>
        <w:jc w:val="left"/>
        <w:rPr>
          <w:sz w:val="24"/>
        </w:rPr>
      </w:pPr>
      <w:r>
        <w:rPr/>
        <w:drawing>
          <wp:anchor distT="0" distB="0" distL="0" distR="0" allowOverlap="1" layoutInCell="1" locked="0" behindDoc="1" simplePos="0" relativeHeight="244293632">
            <wp:simplePos x="0" y="0"/>
            <wp:positionH relativeFrom="page">
              <wp:posOffset>2196000</wp:posOffset>
            </wp:positionH>
            <wp:positionV relativeFrom="paragraph">
              <wp:posOffset>386772</wp:posOffset>
            </wp:positionV>
            <wp:extent cx="105901" cy="105901"/>
            <wp:effectExtent l="0" t="0" r="0" b="0"/>
            <wp:wrapNone/>
            <wp:docPr id="129" name="image7.png"/>
            <wp:cNvGraphicFramePr>
              <a:graphicFrameLocks noChangeAspect="1"/>
            </wp:cNvGraphicFramePr>
            <a:graphic>
              <a:graphicData uri="http://schemas.openxmlformats.org/drawingml/2006/picture">
                <pic:pic>
                  <pic:nvPicPr>
                    <pic:cNvPr id="130" name="image7.png"/>
                    <pic:cNvPicPr/>
                  </pic:nvPicPr>
                  <pic:blipFill>
                    <a:blip r:embed="rId15" cstate="print"/>
                    <a:stretch>
                      <a:fillRect/>
                    </a:stretch>
                  </pic:blipFill>
                  <pic:spPr>
                    <a:xfrm>
                      <a:off x="0" y="0"/>
                      <a:ext cx="105901" cy="105901"/>
                    </a:xfrm>
                    <a:prstGeom prst="rect">
                      <a:avLst/>
                    </a:prstGeom>
                  </pic:spPr>
                </pic:pic>
              </a:graphicData>
            </a:graphic>
          </wp:anchor>
        </w:drawing>
      </w:r>
      <w:r>
        <w:rPr>
          <w:sz w:val="24"/>
        </w:rPr>
        <w:t>Regionalatlas des Statistischen Bundesamtes</w:t>
      </w:r>
      <w:r>
        <w:rPr>
          <w:color w:val="22599B"/>
          <w:sz w:val="24"/>
        </w:rPr>
        <w:t> </w:t>
      </w:r>
      <w:hyperlink r:id="rId78">
        <w:r>
          <w:rPr>
            <w:color w:val="22599B"/>
            <w:sz w:val="24"/>
          </w:rPr>
          <w:t>www.destatis.de/regionalatlas</w:t>
        </w:r>
      </w:hyperlink>
      <w:r>
        <w:rPr>
          <w:sz w:val="24"/>
        </w:rPr>
        <w:t>.</w:t>
      </w:r>
    </w:p>
    <w:p>
      <w:pPr>
        <w:pStyle w:val="BodyText"/>
        <w:spacing w:before="6"/>
        <w:rPr>
          <w:sz w:val="31"/>
        </w:rPr>
      </w:pPr>
    </w:p>
    <w:p>
      <w:pPr>
        <w:pStyle w:val="BodyText"/>
        <w:tabs>
          <w:tab w:pos="2518" w:val="left" w:leader="none"/>
          <w:tab w:pos="5074" w:val="left" w:leader="none"/>
        </w:tabs>
        <w:spacing w:line="312" w:lineRule="auto"/>
        <w:ind w:left="123" w:right="802"/>
      </w:pPr>
      <w:r>
        <w:rPr/>
        <w:drawing>
          <wp:anchor distT="0" distB="0" distL="0" distR="0" allowOverlap="1" layoutInCell="1" locked="0" behindDoc="1" simplePos="0" relativeHeight="244294656">
            <wp:simplePos x="0" y="0"/>
            <wp:positionH relativeFrom="page">
              <wp:posOffset>3280046</wp:posOffset>
            </wp:positionH>
            <wp:positionV relativeFrom="paragraph">
              <wp:posOffset>946854</wp:posOffset>
            </wp:positionV>
            <wp:extent cx="105900" cy="105890"/>
            <wp:effectExtent l="0" t="0" r="0" b="0"/>
            <wp:wrapNone/>
            <wp:docPr id="131" name="image7.png"/>
            <wp:cNvGraphicFramePr>
              <a:graphicFrameLocks noChangeAspect="1"/>
            </wp:cNvGraphicFramePr>
            <a:graphic>
              <a:graphicData uri="http://schemas.openxmlformats.org/drawingml/2006/picture">
                <pic:pic>
                  <pic:nvPicPr>
                    <pic:cNvPr id="132" name="image7.png"/>
                    <pic:cNvPicPr/>
                  </pic:nvPicPr>
                  <pic:blipFill>
                    <a:blip r:embed="rId15" cstate="print"/>
                    <a:stretch>
                      <a:fillRect/>
                    </a:stretch>
                  </pic:blipFill>
                  <pic:spPr>
                    <a:xfrm>
                      <a:off x="0" y="0"/>
                      <a:ext cx="105900" cy="105890"/>
                    </a:xfrm>
                    <a:prstGeom prst="rect">
                      <a:avLst/>
                    </a:prstGeom>
                  </pic:spPr>
                </pic:pic>
              </a:graphicData>
            </a:graphic>
          </wp:anchor>
        </w:drawing>
      </w:r>
      <w:r>
        <w:rPr/>
        <w:drawing>
          <wp:anchor distT="0" distB="0" distL="0" distR="0" allowOverlap="1" layoutInCell="1" locked="0" behindDoc="1" simplePos="0" relativeHeight="244295680">
            <wp:simplePos x="0" y="0"/>
            <wp:positionH relativeFrom="page">
              <wp:posOffset>4902923</wp:posOffset>
            </wp:positionH>
            <wp:positionV relativeFrom="paragraph">
              <wp:posOffset>946854</wp:posOffset>
            </wp:positionV>
            <wp:extent cx="105896" cy="105890"/>
            <wp:effectExtent l="0" t="0" r="0" b="0"/>
            <wp:wrapNone/>
            <wp:docPr id="133" name="image7.png"/>
            <wp:cNvGraphicFramePr>
              <a:graphicFrameLocks noChangeAspect="1"/>
            </wp:cNvGraphicFramePr>
            <a:graphic>
              <a:graphicData uri="http://schemas.openxmlformats.org/drawingml/2006/picture">
                <pic:pic>
                  <pic:nvPicPr>
                    <pic:cNvPr id="134" name="image7.png"/>
                    <pic:cNvPicPr/>
                  </pic:nvPicPr>
                  <pic:blipFill>
                    <a:blip r:embed="rId15" cstate="print"/>
                    <a:stretch>
                      <a:fillRect/>
                    </a:stretch>
                  </pic:blipFill>
                  <pic:spPr>
                    <a:xfrm>
                      <a:off x="0" y="0"/>
                      <a:ext cx="105896" cy="105890"/>
                    </a:xfrm>
                    <a:prstGeom prst="rect">
                      <a:avLst/>
                    </a:prstGeom>
                  </pic:spPr>
                </pic:pic>
              </a:graphicData>
            </a:graphic>
          </wp:anchor>
        </w:drawing>
      </w:r>
      <w:r>
        <w:rPr/>
        <w:t>Für die Arbeit mit ortsbezogenen Daten gibt es zudem spezielle</w:t>
      </w:r>
      <w:r>
        <w:rPr>
          <w:spacing w:val="-39"/>
        </w:rPr>
        <w:t> </w:t>
      </w:r>
      <w:r>
        <w:rPr/>
        <w:t>Software, sogenannte Geoinformationssysteme (GIS). Die Arbeit mit GIS ist im Geographieunterricht vorgesehen. Voraussetzung für die </w:t>
      </w:r>
      <w:r>
        <w:rPr>
          <w:spacing w:val="-3"/>
        </w:rPr>
        <w:t>Verwendung </w:t>
      </w:r>
      <w:r>
        <w:rPr/>
        <w:t>ist das </w:t>
      </w:r>
      <w:r>
        <w:rPr>
          <w:spacing w:val="-3"/>
        </w:rPr>
        <w:t>Vorliegen </w:t>
      </w:r>
      <w:r>
        <w:rPr/>
        <w:t>entsprechender Datensätze mit Zahlenmaterial. Beispiele für GIS sind</w:t>
      </w:r>
      <w:r>
        <w:rPr>
          <w:spacing w:val="-14"/>
        </w:rPr>
        <w:t> </w:t>
      </w:r>
      <w:hyperlink r:id="rId94">
        <w:r>
          <w:rPr/>
          <w:t>ArcGIS</w:t>
        </w:r>
      </w:hyperlink>
      <w:r>
        <w:rPr/>
        <w:tab/>
      </w:r>
      <w:hyperlink r:id="rId95">
        <w:r>
          <w:rPr>
            <w:color w:val="22599B"/>
          </w:rPr>
          <w:t>url.nrw/Zf9</w:t>
        </w:r>
      </w:hyperlink>
      <w:r>
        <w:rPr>
          <w:color w:val="22599B"/>
          <w:spacing w:val="-4"/>
        </w:rPr>
        <w:t> </w:t>
      </w:r>
      <w:r>
        <w:rPr/>
        <w:t>und</w:t>
      </w:r>
      <w:r>
        <w:rPr>
          <w:spacing w:val="-5"/>
        </w:rPr>
        <w:t> </w:t>
      </w:r>
      <w:hyperlink r:id="rId96">
        <w:r>
          <w:rPr/>
          <w:t>Carto</w:t>
        </w:r>
      </w:hyperlink>
      <w:r>
        <w:rPr/>
        <w:tab/>
      </w:r>
      <w:hyperlink r:id="rId97">
        <w:r>
          <w:rPr>
            <w:color w:val="22599B"/>
          </w:rPr>
          <w:t>url.nrw/4JJ</w:t>
        </w:r>
      </w:hyperlink>
      <w:r>
        <w:rPr/>
        <w:t>. Beide Dienste bieten kostenlose </w:t>
      </w:r>
      <w:r>
        <w:rPr>
          <w:spacing w:val="-6"/>
        </w:rPr>
        <w:t>Test- </w:t>
      </w:r>
      <w:r>
        <w:rPr/>
        <w:t>beziehungsweise Basisversionen</w:t>
      </w:r>
      <w:r>
        <w:rPr>
          <w:spacing w:val="-7"/>
        </w:rPr>
        <w:t> </w:t>
      </w:r>
      <w:r>
        <w:rPr/>
        <w:t>an.</w:t>
      </w:r>
    </w:p>
    <w:p>
      <w:pPr>
        <w:pStyle w:val="BodyText"/>
        <w:spacing w:before="11"/>
        <w:rPr>
          <w:sz w:val="31"/>
        </w:rPr>
      </w:pPr>
    </w:p>
    <w:p>
      <w:pPr>
        <w:pStyle w:val="Heading4"/>
      </w:pPr>
      <w:r>
        <w:rPr/>
        <w:t>Wie sieht es aus vor Ort? Virtuelle Erkundungen</w:t>
      </w:r>
    </w:p>
    <w:p>
      <w:pPr>
        <w:pStyle w:val="BodyText"/>
        <w:spacing w:line="312" w:lineRule="auto" w:before="84"/>
        <w:ind w:left="123" w:right="815"/>
      </w:pPr>
      <w:r>
        <w:rPr/>
        <w:t>Manche Kartendienste bieten neben Kartendarstellungen weitere Funktionen, zum Beispiel Satellitenbilder (Google Maps, Bing Maps) oder Ansichten des Straßenbildes (Google Street View).</w:t>
      </w:r>
    </w:p>
    <w:p>
      <w:pPr>
        <w:spacing w:after="0" w:line="312" w:lineRule="auto"/>
        <w:sectPr>
          <w:pgSz w:w="11910" w:h="16840"/>
          <w:pgMar w:header="0" w:footer="145" w:top="1000" w:bottom="440" w:left="160" w:right="280"/>
          <w:cols w:num="2" w:equalWidth="0">
            <w:col w:w="2334" w:space="387"/>
            <w:col w:w="8749"/>
          </w:cols>
        </w:sectPr>
      </w:pPr>
    </w:p>
    <w:p>
      <w:pPr>
        <w:pStyle w:val="BodyText"/>
        <w:spacing w:before="9" w:after="1"/>
        <w:rPr>
          <w:sz w:val="26"/>
        </w:rPr>
      </w:pPr>
    </w:p>
    <w:p>
      <w:pPr>
        <w:pStyle w:val="BodyText"/>
        <w:ind w:left="2844"/>
        <w:rPr>
          <w:sz w:val="20"/>
        </w:rPr>
      </w:pPr>
      <w:r>
        <w:rPr>
          <w:sz w:val="20"/>
        </w:rPr>
        <w:pict>
          <v:group style="width:401.55pt;height:73.1pt;mso-position-horizontal-relative:char;mso-position-vertical-relative:line" coordorigin="0,0" coordsize="8031,1462">
            <v:rect style="position:absolute;left:0;top:401;width:8031;height:1061" filled="true" fillcolor="#d9dada" stroked="false">
              <v:fill type="solid"/>
            </v:rect>
            <v:shape style="position:absolute;left:5636;top:837;width:167;height:167" type="#_x0000_t75" stroked="false">
              <v:imagedata r:id="rId15" o:title=""/>
            </v:shape>
            <v:shape style="position:absolute;left:0;top:401;width:8031;height:1061" type="#_x0000_t202" filled="false" stroked="false">
              <v:textbox inset="0,0,0,0">
                <w:txbxContent>
                  <w:p>
                    <w:pPr>
                      <w:tabs>
                        <w:tab w:pos="5871" w:val="left" w:leader="none"/>
                      </w:tabs>
                      <w:spacing w:line="266" w:lineRule="auto" w:before="124"/>
                      <w:ind w:left="170" w:right="371" w:firstLine="0"/>
                      <w:jc w:val="left"/>
                      <w:rPr>
                        <w:sz w:val="22"/>
                      </w:rPr>
                    </w:pPr>
                    <w:r>
                      <w:rPr>
                        <w:sz w:val="22"/>
                      </w:rPr>
                      <w:t>Links zu Software-Werkzeugen und Literatur finden sich in einer Liste ab Seite 56 in diesem Dokument. Sie können auf</w:t>
                    </w:r>
                    <w:r>
                      <w:rPr>
                        <w:spacing w:val="-19"/>
                        <w:sz w:val="22"/>
                      </w:rPr>
                      <w:t> </w:t>
                    </w:r>
                    <w:r>
                      <w:rPr>
                        <w:sz w:val="22"/>
                      </w:rPr>
                      <w:t>der</w:t>
                    </w:r>
                    <w:r>
                      <w:rPr>
                        <w:spacing w:val="-3"/>
                        <w:sz w:val="22"/>
                      </w:rPr>
                      <w:t> </w:t>
                    </w:r>
                    <w:r>
                      <w:rPr>
                        <w:sz w:val="22"/>
                      </w:rPr>
                      <w:t>Seite</w:t>
                      <w:tab/>
                    </w:r>
                    <w:hyperlink r:id="rId24">
                      <w:r>
                        <w:rPr>
                          <w:color w:val="22599B"/>
                          <w:sz w:val="22"/>
                        </w:rPr>
                        <w:t>pb.nrw.de/oer</w:t>
                      </w:r>
                      <w:r>
                        <w:rPr>
                          <w:color w:val="22599B"/>
                          <w:spacing w:val="-17"/>
                          <w:sz w:val="22"/>
                        </w:rPr>
                        <w:t> </w:t>
                      </w:r>
                    </w:hyperlink>
                    <w:r>
                      <w:rPr>
                        <w:sz w:val="22"/>
                      </w:rPr>
                      <w:t>prü- fen, ob eine aktuellere </w:t>
                    </w:r>
                    <w:r>
                      <w:rPr>
                        <w:spacing w:val="-3"/>
                        <w:sz w:val="22"/>
                      </w:rPr>
                      <w:t>Variante </w:t>
                    </w:r>
                    <w:r>
                      <w:rPr>
                        <w:sz w:val="22"/>
                      </w:rPr>
                      <w:t>dieses PDFs zur </w:t>
                    </w:r>
                    <w:r>
                      <w:rPr>
                        <w:spacing w:val="-3"/>
                        <w:sz w:val="22"/>
                      </w:rPr>
                      <w:t>Verfügung</w:t>
                    </w:r>
                    <w:r>
                      <w:rPr>
                        <w:spacing w:val="-6"/>
                        <w:sz w:val="22"/>
                      </w:rPr>
                      <w:t> </w:t>
                    </w:r>
                    <w:r>
                      <w:rPr>
                        <w:sz w:val="22"/>
                      </w:rPr>
                      <w:t>steht.</w:t>
                    </w:r>
                  </w:p>
                </w:txbxContent>
              </v:textbox>
              <w10:wrap type="none"/>
            </v:shape>
            <v:shape style="position:absolute;left:0;top:0;width:8031;height:402" type="#_x0000_t202" filled="true" fillcolor="#565655" stroked="false">
              <v:textbox inset="0,0,0,0">
                <w:txbxContent>
                  <w:p>
                    <w:pPr>
                      <w:spacing w:before="63"/>
                      <w:ind w:left="113" w:right="0" w:firstLine="0"/>
                      <w:jc w:val="left"/>
                      <w:rPr>
                        <w:b/>
                        <w:sz w:val="24"/>
                      </w:rPr>
                    </w:pPr>
                    <w:r>
                      <w:rPr>
                        <w:b/>
                        <w:color w:val="FFFFFF"/>
                        <w:sz w:val="24"/>
                      </w:rPr>
                      <w:t>Aktuelle Linktipps: Werkzeuge</w:t>
                    </w:r>
                  </w:p>
                </w:txbxContent>
              </v:textbox>
              <v:fill type="solid"/>
              <w10:wrap type="none"/>
            </v:shape>
          </v:group>
        </w:pict>
      </w:r>
      <w:r>
        <w:rPr>
          <w:sz w:val="20"/>
        </w:rPr>
      </w:r>
    </w:p>
    <w:p>
      <w:pPr>
        <w:spacing w:after="0"/>
        <w:rPr>
          <w:sz w:val="20"/>
        </w:rPr>
        <w:sectPr>
          <w:type w:val="continuous"/>
          <w:pgSz w:w="11910" w:h="16840"/>
          <w:pgMar w:top="840" w:bottom="280" w:left="160" w:right="280"/>
        </w:sectPr>
      </w:pPr>
    </w:p>
    <w:p>
      <w:pPr>
        <w:spacing w:line="364" w:lineRule="auto" w:before="10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r>
        <w:rPr/>
        <w:pict>
          <v:group style="position:absolute;margin-left:150.235992pt;margin-top:5.92061pt;width:402.55pt;height:176.95pt;mso-position-horizontal-relative:page;mso-position-vertical-relative:paragraph;z-index:251866112" coordorigin="3005,118" coordsize="8051,3539">
            <v:shape style="position:absolute;left:3004;top:521;width:8051;height:3136" type="#_x0000_t202" filled="true" fillcolor="#d6eefc" stroked="false">
              <v:textbox inset="0,0,0,0">
                <w:txbxContent>
                  <w:p>
                    <w:pPr>
                      <w:numPr>
                        <w:ilvl w:val="0"/>
                        <w:numId w:val="40"/>
                      </w:numPr>
                      <w:tabs>
                        <w:tab w:pos="624" w:val="left" w:leader="none"/>
                      </w:tabs>
                      <w:spacing w:before="119"/>
                      <w:ind w:left="623" w:right="0" w:hanging="361"/>
                      <w:jc w:val="both"/>
                      <w:rPr>
                        <w:sz w:val="22"/>
                      </w:rPr>
                    </w:pPr>
                    <w:r>
                      <w:rPr>
                        <w:sz w:val="22"/>
                      </w:rPr>
                      <w:t>Eine </w:t>
                    </w:r>
                    <w:r>
                      <w:rPr>
                        <w:sz w:val="24"/>
                      </w:rPr>
                      <w:t>„</w:t>
                    </w:r>
                    <w:r>
                      <w:rPr>
                        <w:sz w:val="22"/>
                      </w:rPr>
                      <w:t>Krisenkarte“ und eine </w:t>
                    </w:r>
                    <w:r>
                      <w:rPr>
                        <w:sz w:val="24"/>
                      </w:rPr>
                      <w:t>„</w:t>
                    </w:r>
                    <w:r>
                      <w:rPr>
                        <w:sz w:val="22"/>
                      </w:rPr>
                      <w:t>Wachstumskarte“ erstellen und</w:t>
                    </w:r>
                    <w:r>
                      <w:rPr>
                        <w:spacing w:val="-23"/>
                        <w:sz w:val="22"/>
                      </w:rPr>
                      <w:t> </w:t>
                    </w:r>
                    <w:r>
                      <w:rPr>
                        <w:sz w:val="22"/>
                      </w:rPr>
                      <w:t>vergleichen</w:t>
                    </w:r>
                  </w:p>
                  <w:p>
                    <w:pPr>
                      <w:spacing w:before="23"/>
                      <w:ind w:left="623" w:right="0" w:firstLine="0"/>
                      <w:jc w:val="both"/>
                      <w:rPr>
                        <w:sz w:val="22"/>
                      </w:rPr>
                    </w:pPr>
                    <w:r>
                      <w:rPr>
                        <w:sz w:val="22"/>
                      </w:rPr>
                      <w:t>mit Wirtschaftsdaten wie der Arbeitslosenquote.</w:t>
                    </w:r>
                  </w:p>
                  <w:p>
                    <w:pPr>
                      <w:numPr>
                        <w:ilvl w:val="0"/>
                        <w:numId w:val="40"/>
                      </w:numPr>
                      <w:tabs>
                        <w:tab w:pos="624" w:val="left" w:leader="none"/>
                      </w:tabs>
                      <w:spacing w:line="266" w:lineRule="auto" w:before="77"/>
                      <w:ind w:left="623" w:right="271" w:hanging="360"/>
                      <w:jc w:val="both"/>
                      <w:rPr>
                        <w:sz w:val="22"/>
                      </w:rPr>
                    </w:pPr>
                    <w:r>
                      <w:rPr>
                        <w:sz w:val="22"/>
                      </w:rPr>
                      <w:t>Storymap: Veranschauliche die Phasen und die Auswirkungen des Struk- turwandels anhand von exemplarischen Einzelereignissen – zum Beispiel Schließung oder Neugründung von</w:t>
                    </w:r>
                    <w:r>
                      <w:rPr>
                        <w:spacing w:val="-4"/>
                        <w:sz w:val="22"/>
                      </w:rPr>
                      <w:t> </w:t>
                    </w:r>
                    <w:r>
                      <w:rPr>
                        <w:sz w:val="22"/>
                      </w:rPr>
                      <w:t>Standorten.</w:t>
                    </w:r>
                  </w:p>
                  <w:p>
                    <w:pPr>
                      <w:numPr>
                        <w:ilvl w:val="0"/>
                        <w:numId w:val="40"/>
                      </w:numPr>
                      <w:tabs>
                        <w:tab w:pos="623" w:val="left" w:leader="none"/>
                        <w:tab w:pos="624" w:val="left" w:leader="none"/>
                      </w:tabs>
                      <w:spacing w:line="266" w:lineRule="auto" w:before="48"/>
                      <w:ind w:left="623" w:right="250" w:hanging="360"/>
                      <w:jc w:val="left"/>
                      <w:rPr>
                        <w:sz w:val="22"/>
                      </w:rPr>
                    </w:pPr>
                    <w:r>
                      <w:rPr>
                        <w:sz w:val="22"/>
                      </w:rPr>
                      <w:t>Karten für verschiedene Phasen untersuchen und gegenüberstellen: eine Karte mit Ereignissen von den 1940er-Jahren bis 1965 vergleichen mit einer von 1965 bis 1980 sowie mit einer ab 1980 bis heute. Welche Arten von Ereignissen überwiegen in den jeweiligen Phasen? Welche</w:t>
                    </w:r>
                    <w:r>
                      <w:rPr>
                        <w:spacing w:val="-32"/>
                        <w:sz w:val="22"/>
                      </w:rPr>
                      <w:t> </w:t>
                    </w:r>
                    <w:r>
                      <w:rPr>
                        <w:sz w:val="22"/>
                      </w:rPr>
                      <w:t>Branchen werden häufig</w:t>
                    </w:r>
                    <w:r>
                      <w:rPr>
                        <w:spacing w:val="-3"/>
                        <w:sz w:val="22"/>
                      </w:rPr>
                      <w:t> </w:t>
                    </w:r>
                    <w:r>
                      <w:rPr>
                        <w:sz w:val="22"/>
                      </w:rPr>
                      <w:t>erwähnt?</w:t>
                    </w:r>
                  </w:p>
                </w:txbxContent>
              </v:textbox>
              <v:fill type="solid"/>
              <w10:wrap type="none"/>
            </v:shape>
            <v:shape style="position:absolute;left:3004;top:118;width:8051;height:404" type="#_x0000_t202" filled="true" fillcolor="#88c2eb" stroked="false">
              <v:textbox inset="0,0,0,0">
                <w:txbxContent>
                  <w:p>
                    <w:pPr>
                      <w:spacing w:before="63"/>
                      <w:ind w:left="113" w:right="0" w:firstLine="0"/>
                      <w:jc w:val="left"/>
                      <w:rPr>
                        <w:b/>
                        <w:sz w:val="24"/>
                      </w:rPr>
                    </w:pPr>
                    <w:r>
                      <w:rPr>
                        <w:b/>
                        <w:color w:val="FFFFFF"/>
                        <w:sz w:val="24"/>
                      </w:rPr>
                      <w:t>Wirtschaft und Strukturwandel</w:t>
                    </w:r>
                  </w:p>
                </w:txbxContent>
              </v:textbox>
              <v:fill type="solid"/>
              <w10:wrap type="none"/>
            </v:shape>
            <w10:wrap type="none"/>
          </v:group>
        </w:pict>
      </w: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3"/>
      </w:pPr>
      <w:r>
        <w:rPr>
          <w:b w:val="0"/>
        </w:rPr>
        <w:br w:type="column"/>
      </w:r>
      <w:r>
        <w:rPr/>
        <w:t>Projektideen in den Themenpaketen</w:t>
      </w:r>
    </w:p>
    <w:p>
      <w:pPr>
        <w:spacing w:after="0"/>
        <w:sectPr>
          <w:pgSz w:w="11910" w:h="16840"/>
          <w:pgMar w:header="0" w:footer="145" w:top="980" w:bottom="440" w:left="160" w:right="280"/>
          <w:cols w:num="2" w:equalWidth="0">
            <w:col w:w="2334" w:space="387"/>
            <w:col w:w="8749"/>
          </w:cols>
        </w:sect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spacing w:before="6"/>
        <w:rPr>
          <w:b/>
          <w:sz w:val="11"/>
        </w:rPr>
      </w:pPr>
    </w:p>
    <w:p>
      <w:pPr>
        <w:pStyle w:val="BodyText"/>
        <w:ind w:left="2844"/>
        <w:rPr>
          <w:sz w:val="20"/>
        </w:rPr>
      </w:pPr>
      <w:r>
        <w:rPr>
          <w:sz w:val="20"/>
        </w:rPr>
        <w:pict>
          <v:group style="width:402.55pt;height:73.2pt;mso-position-horizontal-relative:char;mso-position-vertical-relative:line" coordorigin="0,0" coordsize="8051,1464">
            <v:shape style="position:absolute;left:0;top:403;width:8051;height:1061" type="#_x0000_t202" filled="true" fillcolor="#d6eefc" stroked="false">
              <v:textbox inset="0,0,0,0">
                <w:txbxContent>
                  <w:p>
                    <w:pPr>
                      <w:numPr>
                        <w:ilvl w:val="0"/>
                        <w:numId w:val="41"/>
                      </w:numPr>
                      <w:tabs>
                        <w:tab w:pos="624" w:val="left" w:leader="none"/>
                      </w:tabs>
                      <w:spacing w:line="266" w:lineRule="auto" w:before="124"/>
                      <w:ind w:left="623" w:right="320" w:hanging="360"/>
                      <w:jc w:val="both"/>
                      <w:rPr>
                        <w:sz w:val="22"/>
                      </w:rPr>
                    </w:pPr>
                    <w:r>
                      <w:rPr>
                        <w:sz w:val="22"/>
                      </w:rPr>
                      <w:t>Wirtschaftliche und soziale Strukturdaten mit Daten zur Migration verglei- chen – zum Beispiel Zahl der Industriearbeitsplätze oder Anteil von Men- schen mit Migrationshintergrund in den</w:t>
                    </w:r>
                    <w:r>
                      <w:rPr>
                        <w:spacing w:val="-5"/>
                        <w:sz w:val="22"/>
                      </w:rPr>
                      <w:t> </w:t>
                    </w:r>
                    <w:r>
                      <w:rPr>
                        <w:sz w:val="22"/>
                      </w:rPr>
                      <w:t>NRW-Landkreisen.</w:t>
                    </w:r>
                  </w:p>
                </w:txbxContent>
              </v:textbox>
              <v:fill type="solid"/>
              <w10:wrap type="none"/>
            </v:shape>
            <v:shape style="position:absolute;left:0;top:0;width:8051;height:404" type="#_x0000_t202" filled="true" fillcolor="#88c2eb" stroked="false">
              <v:textbox inset="0,0,0,0">
                <w:txbxContent>
                  <w:p>
                    <w:pPr>
                      <w:spacing w:before="63"/>
                      <w:ind w:left="113" w:right="0" w:firstLine="0"/>
                      <w:jc w:val="left"/>
                      <w:rPr>
                        <w:b/>
                        <w:sz w:val="24"/>
                      </w:rPr>
                    </w:pPr>
                    <w:r>
                      <w:rPr>
                        <w:b/>
                        <w:color w:val="FFFFFF"/>
                        <w:sz w:val="24"/>
                      </w:rPr>
                      <w:t>Migration</w:t>
                    </w:r>
                  </w:p>
                </w:txbxContent>
              </v:textbox>
              <v:fill type="solid"/>
              <w10:wrap type="none"/>
            </v:shape>
          </v:group>
        </w:pict>
      </w:r>
      <w:r>
        <w:rPr>
          <w:sz w:val="20"/>
        </w:rPr>
      </w:r>
    </w:p>
    <w:p>
      <w:pPr>
        <w:pStyle w:val="BodyText"/>
        <w:rPr>
          <w:b/>
          <w:sz w:val="27"/>
        </w:rPr>
      </w:pPr>
      <w:r>
        <w:rPr/>
        <w:pict>
          <v:group style="position:absolute;margin-left:150.235992pt;margin-top:17.482pt;width:402.55pt;height:59.2pt;mso-position-horizontal-relative:page;mso-position-vertical-relative:paragraph;z-index:-251459584;mso-wrap-distance-left:0;mso-wrap-distance-right:0" coordorigin="3005,350" coordsize="8051,1184">
            <v:shape style="position:absolute;left:3004;top:752;width:8051;height:781" type="#_x0000_t202" filled="true" fillcolor="#d6eefc" stroked="false">
              <v:textbox inset="0,0,0,0">
                <w:txbxContent>
                  <w:p>
                    <w:pPr>
                      <w:numPr>
                        <w:ilvl w:val="0"/>
                        <w:numId w:val="42"/>
                      </w:numPr>
                      <w:tabs>
                        <w:tab w:pos="623" w:val="left" w:leader="none"/>
                        <w:tab w:pos="624" w:val="left" w:leader="none"/>
                      </w:tabs>
                      <w:spacing w:before="124"/>
                      <w:ind w:left="623" w:right="0" w:hanging="361"/>
                      <w:jc w:val="left"/>
                      <w:rPr>
                        <w:sz w:val="22"/>
                      </w:rPr>
                    </w:pPr>
                    <w:r>
                      <w:rPr>
                        <w:sz w:val="22"/>
                      </w:rPr>
                      <w:t>Medienland </w:t>
                    </w:r>
                    <w:r>
                      <w:rPr>
                        <w:spacing w:val="-5"/>
                        <w:sz w:val="22"/>
                      </w:rPr>
                      <w:t>NRW, </w:t>
                    </w:r>
                    <w:r>
                      <w:rPr>
                        <w:sz w:val="22"/>
                      </w:rPr>
                      <w:t>Medienstandort Köln: Akteure und Ereignisse aus</w:t>
                    </w:r>
                    <w:r>
                      <w:rPr>
                        <w:spacing w:val="-12"/>
                        <w:sz w:val="22"/>
                      </w:rPr>
                      <w:t> </w:t>
                    </w:r>
                    <w:r>
                      <w:rPr>
                        <w:sz w:val="22"/>
                      </w:rPr>
                      <w:t>der</w:t>
                    </w:r>
                  </w:p>
                  <w:p>
                    <w:pPr>
                      <w:spacing w:before="27"/>
                      <w:ind w:left="623" w:right="0" w:firstLine="0"/>
                      <w:jc w:val="left"/>
                      <w:rPr>
                        <w:sz w:val="22"/>
                      </w:rPr>
                    </w:pPr>
                    <w:r>
                      <w:rPr>
                        <w:sz w:val="22"/>
                      </w:rPr>
                      <w:t>Branche identifizieren und auf einer Karte darstellen.</w:t>
                    </w:r>
                  </w:p>
                </w:txbxContent>
              </v:textbox>
              <v:fill type="solid"/>
              <w10:wrap type="none"/>
            </v:shape>
            <v:shape style="position:absolute;left:3004;top:349;width:8051;height:404" type="#_x0000_t202" filled="true" fillcolor="#88c2eb" stroked="false">
              <v:textbox inset="0,0,0,0">
                <w:txbxContent>
                  <w:p>
                    <w:pPr>
                      <w:spacing w:before="63"/>
                      <w:ind w:left="113" w:right="0" w:firstLine="0"/>
                      <w:jc w:val="left"/>
                      <w:rPr>
                        <w:b/>
                        <w:sz w:val="24"/>
                      </w:rPr>
                    </w:pPr>
                    <w:r>
                      <w:rPr>
                        <w:b/>
                        <w:color w:val="FFFFFF"/>
                        <w:sz w:val="24"/>
                      </w:rPr>
                      <w:t>Medien</w:t>
                    </w:r>
                  </w:p>
                </w:txbxContent>
              </v:textbox>
              <v:fill type="solid"/>
              <w10:wrap type="none"/>
            </v:shape>
            <w10:wrap type="topAndBottom"/>
          </v:group>
        </w:pict>
      </w:r>
      <w:r>
        <w:rPr/>
        <w:pict>
          <v:group style="position:absolute;margin-left:150.235992pt;margin-top:94.664001pt;width:402.55pt;height:168.55pt;mso-position-horizontal-relative:page;mso-position-vertical-relative:paragraph;z-index:-251456512;mso-wrap-distance-left:0;mso-wrap-distance-right:0" coordorigin="3005,1893" coordsize="8051,3371">
            <v:shape style="position:absolute;left:3004;top:2296;width:8051;height:2968" type="#_x0000_t202" filled="true" fillcolor="#d6eefc" stroked="false">
              <v:textbox inset="0,0,0,0">
                <w:txbxContent>
                  <w:p>
                    <w:pPr>
                      <w:numPr>
                        <w:ilvl w:val="0"/>
                        <w:numId w:val="43"/>
                      </w:numPr>
                      <w:tabs>
                        <w:tab w:pos="623" w:val="left" w:leader="none"/>
                        <w:tab w:pos="624" w:val="left" w:leader="none"/>
                      </w:tabs>
                      <w:spacing w:before="124"/>
                      <w:ind w:left="623" w:right="0" w:hanging="361"/>
                      <w:jc w:val="left"/>
                      <w:rPr>
                        <w:sz w:val="22"/>
                      </w:rPr>
                    </w:pPr>
                    <w:r>
                      <w:rPr>
                        <w:sz w:val="22"/>
                      </w:rPr>
                      <w:t>Bedeutung und Funktionen einer Großstadt anhand einer</w:t>
                    </w:r>
                    <w:r>
                      <w:rPr>
                        <w:spacing w:val="-14"/>
                        <w:sz w:val="22"/>
                      </w:rPr>
                      <w:t> </w:t>
                    </w:r>
                    <w:r>
                      <w:rPr>
                        <w:sz w:val="22"/>
                      </w:rPr>
                      <w:t>Themenkarte</w:t>
                    </w:r>
                  </w:p>
                  <w:p>
                    <w:pPr>
                      <w:spacing w:before="27"/>
                      <w:ind w:left="623" w:right="0" w:firstLine="0"/>
                      <w:jc w:val="left"/>
                      <w:rPr>
                        <w:sz w:val="22"/>
                      </w:rPr>
                    </w:pPr>
                    <w:r>
                      <w:rPr>
                        <w:sz w:val="22"/>
                      </w:rPr>
                      <w:t>veranschaulichen.</w:t>
                    </w:r>
                  </w:p>
                  <w:p>
                    <w:pPr>
                      <w:numPr>
                        <w:ilvl w:val="0"/>
                        <w:numId w:val="43"/>
                      </w:numPr>
                      <w:tabs>
                        <w:tab w:pos="623" w:val="left" w:leader="none"/>
                        <w:tab w:pos="624" w:val="left" w:leader="none"/>
                      </w:tabs>
                      <w:spacing w:line="266" w:lineRule="auto" w:before="140"/>
                      <w:ind w:left="623" w:right="221" w:hanging="360"/>
                      <w:jc w:val="left"/>
                      <w:rPr>
                        <w:sz w:val="22"/>
                      </w:rPr>
                    </w:pPr>
                    <w:r>
                      <w:rPr>
                        <w:sz w:val="22"/>
                      </w:rPr>
                      <w:t>Bedeutung und Funktionen einer Großstadt anhand der Chronik-Einträge zur Stadt erarbeiten: Inhalte werden in eine Karte importiert; die Lernen- den untersuchen Auffälligkeiten bei der räumlichen Verteilung. Sie be- schreiben, in welchen Gebieten der Stadt sich die meisten Einträge</w:t>
                    </w:r>
                    <w:r>
                      <w:rPr>
                        <w:spacing w:val="-15"/>
                        <w:sz w:val="22"/>
                      </w:rPr>
                      <w:t> </w:t>
                    </w:r>
                    <w:r>
                      <w:rPr>
                        <w:sz w:val="22"/>
                      </w:rPr>
                      <w:t>finden</w:t>
                    </w:r>
                  </w:p>
                  <w:p>
                    <w:pPr>
                      <w:spacing w:line="250" w:lineRule="exact" w:before="0"/>
                      <w:ind w:left="623" w:right="0" w:firstLine="0"/>
                      <w:jc w:val="left"/>
                      <w:rPr>
                        <w:sz w:val="22"/>
                      </w:rPr>
                    </w:pPr>
                    <w:r>
                      <w:rPr>
                        <w:sz w:val="22"/>
                      </w:rPr>
                      <w:t>– zum Beispiel Innenstadt, Verwaltungszentren, Industriegebiete.</w:t>
                    </w:r>
                  </w:p>
                  <w:p>
                    <w:pPr>
                      <w:numPr>
                        <w:ilvl w:val="0"/>
                        <w:numId w:val="43"/>
                      </w:numPr>
                      <w:tabs>
                        <w:tab w:pos="623" w:val="left" w:leader="none"/>
                        <w:tab w:pos="624" w:val="left" w:leader="none"/>
                      </w:tabs>
                      <w:spacing w:line="266" w:lineRule="auto" w:before="140"/>
                      <w:ind w:left="623" w:right="295" w:hanging="360"/>
                      <w:jc w:val="left"/>
                      <w:rPr>
                        <w:sz w:val="22"/>
                      </w:rPr>
                    </w:pPr>
                    <w:r>
                      <w:rPr>
                        <w:sz w:val="22"/>
                      </w:rPr>
                      <w:t>Medienstandort Köln: Akteure und Ereignisse aus der Branche</w:t>
                    </w:r>
                    <w:r>
                      <w:rPr>
                        <w:spacing w:val="-31"/>
                        <w:sz w:val="22"/>
                      </w:rPr>
                      <w:t> </w:t>
                    </w:r>
                    <w:r>
                      <w:rPr>
                        <w:sz w:val="22"/>
                      </w:rPr>
                      <w:t>identifizie- ren und auf einer Karte</w:t>
                    </w:r>
                    <w:r>
                      <w:rPr>
                        <w:spacing w:val="-5"/>
                        <w:sz w:val="22"/>
                      </w:rPr>
                      <w:t> </w:t>
                    </w:r>
                    <w:r>
                      <w:rPr>
                        <w:sz w:val="22"/>
                      </w:rPr>
                      <w:t>darstellen.</w:t>
                    </w:r>
                  </w:p>
                </w:txbxContent>
              </v:textbox>
              <v:fill type="solid"/>
              <w10:wrap type="none"/>
            </v:shape>
            <v:shape style="position:absolute;left:3004;top:1893;width:8051;height:404" type="#_x0000_t202" filled="true" fillcolor="#88c2eb" stroked="false">
              <v:textbox inset="0,0,0,0">
                <w:txbxContent>
                  <w:p>
                    <w:pPr>
                      <w:spacing w:before="63"/>
                      <w:ind w:left="113" w:right="0" w:firstLine="0"/>
                      <w:jc w:val="left"/>
                      <w:rPr>
                        <w:b/>
                        <w:sz w:val="24"/>
                      </w:rPr>
                    </w:pPr>
                    <w:r>
                      <w:rPr>
                        <w:b/>
                        <w:color w:val="FFFFFF"/>
                        <w:sz w:val="24"/>
                      </w:rPr>
                      <w:t>Großstädte Köln, Düsseldorf</w:t>
                    </w:r>
                  </w:p>
                </w:txbxContent>
              </v:textbox>
              <v:fill type="solid"/>
              <w10:wrap type="none"/>
            </v:shape>
            <w10:wrap type="topAndBottom"/>
          </v:group>
        </w:pict>
      </w:r>
      <w:r>
        <w:rPr/>
        <w:pict>
          <v:group style="position:absolute;margin-left:150.235992pt;margin-top:281.18399pt;width:402.55pt;height:126.55pt;mso-position-horizontal-relative:page;mso-position-vertical-relative:paragraph;z-index:-251453440;mso-wrap-distance-left:0;mso-wrap-distance-right:0" coordorigin="3005,5624" coordsize="8051,2531">
            <v:shape style="position:absolute;left:3004;top:6027;width:8051;height:2128" type="#_x0000_t202" filled="true" fillcolor="#d6eefc" stroked="false">
              <v:textbox inset="0,0,0,0">
                <w:txbxContent>
                  <w:p>
                    <w:pPr>
                      <w:numPr>
                        <w:ilvl w:val="0"/>
                        <w:numId w:val="44"/>
                      </w:numPr>
                      <w:tabs>
                        <w:tab w:pos="623" w:val="left" w:leader="none"/>
                        <w:tab w:pos="624" w:val="left" w:leader="none"/>
                      </w:tabs>
                      <w:spacing w:before="124"/>
                      <w:ind w:left="623" w:right="0" w:hanging="361"/>
                      <w:jc w:val="left"/>
                      <w:rPr>
                        <w:sz w:val="22"/>
                      </w:rPr>
                    </w:pPr>
                    <w:r>
                      <w:rPr>
                        <w:sz w:val="22"/>
                      </w:rPr>
                      <w:t>Themenkarten Industriegeschichte oder</w:t>
                    </w:r>
                    <w:r>
                      <w:rPr>
                        <w:spacing w:val="-2"/>
                        <w:sz w:val="22"/>
                      </w:rPr>
                      <w:t> </w:t>
                    </w:r>
                    <w:r>
                      <w:rPr>
                        <w:sz w:val="22"/>
                      </w:rPr>
                      <w:t>Strukturwandel.</w:t>
                    </w:r>
                  </w:p>
                  <w:p>
                    <w:pPr>
                      <w:numPr>
                        <w:ilvl w:val="0"/>
                        <w:numId w:val="44"/>
                      </w:numPr>
                      <w:tabs>
                        <w:tab w:pos="623" w:val="left" w:leader="none"/>
                        <w:tab w:pos="624" w:val="left" w:leader="none"/>
                      </w:tabs>
                      <w:spacing w:before="140"/>
                      <w:ind w:left="623" w:right="0" w:hanging="361"/>
                      <w:jc w:val="left"/>
                      <w:rPr>
                        <w:sz w:val="22"/>
                      </w:rPr>
                    </w:pPr>
                    <w:r>
                      <w:rPr>
                        <w:sz w:val="22"/>
                      </w:rPr>
                      <w:t>Spurensuche Industriegeschichte an einem bestimmten</w:t>
                    </w:r>
                    <w:r>
                      <w:rPr>
                        <w:spacing w:val="-6"/>
                        <w:sz w:val="22"/>
                      </w:rPr>
                      <w:t> </w:t>
                    </w:r>
                    <w:r>
                      <w:rPr>
                        <w:sz w:val="22"/>
                      </w:rPr>
                      <w:t>Ort.</w:t>
                    </w:r>
                  </w:p>
                  <w:p>
                    <w:pPr>
                      <w:numPr>
                        <w:ilvl w:val="0"/>
                        <w:numId w:val="44"/>
                      </w:numPr>
                      <w:tabs>
                        <w:tab w:pos="623" w:val="left" w:leader="none"/>
                        <w:tab w:pos="624" w:val="left" w:leader="none"/>
                      </w:tabs>
                      <w:spacing w:line="266" w:lineRule="auto" w:before="140"/>
                      <w:ind w:left="623" w:right="263" w:hanging="360"/>
                      <w:jc w:val="left"/>
                      <w:rPr>
                        <w:sz w:val="22"/>
                      </w:rPr>
                    </w:pPr>
                    <w:r>
                      <w:rPr>
                        <w:sz w:val="22"/>
                      </w:rPr>
                      <w:t>Mediencollage „Das Leben im Pott“: Mithilfe multimedialer Materialien auf einer digitalen Karte veranschaulichen, wie das Ruhrgebiet in den Wer- ken dargestellt wird. Zum Beispiel kann eine Google Map mit Porträts</w:t>
                    </w:r>
                    <w:r>
                      <w:rPr>
                        <w:spacing w:val="-26"/>
                        <w:sz w:val="22"/>
                      </w:rPr>
                      <w:t> </w:t>
                    </w:r>
                    <w:r>
                      <w:rPr>
                        <w:sz w:val="22"/>
                      </w:rPr>
                      <w:t>von </w:t>
                    </w:r>
                    <w:r>
                      <w:rPr>
                        <w:spacing w:val="-3"/>
                        <w:sz w:val="22"/>
                      </w:rPr>
                      <w:t>Künstler(inne)n, Fotos ihrer </w:t>
                    </w:r>
                    <w:r>
                      <w:rPr>
                        <w:spacing w:val="-4"/>
                        <w:sz w:val="22"/>
                      </w:rPr>
                      <w:t>Werke </w:t>
                    </w:r>
                    <w:r>
                      <w:rPr>
                        <w:spacing w:val="-3"/>
                        <w:sz w:val="22"/>
                      </w:rPr>
                      <w:t>oder </w:t>
                    </w:r>
                    <w:r>
                      <w:rPr>
                        <w:spacing w:val="-4"/>
                        <w:sz w:val="22"/>
                      </w:rPr>
                      <w:t>Web-Videos </w:t>
                    </w:r>
                    <w:r>
                      <w:rPr>
                        <w:spacing w:val="-3"/>
                        <w:sz w:val="22"/>
                      </w:rPr>
                      <w:t>angelegt</w:t>
                    </w:r>
                    <w:r>
                      <w:rPr>
                        <w:spacing w:val="-5"/>
                        <w:sz w:val="22"/>
                      </w:rPr>
                      <w:t> </w:t>
                    </w:r>
                    <w:r>
                      <w:rPr>
                        <w:spacing w:val="-3"/>
                        <w:sz w:val="22"/>
                      </w:rPr>
                      <w:t>werden.</w:t>
                    </w:r>
                  </w:p>
                </w:txbxContent>
              </v:textbox>
              <v:fill type="solid"/>
              <w10:wrap type="none"/>
            </v:shape>
            <v:shape style="position:absolute;left:3004;top:5623;width:8051;height:404" type="#_x0000_t202" filled="true" fillcolor="#88c2eb" stroked="false">
              <v:textbox inset="0,0,0,0">
                <w:txbxContent>
                  <w:p>
                    <w:pPr>
                      <w:spacing w:before="63"/>
                      <w:ind w:left="113" w:right="0" w:firstLine="0"/>
                      <w:jc w:val="left"/>
                      <w:rPr>
                        <w:b/>
                        <w:sz w:val="24"/>
                      </w:rPr>
                    </w:pPr>
                    <w:r>
                      <w:rPr>
                        <w:b/>
                        <w:color w:val="FFFFFF"/>
                        <w:sz w:val="24"/>
                      </w:rPr>
                      <w:t>Ruhrgebiet</w:t>
                    </w:r>
                  </w:p>
                </w:txbxContent>
              </v:textbox>
              <v:fill type="solid"/>
              <w10:wrap type="none"/>
            </v:shape>
            <w10:wrap type="topAndBottom"/>
          </v:group>
        </w:pict>
      </w:r>
    </w:p>
    <w:p>
      <w:pPr>
        <w:pStyle w:val="BodyText"/>
        <w:spacing w:before="4"/>
        <w:rPr>
          <w:b/>
          <w:sz w:val="25"/>
        </w:rPr>
      </w:pPr>
    </w:p>
    <w:p>
      <w:pPr>
        <w:pStyle w:val="BodyText"/>
        <w:spacing w:before="4"/>
        <w:rPr>
          <w:b/>
          <w:sz w:val="25"/>
        </w:rPr>
      </w:pPr>
    </w:p>
    <w:p>
      <w:pPr>
        <w:spacing w:after="0"/>
        <w:rPr>
          <w:sz w:val="25"/>
        </w:rPr>
        <w:sectPr>
          <w:type w:val="continuous"/>
          <w:pgSz w:w="11910" w:h="16840"/>
          <w:pgMar w:top="840" w:bottom="280" w:left="160" w:right="280"/>
        </w:sectPr>
      </w:pPr>
    </w:p>
    <w:p>
      <w:pPr>
        <w:spacing w:line="364" w:lineRule="auto" w:before="82"/>
        <w:ind w:left="123" w:right="10153" w:firstLine="0"/>
        <w:jc w:val="left"/>
        <w:rPr>
          <w:sz w:val="16"/>
        </w:rPr>
      </w:pPr>
      <w:r>
        <w:rPr/>
        <w:pict>
          <v:group style="position:absolute;margin-left:150.235992pt;margin-top:6.48761pt;width:402.55pt;height:134.85pt;mso-position-horizontal-relative:page;mso-position-vertical-relative:paragraph;z-index:251875328" coordorigin="3005,130" coordsize="8051,2697">
            <v:shape style="position:absolute;left:3004;top:533;width:8051;height:2294" type="#_x0000_t202" filled="true" fillcolor="#d6eefc" stroked="false">
              <v:textbox inset="0,0,0,0">
                <w:txbxContent>
                  <w:p>
                    <w:pPr>
                      <w:numPr>
                        <w:ilvl w:val="0"/>
                        <w:numId w:val="45"/>
                      </w:numPr>
                      <w:tabs>
                        <w:tab w:pos="623" w:val="left" w:leader="none"/>
                        <w:tab w:pos="624" w:val="left" w:leader="none"/>
                      </w:tabs>
                      <w:spacing w:line="266" w:lineRule="auto" w:before="124"/>
                      <w:ind w:left="623" w:right="211" w:hanging="360"/>
                      <w:jc w:val="left"/>
                      <w:rPr>
                        <w:sz w:val="22"/>
                      </w:rPr>
                    </w:pPr>
                    <w:r>
                      <w:rPr>
                        <w:sz w:val="22"/>
                      </w:rPr>
                      <w:t>Storymap</w:t>
                    </w:r>
                    <w:r>
                      <w:rPr>
                        <w:spacing w:val="-7"/>
                        <w:sz w:val="22"/>
                      </w:rPr>
                      <w:t> </w:t>
                    </w:r>
                    <w:r>
                      <w:rPr>
                        <w:sz w:val="22"/>
                      </w:rPr>
                      <w:t>„Neubeginn</w:t>
                    </w:r>
                    <w:r>
                      <w:rPr>
                        <w:spacing w:val="-6"/>
                        <w:sz w:val="22"/>
                      </w:rPr>
                      <w:t> </w:t>
                    </w:r>
                    <w:r>
                      <w:rPr>
                        <w:sz w:val="22"/>
                      </w:rPr>
                      <w:t>nach</w:t>
                    </w:r>
                    <w:r>
                      <w:rPr>
                        <w:spacing w:val="-7"/>
                        <w:sz w:val="22"/>
                      </w:rPr>
                      <w:t> </w:t>
                    </w:r>
                    <w:r>
                      <w:rPr>
                        <w:sz w:val="22"/>
                      </w:rPr>
                      <w:t>dem</w:t>
                    </w:r>
                    <w:r>
                      <w:rPr>
                        <w:spacing w:val="-7"/>
                        <w:sz w:val="22"/>
                      </w:rPr>
                      <w:t> </w:t>
                    </w:r>
                    <w:r>
                      <w:rPr>
                        <w:sz w:val="22"/>
                      </w:rPr>
                      <w:t>Zweiten</w:t>
                    </w:r>
                    <w:r>
                      <w:rPr>
                        <w:spacing w:val="-6"/>
                        <w:sz w:val="22"/>
                      </w:rPr>
                      <w:t> </w:t>
                    </w:r>
                    <w:r>
                      <w:rPr>
                        <w:sz w:val="22"/>
                      </w:rPr>
                      <w:t>Weltkrieg“:</w:t>
                    </w:r>
                    <w:r>
                      <w:rPr>
                        <w:spacing w:val="-7"/>
                        <w:sz w:val="22"/>
                      </w:rPr>
                      <w:t> </w:t>
                    </w:r>
                    <w:r>
                      <w:rPr>
                        <w:sz w:val="22"/>
                      </w:rPr>
                      <w:t>Veranschauliche</w:t>
                    </w:r>
                    <w:r>
                      <w:rPr>
                        <w:spacing w:val="-7"/>
                        <w:sz w:val="22"/>
                      </w:rPr>
                      <w:t> </w:t>
                    </w:r>
                    <w:r>
                      <w:rPr>
                        <w:sz w:val="22"/>
                      </w:rPr>
                      <w:t>den </w:t>
                    </w:r>
                    <w:r>
                      <w:rPr>
                        <w:spacing w:val="-3"/>
                        <w:sz w:val="22"/>
                      </w:rPr>
                      <w:t>Verlauf </w:t>
                    </w:r>
                    <w:r>
                      <w:rPr>
                        <w:sz w:val="22"/>
                      </w:rPr>
                      <w:t>und die Bedingungen der Gründung der Bundesrepublik und der Gründung von Nordrhein-Westfalen anhand von Ereignissen wie der Ka- pitulation des Deutschen Reichs, Entscheidungen der</w:t>
                    </w:r>
                    <w:r>
                      <w:rPr>
                        <w:spacing w:val="-30"/>
                        <w:sz w:val="22"/>
                      </w:rPr>
                      <w:t> </w:t>
                    </w:r>
                    <w:r>
                      <w:rPr>
                        <w:sz w:val="22"/>
                      </w:rPr>
                      <w:t>Besatzungsmächte, den ersten </w:t>
                    </w:r>
                    <w:r>
                      <w:rPr>
                        <w:spacing w:val="-3"/>
                        <w:sz w:val="22"/>
                      </w:rPr>
                      <w:t>Wahlen </w:t>
                    </w:r>
                    <w:r>
                      <w:rPr>
                        <w:sz w:val="22"/>
                      </w:rPr>
                      <w:t>oder Eindrücken von Lebenssituation und Alltag der Bevölkerung.</w:t>
                    </w:r>
                  </w:p>
                  <w:p>
                    <w:pPr>
                      <w:numPr>
                        <w:ilvl w:val="0"/>
                        <w:numId w:val="45"/>
                      </w:numPr>
                      <w:tabs>
                        <w:tab w:pos="623" w:val="left" w:leader="none"/>
                        <w:tab w:pos="624" w:val="left" w:leader="none"/>
                      </w:tabs>
                      <w:spacing w:before="108"/>
                      <w:ind w:left="623" w:right="0" w:hanging="361"/>
                      <w:jc w:val="left"/>
                      <w:rPr>
                        <w:sz w:val="22"/>
                      </w:rPr>
                    </w:pPr>
                    <w:r>
                      <w:rPr>
                        <w:sz w:val="22"/>
                      </w:rPr>
                      <w:t>Nachkriegszeit in unserer Region/unserer</w:t>
                    </w:r>
                    <w:r>
                      <w:rPr>
                        <w:spacing w:val="-7"/>
                        <w:sz w:val="22"/>
                      </w:rPr>
                      <w:t> </w:t>
                    </w:r>
                    <w:r>
                      <w:rPr>
                        <w:sz w:val="22"/>
                      </w:rPr>
                      <w:t>Stadt</w:t>
                    </w:r>
                  </w:p>
                </w:txbxContent>
              </v:textbox>
              <v:fill type="solid"/>
              <w10:wrap type="none"/>
            </v:shape>
            <v:shape style="position:absolute;left:3004;top:129;width:8051;height:404" type="#_x0000_t202" filled="true" fillcolor="#88c2eb" stroked="false">
              <v:textbox inset="0,0,0,0">
                <w:txbxContent>
                  <w:p>
                    <w:pPr>
                      <w:spacing w:before="63"/>
                      <w:ind w:left="113" w:right="0" w:firstLine="0"/>
                      <w:jc w:val="left"/>
                      <w:rPr>
                        <w:b/>
                        <w:sz w:val="24"/>
                      </w:rPr>
                    </w:pPr>
                    <w:r>
                      <w:rPr>
                        <w:b/>
                        <w:color w:val="FFFFFF"/>
                        <w:sz w:val="24"/>
                      </w:rPr>
                      <w:t>Nachkriegszeit und Neubeginn</w:t>
                    </w:r>
                  </w:p>
                </w:txbxContent>
              </v:textbox>
              <v:fill type="solid"/>
              <w10:wrap type="none"/>
            </v:shape>
            <w10:wrap type="none"/>
          </v:group>
        </w:pict>
      </w:r>
      <w:hyperlink w:history="true" w:anchor="_bookmark0">
        <w:r>
          <w:rPr>
            <w:color w:val="B1B2B3"/>
            <w:sz w:val="16"/>
          </w:rPr>
          <w:t>Worum geht es?</w:t>
        </w:r>
      </w:hyperlink>
      <w:r>
        <w:rPr>
          <w:color w:val="B1B2B3"/>
          <w:sz w:val="16"/>
        </w:rPr>
        <w:t> </w:t>
      </w:r>
      <w:hyperlink w:history="true" w:anchor="_bookmark1">
        <w:r>
          <w:rPr>
            <w:color w:val="B1B2B3"/>
            <w:sz w:val="16"/>
          </w:rPr>
          <w:t>Hintergrund</w:t>
        </w:r>
      </w:hyperlink>
    </w:p>
    <w:p>
      <w:pPr>
        <w:spacing w:line="364" w:lineRule="auto" w:before="1"/>
        <w:ind w:left="123" w:right="9156"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BodyText"/>
        <w:rPr>
          <w:sz w:val="20"/>
        </w:rPr>
      </w:pPr>
    </w:p>
    <w:p>
      <w:pPr>
        <w:pStyle w:val="BodyText"/>
        <w:rPr>
          <w:sz w:val="20"/>
        </w:rPr>
      </w:pPr>
    </w:p>
    <w:p>
      <w:pPr>
        <w:pStyle w:val="BodyText"/>
        <w:rPr>
          <w:sz w:val="20"/>
        </w:rPr>
      </w:pPr>
    </w:p>
    <w:p>
      <w:pPr>
        <w:pStyle w:val="BodyText"/>
        <w:spacing w:before="2"/>
        <w:rPr>
          <w:sz w:val="20"/>
        </w:rPr>
      </w:pPr>
      <w:r>
        <w:rPr/>
        <w:pict>
          <v:group style="position:absolute;margin-left:150.235992pt;margin-top:13.570617pt;width:402.55pt;height:45.2pt;mso-position-horizontal-relative:page;mso-position-vertical-relative:paragraph;z-index:-251447296;mso-wrap-distance-left:0;mso-wrap-distance-right:0" coordorigin="3005,271" coordsize="8051,904">
            <v:shape style="position:absolute;left:3004;top:674;width:8051;height:501" type="#_x0000_t202" filled="true" fillcolor="#d6eefc" stroked="false">
              <v:textbox inset="0,0,0,0">
                <w:txbxContent>
                  <w:p>
                    <w:pPr>
                      <w:numPr>
                        <w:ilvl w:val="0"/>
                        <w:numId w:val="46"/>
                      </w:numPr>
                      <w:tabs>
                        <w:tab w:pos="623" w:val="left" w:leader="none"/>
                        <w:tab w:pos="624" w:val="left" w:leader="none"/>
                      </w:tabs>
                      <w:spacing w:before="124"/>
                      <w:ind w:left="623" w:right="0" w:hanging="361"/>
                      <w:jc w:val="left"/>
                      <w:rPr>
                        <w:sz w:val="22"/>
                      </w:rPr>
                    </w:pPr>
                    <w:r>
                      <w:rPr>
                        <w:sz w:val="22"/>
                      </w:rPr>
                      <w:t>Themenkarte „Fußball-Land</w:t>
                    </w:r>
                    <w:r>
                      <w:rPr>
                        <w:spacing w:val="-1"/>
                        <w:sz w:val="22"/>
                      </w:rPr>
                      <w:t> </w:t>
                    </w:r>
                    <w:r>
                      <w:rPr>
                        <w:sz w:val="22"/>
                      </w:rPr>
                      <w:t>NRW“.</w:t>
                    </w:r>
                  </w:p>
                </w:txbxContent>
              </v:textbox>
              <v:fill type="solid"/>
              <w10:wrap type="none"/>
            </v:shape>
            <v:shape style="position:absolute;left:3004;top:271;width:8051;height:404" type="#_x0000_t202" filled="true" fillcolor="#88c2eb" stroked="false">
              <v:textbox inset="0,0,0,0">
                <w:txbxContent>
                  <w:p>
                    <w:pPr>
                      <w:spacing w:before="63"/>
                      <w:ind w:left="113" w:right="0" w:firstLine="0"/>
                      <w:jc w:val="left"/>
                      <w:rPr>
                        <w:b/>
                        <w:sz w:val="24"/>
                      </w:rPr>
                    </w:pPr>
                    <w:r>
                      <w:rPr>
                        <w:b/>
                        <w:color w:val="FFFFFF"/>
                        <w:sz w:val="24"/>
                      </w:rPr>
                      <w:t>Fußball</w:t>
                    </w:r>
                  </w:p>
                </w:txbxContent>
              </v:textbox>
              <v:fill type="solid"/>
              <w10:wrap type="none"/>
            </v:shape>
            <w10:wrap type="topAndBottom"/>
          </v:group>
        </w:pict>
      </w:r>
      <w:r>
        <w:rPr/>
        <w:pict>
          <v:group style="position:absolute;margin-left:150.235992pt;margin-top:76.752617pt;width:401.55pt;height:59.1pt;mso-position-horizontal-relative:page;mso-position-vertical-relative:paragraph;z-index:-251444224;mso-wrap-distance-left:0;mso-wrap-distance-right:0" coordorigin="3005,1535" coordsize="8031,1182">
            <v:rect style="position:absolute;left:3004;top:1936;width:8031;height:781" filled="true" fillcolor="#d9dada" stroked="false">
              <v:fill type="solid"/>
            </v:rect>
            <v:shape style="position:absolute;left:8820;top:2372;width:167;height:167" type="#_x0000_t75" stroked="false">
              <v:imagedata r:id="rId15" o:title=""/>
            </v:shape>
            <v:shape style="position:absolute;left:3004;top:1936;width:8031;height:781" type="#_x0000_t202" filled="false" stroked="false">
              <v:textbox inset="0,0,0,0">
                <w:txbxContent>
                  <w:p>
                    <w:pPr>
                      <w:tabs>
                        <w:tab w:pos="6050" w:val="left" w:leader="none"/>
                      </w:tabs>
                      <w:spacing w:line="266" w:lineRule="auto" w:before="124"/>
                      <w:ind w:left="263" w:right="177" w:firstLine="0"/>
                      <w:jc w:val="left"/>
                      <w:rPr>
                        <w:sz w:val="22"/>
                      </w:rPr>
                    </w:pPr>
                    <w:r>
                      <w:rPr>
                        <w:sz w:val="22"/>
                      </w:rPr>
                      <w:t>Die Themenpakete mit Projektideen sowie einer Auswahl von geeigneten</w:t>
                    </w:r>
                    <w:r>
                      <w:rPr>
                        <w:spacing w:val="-34"/>
                        <w:sz w:val="22"/>
                      </w:rPr>
                      <w:t> </w:t>
                    </w:r>
                    <w:r>
                      <w:rPr>
                        <w:spacing w:val="-7"/>
                        <w:sz w:val="22"/>
                      </w:rPr>
                      <w:t>Tex- </w:t>
                    </w:r>
                    <w:r>
                      <w:rPr>
                        <w:sz w:val="22"/>
                      </w:rPr>
                      <w:t>ten der digitalen Chronik in Rohform sind</w:t>
                    </w:r>
                    <w:r>
                      <w:rPr>
                        <w:spacing w:val="-30"/>
                        <w:sz w:val="22"/>
                      </w:rPr>
                      <w:t> </w:t>
                    </w:r>
                    <w:r>
                      <w:rPr>
                        <w:sz w:val="22"/>
                      </w:rPr>
                      <w:t>erhältlich</w:t>
                    </w:r>
                    <w:r>
                      <w:rPr>
                        <w:spacing w:val="-5"/>
                        <w:sz w:val="22"/>
                      </w:rPr>
                      <w:t> </w:t>
                    </w:r>
                    <w:r>
                      <w:rPr>
                        <w:sz w:val="22"/>
                      </w:rPr>
                      <w:t>unter</w:t>
                      <w:tab/>
                    </w:r>
                    <w:r>
                      <w:rPr>
                        <w:color w:val="22599B"/>
                        <w:sz w:val="22"/>
                      </w:rPr>
                      <w:t>pb</w:t>
                    </w:r>
                    <w:hyperlink r:id="rId24">
                      <w:r>
                        <w:rPr>
                          <w:color w:val="22599B"/>
                          <w:sz w:val="22"/>
                        </w:rPr>
                        <w:t>.nrw.de/oer</w:t>
                      </w:r>
                    </w:hyperlink>
                    <w:r>
                      <w:rPr>
                        <w:sz w:val="22"/>
                      </w:rPr>
                      <w:t>.</w:t>
                    </w:r>
                  </w:p>
                </w:txbxContent>
              </v:textbox>
              <w10:wrap type="none"/>
            </v:shape>
            <v:shape style="position:absolute;left:3004;top:1535;width:8031;height:402" type="#_x0000_t202" filled="true" fillcolor="#565655" stroked="false">
              <v:textbox inset="0,0,0,0">
                <w:txbxContent>
                  <w:p>
                    <w:pPr>
                      <w:spacing w:before="63"/>
                      <w:ind w:left="113" w:right="0" w:firstLine="0"/>
                      <w:jc w:val="left"/>
                      <w:rPr>
                        <w:b/>
                        <w:sz w:val="24"/>
                      </w:rPr>
                    </w:pPr>
                    <w:r>
                      <w:rPr>
                        <w:b/>
                        <w:color w:val="FFFFFF"/>
                        <w:sz w:val="24"/>
                      </w:rPr>
                      <w:t>Wo sind die Themenpakete erhältlich?</w:t>
                    </w:r>
                  </w:p>
                </w:txbxContent>
              </v:textbox>
              <v:fill type="solid"/>
              <w10:wrap type="none"/>
            </v:shape>
            <w10:wrap type="topAndBottom"/>
          </v:group>
        </w:pict>
      </w:r>
    </w:p>
    <w:p>
      <w:pPr>
        <w:pStyle w:val="BodyText"/>
        <w:spacing w:before="4"/>
        <w:rPr>
          <w:sz w:val="25"/>
        </w:rPr>
      </w:pPr>
    </w:p>
    <w:p>
      <w:pPr>
        <w:spacing w:after="0"/>
        <w:rPr>
          <w:sz w:val="25"/>
        </w:rPr>
        <w:sectPr>
          <w:pgSz w:w="11910" w:h="16840"/>
          <w:pgMar w:header="0" w:footer="145" w:top="1000" w:bottom="440" w:left="160" w:right="280"/>
        </w:sectPr>
      </w:pPr>
    </w:p>
    <w:p>
      <w:pPr>
        <w:spacing w:line="364" w:lineRule="auto" w:before="10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3"/>
      </w:pPr>
      <w:r>
        <w:rPr>
          <w:b w:val="0"/>
        </w:rPr>
        <w:br w:type="column"/>
      </w:r>
      <w:r>
        <w:rPr/>
        <w:t>Planung und Vorgehen: Besonderheiten bei digitalen Karten</w:t>
      </w:r>
    </w:p>
    <w:p>
      <w:pPr>
        <w:pStyle w:val="BodyText"/>
        <w:spacing w:before="10"/>
        <w:rPr>
          <w:b/>
          <w:sz w:val="37"/>
        </w:rPr>
      </w:pPr>
    </w:p>
    <w:p>
      <w:pPr>
        <w:pStyle w:val="BodyText"/>
        <w:ind w:left="123"/>
      </w:pPr>
      <w:r>
        <w:rPr/>
        <w:t>Sorgfältige Planung und strukturiertes Vorgehen sind eine gute Grundlage</w:t>
      </w:r>
    </w:p>
    <w:p>
      <w:pPr>
        <w:pStyle w:val="BodyText"/>
        <w:spacing w:before="84"/>
        <w:ind w:left="123"/>
      </w:pPr>
      <w:r>
        <w:rPr/>
        <w:t>für ein erfolgreiches Projekt. Dabei hilft die Checkliste auf Seite 66.</w:t>
      </w:r>
    </w:p>
    <w:p>
      <w:pPr>
        <w:pStyle w:val="BodyText"/>
        <w:spacing w:before="7"/>
        <w:rPr>
          <w:sz w:val="38"/>
        </w:rPr>
      </w:pPr>
    </w:p>
    <w:p>
      <w:pPr>
        <w:pStyle w:val="BodyText"/>
        <w:ind w:left="123"/>
      </w:pPr>
      <w:r>
        <w:rPr/>
        <w:t>Bei Kartenprojekten sollten insbesondere folgende Schritte beachtet werden:</w:t>
      </w:r>
    </w:p>
    <w:p>
      <w:pPr>
        <w:spacing w:after="0"/>
        <w:sectPr>
          <w:pgSz w:w="11910" w:h="16840"/>
          <w:pgMar w:header="0" w:footer="145" w:top="980" w:bottom="440" w:left="160" w:right="280"/>
          <w:cols w:num="2" w:equalWidth="0">
            <w:col w:w="2334" w:space="387"/>
            <w:col w:w="8749"/>
          </w:cols>
        </w:sectPr>
      </w:pPr>
    </w:p>
    <w:p>
      <w:pPr>
        <w:pStyle w:val="BodyText"/>
        <w:rPr>
          <w:sz w:val="29"/>
        </w:rPr>
      </w:pPr>
    </w:p>
    <w:p>
      <w:pPr>
        <w:pStyle w:val="BodyText"/>
        <w:ind w:left="2844"/>
        <w:rPr>
          <w:sz w:val="20"/>
        </w:rPr>
      </w:pPr>
      <w:r>
        <w:rPr>
          <w:sz w:val="20"/>
        </w:rPr>
        <w:pict>
          <v:group style="width:402.55pt;height:219.2pt;mso-position-horizontal-relative:char;mso-position-vertical-relative:line" coordorigin="0,0" coordsize="8051,4384">
            <v:rect style="position:absolute;left:0;top:0;width:8051;height:404" filled="true" fillcolor="#88c2eb" stroked="false">
              <v:fill type="solid"/>
            </v:rect>
            <v:rect style="position:absolute;left:0;top:403;width:8051;height:3981" filled="true" fillcolor="#d6eefc" stroked="false">
              <v:fill type="solid"/>
            </v:rect>
            <v:shape style="position:absolute;left:263;top:1881;width:7629;height:2380" type="#_x0000_t202" filled="false" stroked="false">
              <v:textbox inset="0,0,0,0">
                <w:txbxContent>
                  <w:p>
                    <w:pPr>
                      <w:spacing w:line="246" w:lineRule="exact" w:before="0"/>
                      <w:ind w:left="0" w:right="0" w:firstLine="0"/>
                      <w:jc w:val="left"/>
                      <w:rPr>
                        <w:sz w:val="22"/>
                      </w:rPr>
                    </w:pPr>
                    <w:r>
                      <w:rPr>
                        <w:sz w:val="22"/>
                      </w:rPr>
                      <w:t>Technische und organisatorische Voraussetzungen prüfen:</w:t>
                    </w:r>
                  </w:p>
                  <w:p>
                    <w:pPr>
                      <w:numPr>
                        <w:ilvl w:val="0"/>
                        <w:numId w:val="47"/>
                      </w:numPr>
                      <w:tabs>
                        <w:tab w:pos="359" w:val="left" w:leader="none"/>
                        <w:tab w:pos="360" w:val="left" w:leader="none"/>
                      </w:tabs>
                      <w:spacing w:line="266" w:lineRule="auto" w:before="140"/>
                      <w:ind w:left="359" w:right="18" w:hanging="360"/>
                      <w:jc w:val="left"/>
                      <w:rPr>
                        <w:sz w:val="22"/>
                      </w:rPr>
                    </w:pPr>
                    <w:r>
                      <w:rPr>
                        <w:sz w:val="22"/>
                      </w:rPr>
                      <w:t>Welche Form der Arbeit mit digitalen Karten kommt infrage? Dazu gehö- ren die Erarbeitung von Themenkarten, die Untersuchung von</w:t>
                    </w:r>
                    <w:r>
                      <w:rPr>
                        <w:spacing w:val="-30"/>
                        <w:sz w:val="22"/>
                      </w:rPr>
                      <w:t> </w:t>
                    </w:r>
                    <w:r>
                      <w:rPr>
                        <w:sz w:val="22"/>
                      </w:rPr>
                      <w:t>ortsbezoge- nen Informationen sowie der mobile Einsatz bei</w:t>
                    </w:r>
                    <w:r>
                      <w:rPr>
                        <w:spacing w:val="-5"/>
                        <w:sz w:val="22"/>
                      </w:rPr>
                      <w:t> </w:t>
                    </w:r>
                    <w:r>
                      <w:rPr>
                        <w:sz w:val="22"/>
                      </w:rPr>
                      <w:t>Exkursionen.</w:t>
                    </w:r>
                  </w:p>
                  <w:p>
                    <w:pPr>
                      <w:numPr>
                        <w:ilvl w:val="0"/>
                        <w:numId w:val="47"/>
                      </w:numPr>
                      <w:tabs>
                        <w:tab w:pos="359" w:val="left" w:leader="none"/>
                        <w:tab w:pos="360" w:val="left" w:leader="none"/>
                      </w:tabs>
                      <w:spacing w:before="111"/>
                      <w:ind w:left="359" w:right="0" w:hanging="360"/>
                      <w:jc w:val="left"/>
                      <w:rPr>
                        <w:sz w:val="22"/>
                      </w:rPr>
                    </w:pPr>
                    <w:r>
                      <w:rPr>
                        <w:sz w:val="22"/>
                      </w:rPr>
                      <w:t>Welche mobilen Endgeräte stehen zur</w:t>
                    </w:r>
                    <w:r>
                      <w:rPr>
                        <w:spacing w:val="-1"/>
                        <w:sz w:val="22"/>
                      </w:rPr>
                      <w:t> </w:t>
                    </w:r>
                    <w:r>
                      <w:rPr>
                        <w:spacing w:val="-3"/>
                        <w:sz w:val="22"/>
                      </w:rPr>
                      <w:t>Verfügung?</w:t>
                    </w:r>
                  </w:p>
                  <w:p>
                    <w:pPr>
                      <w:numPr>
                        <w:ilvl w:val="0"/>
                        <w:numId w:val="47"/>
                      </w:numPr>
                      <w:tabs>
                        <w:tab w:pos="359" w:val="left" w:leader="none"/>
                        <w:tab w:pos="360" w:val="left" w:leader="none"/>
                      </w:tabs>
                      <w:spacing w:before="141"/>
                      <w:ind w:left="359" w:right="0" w:hanging="360"/>
                      <w:jc w:val="left"/>
                      <w:rPr>
                        <w:sz w:val="22"/>
                      </w:rPr>
                    </w:pPr>
                    <w:r>
                      <w:rPr>
                        <w:sz w:val="22"/>
                      </w:rPr>
                      <w:t>Eignen sich die ausgewählten Orte für</w:t>
                    </w:r>
                    <w:r>
                      <w:rPr>
                        <w:spacing w:val="-4"/>
                        <w:sz w:val="22"/>
                      </w:rPr>
                      <w:t> </w:t>
                    </w:r>
                    <w:r>
                      <w:rPr>
                        <w:sz w:val="22"/>
                      </w:rPr>
                      <w:t>Exkursionen?</w:t>
                    </w:r>
                  </w:p>
                  <w:p>
                    <w:pPr>
                      <w:numPr>
                        <w:ilvl w:val="0"/>
                        <w:numId w:val="47"/>
                      </w:numPr>
                      <w:tabs>
                        <w:tab w:pos="359" w:val="left" w:leader="none"/>
                        <w:tab w:pos="360" w:val="left" w:leader="none"/>
                      </w:tabs>
                      <w:spacing w:before="140"/>
                      <w:ind w:left="359" w:right="0" w:hanging="360"/>
                      <w:jc w:val="left"/>
                      <w:rPr>
                        <w:sz w:val="22"/>
                      </w:rPr>
                    </w:pPr>
                    <w:r>
                      <w:rPr>
                        <w:sz w:val="22"/>
                      </w:rPr>
                      <w:t>Wie ist die Netzverfügbarkeit vor</w:t>
                    </w:r>
                    <w:r>
                      <w:rPr>
                        <w:spacing w:val="-5"/>
                        <w:sz w:val="22"/>
                      </w:rPr>
                      <w:t> </w:t>
                    </w:r>
                    <w:r>
                      <w:rPr>
                        <w:sz w:val="22"/>
                      </w:rPr>
                      <w:t>Ort?</w:t>
                    </w:r>
                  </w:p>
                </w:txbxContent>
              </v:textbox>
              <w10:wrap type="none"/>
            </v:shape>
            <v:shape style="position:absolute;left:263;top:534;width:7498;height:920" type="#_x0000_t202" filled="false" stroked="false">
              <v:textbox inset="0,0,0,0">
                <w:txbxContent>
                  <w:p>
                    <w:pPr>
                      <w:spacing w:line="246" w:lineRule="exact" w:before="0"/>
                      <w:ind w:left="0" w:right="0" w:firstLine="0"/>
                      <w:jc w:val="left"/>
                      <w:rPr>
                        <w:sz w:val="22"/>
                      </w:rPr>
                    </w:pPr>
                    <w:r>
                      <w:rPr>
                        <w:sz w:val="22"/>
                      </w:rPr>
                      <w:t>Eignung des Themas für die Arbeit mit Karten überprüfen:</w:t>
                    </w:r>
                  </w:p>
                  <w:p>
                    <w:pPr>
                      <w:numPr>
                        <w:ilvl w:val="0"/>
                        <w:numId w:val="48"/>
                      </w:numPr>
                      <w:tabs>
                        <w:tab w:pos="359" w:val="left" w:leader="none"/>
                        <w:tab w:pos="360" w:val="left" w:leader="none"/>
                      </w:tabs>
                      <w:spacing w:line="266" w:lineRule="auto" w:before="140"/>
                      <w:ind w:left="359" w:right="18" w:hanging="360"/>
                      <w:jc w:val="left"/>
                      <w:rPr>
                        <w:sz w:val="22"/>
                      </w:rPr>
                    </w:pPr>
                    <w:r>
                      <w:rPr>
                        <w:sz w:val="22"/>
                      </w:rPr>
                      <w:t>Gibt es eine ausreichende Anzahl von Inhalten, die mit bestimmten</w:t>
                    </w:r>
                    <w:r>
                      <w:rPr>
                        <w:spacing w:val="-41"/>
                        <w:sz w:val="22"/>
                      </w:rPr>
                      <w:t> </w:t>
                    </w:r>
                    <w:r>
                      <w:rPr>
                        <w:sz w:val="22"/>
                      </w:rPr>
                      <w:t>Orten verknüpft</w:t>
                    </w:r>
                    <w:r>
                      <w:rPr>
                        <w:spacing w:val="-2"/>
                        <w:sz w:val="22"/>
                      </w:rPr>
                      <w:t> </w:t>
                    </w:r>
                    <w:r>
                      <w:rPr>
                        <w:sz w:val="22"/>
                      </w:rPr>
                      <w:t>sind?</w:t>
                    </w:r>
                  </w:p>
                </w:txbxContent>
              </v:textbox>
              <w10:wrap type="none"/>
            </v:shape>
            <v:shape style="position:absolute;left:0;top:0;width:8051;height:404" type="#_x0000_t202" filled="true" fillcolor="#88c2eb" stroked="false">
              <v:textbox inset="0,0,0,0">
                <w:txbxContent>
                  <w:p>
                    <w:pPr>
                      <w:spacing w:before="63"/>
                      <w:ind w:left="113" w:right="0" w:firstLine="0"/>
                      <w:jc w:val="left"/>
                      <w:rPr>
                        <w:b/>
                        <w:sz w:val="24"/>
                      </w:rPr>
                    </w:pPr>
                    <w:r>
                      <w:rPr>
                        <w:b/>
                        <w:color w:val="FFFFFF"/>
                        <w:sz w:val="24"/>
                      </w:rPr>
                      <w:t>Planung durch die Lehrkraft</w:t>
                    </w:r>
                  </w:p>
                </w:txbxContent>
              </v:textbox>
              <v:fill type="solid"/>
              <w10:wrap type="none"/>
            </v:shape>
          </v:group>
        </w:pict>
      </w:r>
      <w:r>
        <w:rPr>
          <w:sz w:val="20"/>
        </w:rPr>
      </w:r>
    </w:p>
    <w:p>
      <w:pPr>
        <w:pStyle w:val="BodyText"/>
        <w:spacing w:before="8"/>
        <w:rPr>
          <w:sz w:val="21"/>
        </w:rPr>
      </w:pPr>
    </w:p>
    <w:p>
      <w:pPr>
        <w:pStyle w:val="Heading3"/>
        <w:spacing w:before="92"/>
        <w:ind w:left="2844"/>
      </w:pPr>
      <w:r>
        <w:rPr/>
        <w:t>Weiterlesen</w:t>
      </w:r>
    </w:p>
    <w:p>
      <w:pPr>
        <w:pStyle w:val="BodyText"/>
        <w:spacing w:before="9"/>
        <w:rPr>
          <w:b/>
          <w:sz w:val="37"/>
        </w:rPr>
      </w:pPr>
    </w:p>
    <w:p>
      <w:pPr>
        <w:pStyle w:val="Heading4"/>
        <w:spacing w:before="1"/>
        <w:ind w:left="2844"/>
      </w:pPr>
      <w:r>
        <w:rPr/>
        <w:t>OpenStreetMap im Unterricht</w:t>
      </w:r>
    </w:p>
    <w:p>
      <w:pPr>
        <w:pStyle w:val="BodyText"/>
        <w:spacing w:line="312" w:lineRule="auto" w:before="84"/>
        <w:ind w:left="2844" w:right="778"/>
      </w:pPr>
      <w:r>
        <w:rPr/>
        <w:t>Digitale Karten versprechen Möglichkeiten für den Unterricht, die weit über die von gedruckten Karten und Atlanten hinausgehen. Gleichzeitig gibt es beim praktischen Umgang mit ihnen immer wieder Probleme, etwa Abmahnungen an Schulen wegen der </w:t>
      </w:r>
      <w:r>
        <w:rPr>
          <w:spacing w:val="-3"/>
        </w:rPr>
        <w:t>Verwendung </w:t>
      </w:r>
      <w:r>
        <w:rPr/>
        <w:t>von urheberrechtlich geschütztem Kartenmaterial. Das Projekt OpenStreetMap verspricht dagegen eine „freie“ Weltkarte, die kostenlos genutzt werden kann. </w:t>
      </w:r>
      <w:r>
        <w:rPr>
          <w:spacing w:val="-5"/>
        </w:rPr>
        <w:t>Vor </w:t>
      </w:r>
      <w:r>
        <w:rPr/>
        <w:t>allem aber können alle daran mitarbeiten, ähnlich wie bei der</w:t>
      </w:r>
      <w:r>
        <w:rPr>
          <w:spacing w:val="-28"/>
        </w:rPr>
        <w:t> </w:t>
      </w:r>
      <w:r>
        <w:rPr/>
        <w:t>Wikipedia.</w:t>
      </w:r>
    </w:p>
    <w:p>
      <w:pPr>
        <w:tabs>
          <w:tab w:pos="4338" w:val="left" w:leader="none"/>
        </w:tabs>
        <w:spacing w:before="207"/>
        <w:ind w:left="2844" w:right="0" w:firstLine="0"/>
        <w:jc w:val="left"/>
        <w:rPr>
          <w:sz w:val="22"/>
        </w:rPr>
      </w:pPr>
      <w:r>
        <w:rPr/>
        <w:drawing>
          <wp:anchor distT="0" distB="0" distL="0" distR="0" allowOverlap="1" layoutInCell="1" locked="0" behindDoc="1" simplePos="0" relativeHeight="244325376">
            <wp:simplePos x="0" y="0"/>
            <wp:positionH relativeFrom="page">
              <wp:posOffset>2707659</wp:posOffset>
            </wp:positionH>
            <wp:positionV relativeFrom="paragraph">
              <wp:posOffset>151975</wp:posOffset>
            </wp:positionV>
            <wp:extent cx="105901" cy="105901"/>
            <wp:effectExtent l="0" t="0" r="0" b="0"/>
            <wp:wrapNone/>
            <wp:docPr id="135" name="image7.png"/>
            <wp:cNvGraphicFramePr>
              <a:graphicFrameLocks noChangeAspect="1"/>
            </wp:cNvGraphicFramePr>
            <a:graphic>
              <a:graphicData uri="http://schemas.openxmlformats.org/drawingml/2006/picture">
                <pic:pic>
                  <pic:nvPicPr>
                    <pic:cNvPr id="136" name="image7.png"/>
                    <pic:cNvPicPr/>
                  </pic:nvPicPr>
                  <pic:blipFill>
                    <a:blip r:embed="rId15" cstate="print"/>
                    <a:stretch>
                      <a:fillRect/>
                    </a:stretch>
                  </pic:blipFill>
                  <pic:spPr>
                    <a:xfrm>
                      <a:off x="0" y="0"/>
                      <a:ext cx="105901" cy="105901"/>
                    </a:xfrm>
                    <a:prstGeom prst="rect">
                      <a:avLst/>
                    </a:prstGeom>
                  </pic:spPr>
                </pic:pic>
              </a:graphicData>
            </a:graphic>
          </wp:anchor>
        </w:drawing>
      </w:r>
      <w:r>
        <w:rPr>
          <w:sz w:val="22"/>
        </w:rPr>
        <w:t>Zum Beitrag</w:t>
        <w:tab/>
      </w:r>
      <w:hyperlink r:id="rId98">
        <w:r>
          <w:rPr>
            <w:color w:val="22599B"/>
            <w:sz w:val="22"/>
          </w:rPr>
          <w:t>www.bpb.de/239444</w:t>
        </w:r>
      </w:hyperlink>
    </w:p>
    <w:p>
      <w:pPr>
        <w:pStyle w:val="BodyText"/>
      </w:pPr>
    </w:p>
    <w:p>
      <w:pPr>
        <w:spacing w:line="312" w:lineRule="auto" w:before="172"/>
        <w:ind w:left="2844" w:right="1324" w:firstLine="0"/>
        <w:jc w:val="left"/>
        <w:rPr>
          <w:sz w:val="24"/>
        </w:rPr>
      </w:pPr>
      <w:r>
        <w:rPr>
          <w:b/>
          <w:sz w:val="24"/>
        </w:rPr>
        <w:t>Google Maps – Blog „Medien im Geschichtsunterricht“ </w:t>
      </w:r>
      <w:r>
        <w:rPr>
          <w:sz w:val="24"/>
        </w:rPr>
        <w:t>Übersicht mit Projektbeispielen und weiteren Beiträgen zur Arbeit</w:t>
      </w:r>
      <w:r>
        <w:rPr>
          <w:spacing w:val="-33"/>
          <w:sz w:val="24"/>
        </w:rPr>
        <w:t> </w:t>
      </w:r>
      <w:r>
        <w:rPr>
          <w:sz w:val="24"/>
        </w:rPr>
        <w:t>mit Google Maps im Blog von Daniel Bernsen, Lehrer für Geschichte in Koblenz.</w:t>
      </w:r>
    </w:p>
    <w:p>
      <w:pPr>
        <w:tabs>
          <w:tab w:pos="4338" w:val="left" w:leader="none"/>
        </w:tabs>
        <w:spacing w:before="204"/>
        <w:ind w:left="2844" w:right="0" w:firstLine="0"/>
        <w:jc w:val="left"/>
        <w:rPr>
          <w:sz w:val="22"/>
        </w:rPr>
      </w:pPr>
      <w:r>
        <w:rPr/>
        <w:drawing>
          <wp:anchor distT="0" distB="0" distL="0" distR="0" allowOverlap="1" layoutInCell="1" locked="0" behindDoc="1" simplePos="0" relativeHeight="244326400">
            <wp:simplePos x="0" y="0"/>
            <wp:positionH relativeFrom="page">
              <wp:posOffset>2707659</wp:posOffset>
            </wp:positionH>
            <wp:positionV relativeFrom="paragraph">
              <wp:posOffset>150070</wp:posOffset>
            </wp:positionV>
            <wp:extent cx="105901" cy="105901"/>
            <wp:effectExtent l="0" t="0" r="0" b="0"/>
            <wp:wrapNone/>
            <wp:docPr id="137" name="image7.png"/>
            <wp:cNvGraphicFramePr>
              <a:graphicFrameLocks noChangeAspect="1"/>
            </wp:cNvGraphicFramePr>
            <a:graphic>
              <a:graphicData uri="http://schemas.openxmlformats.org/drawingml/2006/picture">
                <pic:pic>
                  <pic:nvPicPr>
                    <pic:cNvPr id="138" name="image7.png"/>
                    <pic:cNvPicPr/>
                  </pic:nvPicPr>
                  <pic:blipFill>
                    <a:blip r:embed="rId15" cstate="print"/>
                    <a:stretch>
                      <a:fillRect/>
                    </a:stretch>
                  </pic:blipFill>
                  <pic:spPr>
                    <a:xfrm>
                      <a:off x="0" y="0"/>
                      <a:ext cx="105901" cy="105901"/>
                    </a:xfrm>
                    <a:prstGeom prst="rect">
                      <a:avLst/>
                    </a:prstGeom>
                  </pic:spPr>
                </pic:pic>
              </a:graphicData>
            </a:graphic>
          </wp:anchor>
        </w:drawing>
      </w:r>
      <w:r>
        <w:rPr>
          <w:sz w:val="22"/>
        </w:rPr>
        <w:t>Zum Beitrag</w:t>
        <w:tab/>
      </w:r>
      <w:hyperlink r:id="rId99">
        <w:r>
          <w:rPr>
            <w:color w:val="22599B"/>
            <w:sz w:val="22"/>
          </w:rPr>
          <w:t>url.nrw/ZYk</w:t>
        </w:r>
      </w:hyperlink>
    </w:p>
    <w:p>
      <w:pPr>
        <w:spacing w:after="0"/>
        <w:jc w:val="left"/>
        <w:rPr>
          <w:sz w:val="22"/>
        </w:rPr>
        <w:sectPr>
          <w:type w:val="continuous"/>
          <w:pgSz w:w="11910" w:h="16840"/>
          <w:pgMar w:top="840" w:bottom="280" w:left="160" w:right="280"/>
        </w:sectPr>
      </w:pPr>
    </w:p>
    <w:p>
      <w:pPr>
        <w:spacing w:line="364" w:lineRule="auto" w:before="10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2"/>
      </w:pPr>
      <w:r>
        <w:rPr>
          <w:b w:val="0"/>
        </w:rPr>
        <w:br w:type="column"/>
      </w:r>
      <w:bookmarkStart w:name="_bookmark9" w:id="11"/>
      <w:bookmarkEnd w:id="11"/>
      <w:r>
        <w:rPr>
          <w:b w:val="0"/>
        </w:rPr>
      </w:r>
      <w:r>
        <w:rPr>
          <w:color w:val="88C2EB"/>
        </w:rPr>
        <w:t>Werkzeuge und Praxistipps: Lernrouten</w:t>
      </w:r>
    </w:p>
    <w:p>
      <w:pPr>
        <w:spacing w:after="0"/>
        <w:sectPr>
          <w:pgSz w:w="11910" w:h="16840"/>
          <w:pgMar w:header="0" w:footer="145" w:top="980" w:bottom="440" w:left="160" w:right="280"/>
          <w:cols w:num="2" w:equalWidth="0">
            <w:col w:w="2334" w:space="387"/>
            <w:col w:w="8749"/>
          </w:cols>
        </w:sectPr>
      </w:pPr>
    </w:p>
    <w:p>
      <w:pPr>
        <w:pStyle w:val="BodyText"/>
        <w:rPr>
          <w:b/>
          <w:sz w:val="20"/>
        </w:rPr>
      </w:pPr>
    </w:p>
    <w:p>
      <w:pPr>
        <w:pStyle w:val="BodyText"/>
        <w:spacing w:before="3"/>
        <w:rPr>
          <w:b/>
        </w:rPr>
      </w:pPr>
    </w:p>
    <w:p>
      <w:pPr>
        <w:pStyle w:val="BodyText"/>
        <w:spacing w:line="312" w:lineRule="auto" w:before="93"/>
        <w:ind w:left="2844" w:right="873"/>
      </w:pPr>
      <w:r>
        <w:rPr/>
        <w:pict>
          <v:group style="position:absolute;margin-left:150.235992pt;margin-top:-95.83403pt;width:402.55pt;height:79.75pt;mso-position-horizontal-relative:page;mso-position-vertical-relative:paragraph;z-index:251883520" coordorigin="3005,-1917" coordsize="8051,1595">
            <v:rect style="position:absolute;left:3004;top:-1917;width:8051;height:1595" filled="true" fillcolor="#d6eefc" stroked="false">
              <v:fill type="solid"/>
            </v:rect>
            <v:shape style="position:absolute;left:3174;top:-1747;width:7711;height:1306" type="#_x0000_t202" filled="true" fillcolor="#ddf1fd" stroked="false">
              <v:textbox inset="0,0,0,0">
                <w:txbxContent>
                  <w:p>
                    <w:pPr>
                      <w:spacing w:line="226" w:lineRule="exact" w:before="0"/>
                      <w:ind w:left="0" w:right="0" w:firstLine="0"/>
                      <w:jc w:val="both"/>
                      <w:rPr>
                        <w:sz w:val="24"/>
                      </w:rPr>
                    </w:pPr>
                    <w:r>
                      <w:rPr>
                        <w:sz w:val="24"/>
                      </w:rPr>
                      <w:t>Mit Smartphones und Tablets gibt es (fast) überall eine Verbindung</w:t>
                    </w:r>
                  </w:p>
                  <w:p>
                    <w:pPr>
                      <w:spacing w:line="360" w:lineRule="atLeast" w:before="0"/>
                      <w:ind w:left="0" w:right="744" w:firstLine="0"/>
                      <w:jc w:val="both"/>
                      <w:rPr>
                        <w:sz w:val="24"/>
                      </w:rPr>
                    </w:pPr>
                    <w:r>
                      <w:rPr>
                        <w:sz w:val="24"/>
                      </w:rPr>
                      <w:t>zum Internet. Passend zum Standort können Informationen abge- rufen werden – oder Fragen und Aufträge. Mit speziellen Editoren lassen sich leicht Lernrouten anlegen.</w:t>
                    </w:r>
                  </w:p>
                </w:txbxContent>
              </v:textbox>
              <v:fill type="solid"/>
              <w10:wrap type="none"/>
            </v:shape>
            <w10:wrap type="none"/>
          </v:group>
        </w:pict>
      </w:r>
      <w:r>
        <w:rPr/>
        <w:t>Eine Reihe von Orten aufsuchen, geleitet von Informationen oder Fragen: Dieses Prinzip wird zu Bildungszwecken in verschiedensten Formen umgesetzt. Und es existieren die verschiedensten Begriffe </w:t>
      </w:r>
      <w:r>
        <w:rPr>
          <w:spacing w:val="-3"/>
        </w:rPr>
        <w:t>dafür, </w:t>
      </w:r>
      <w:r>
        <w:rPr/>
        <w:t>von Schnitzeljagd und Rallye über Exkursion bis hin zu Parcours</w:t>
      </w:r>
      <w:r>
        <w:rPr>
          <w:spacing w:val="-17"/>
        </w:rPr>
        <w:t> </w:t>
      </w:r>
      <w:r>
        <w:rPr/>
        <w:t>oder</w:t>
      </w:r>
    </w:p>
    <w:p>
      <w:pPr>
        <w:pStyle w:val="BodyText"/>
        <w:spacing w:before="5"/>
        <w:ind w:left="2844"/>
      </w:pPr>
      <w:r>
        <w:rPr/>
        <w:t>„Geoquest“.</w:t>
      </w:r>
    </w:p>
    <w:p>
      <w:pPr>
        <w:pStyle w:val="BodyText"/>
        <w:spacing w:before="6"/>
        <w:rPr>
          <w:sz w:val="38"/>
        </w:rPr>
      </w:pPr>
    </w:p>
    <w:p>
      <w:pPr>
        <w:pStyle w:val="BodyText"/>
        <w:spacing w:line="312" w:lineRule="auto" w:before="1"/>
        <w:ind w:left="2844" w:right="775"/>
      </w:pPr>
      <w:r>
        <w:rPr/>
        <w:t>Ein Parcours dient vor allem dazu, einen Ort beziehungsweise die Dimension des Raumes mit Informationen zu verbinden. Er bietet sich vor allem dafür an, außerschulische Lernorte einzubeziehen.</w:t>
      </w:r>
    </w:p>
    <w:p>
      <w:pPr>
        <w:pStyle w:val="BodyText"/>
        <w:spacing w:before="2"/>
        <w:rPr>
          <w:sz w:val="22"/>
        </w:rPr>
      </w:pPr>
    </w:p>
    <w:p>
      <w:pPr>
        <w:spacing w:line="232" w:lineRule="auto" w:before="99"/>
        <w:ind w:left="137" w:right="8891" w:firstLine="0"/>
        <w:jc w:val="left"/>
        <w:rPr>
          <w:sz w:val="18"/>
        </w:rPr>
      </w:pPr>
      <w:r>
        <w:rPr/>
        <w:pict>
          <v:group style="position:absolute;margin-left:149.735992pt;margin-top:7.029532pt;width:198.45pt;height:241.6pt;mso-position-horizontal-relative:page;mso-position-vertical-relative:paragraph;z-index:251884544" coordorigin="2995,141" coordsize="3969,4832">
            <v:shape style="position:absolute;left:3004;top:169;width:3949;height:4755" type="#_x0000_t75" stroked="false">
              <v:imagedata r:id="rId100" o:title=""/>
            </v:shape>
            <v:rect style="position:absolute;left:3004;top:150;width:3949;height:4812" filled="false" stroked="true" strokeweight="1pt" strokecolor="#b1b2b3">
              <v:stroke dashstyle="solid"/>
            </v:rect>
            <w10:wrap type="none"/>
          </v:group>
        </w:pict>
      </w:r>
      <w:r>
        <w:rPr/>
        <w:pict>
          <v:group style="position:absolute;margin-left:354.330994pt;margin-top:7.373532pt;width:198.45pt;height:241.6pt;mso-position-horizontal-relative:page;mso-position-vertical-relative:paragraph;z-index:251886592" coordorigin="7087,147" coordsize="3969,4832">
            <v:shape style="position:absolute;left:7096;top:175;width:3949;height:4794" type="#_x0000_t75" stroked="false">
              <v:imagedata r:id="rId101" o:title=""/>
            </v:shape>
            <v:rect style="position:absolute;left:7096;top:157;width:3949;height:4812" filled="false" stroked="true" strokeweight="1pt" strokecolor="#b1b2b3">
              <v:stroke dashstyle="solid"/>
            </v:rect>
            <w10:wrap type="none"/>
          </v:group>
        </w:pict>
      </w:r>
      <w:r>
        <w:rPr>
          <w:color w:val="565655"/>
          <w:sz w:val="18"/>
        </w:rPr>
        <w:t>Startseite und Frage aus einer Lernroute in der App Bipar- cours. Die App wird auf dem Smartphone installiert und führt die Nutzenden. Die Rou- ten können Anweisungen zum Weg enthalten, Informationen sowie Fragen oder Aufgaben zu bestimmten Orten. Die Ab- bildung zeigt den Testmodus für neue Routen.</w:t>
      </w:r>
    </w:p>
    <w:p>
      <w:pPr>
        <w:pStyle w:val="BodyText"/>
        <w:spacing w:before="2"/>
        <w:rPr>
          <w:sz w:val="16"/>
        </w:rPr>
      </w:pPr>
    </w:p>
    <w:p>
      <w:pPr>
        <w:spacing w:line="203" w:lineRule="exact" w:before="1"/>
        <w:ind w:left="137" w:right="0" w:firstLine="0"/>
        <w:jc w:val="left"/>
        <w:rPr>
          <w:sz w:val="18"/>
        </w:rPr>
      </w:pPr>
      <w:r>
        <w:rPr>
          <w:color w:val="565655"/>
          <w:sz w:val="18"/>
        </w:rPr>
        <w:t>Foto:</w:t>
      </w:r>
    </w:p>
    <w:p>
      <w:pPr>
        <w:spacing w:line="232" w:lineRule="auto" w:before="1"/>
        <w:ind w:left="273" w:right="9703" w:hanging="137"/>
        <w:jc w:val="left"/>
        <w:rPr>
          <w:sz w:val="18"/>
        </w:rPr>
      </w:pPr>
      <w:r>
        <w:rPr/>
        <w:drawing>
          <wp:anchor distT="0" distB="0" distL="0" distR="0" allowOverlap="1" layoutInCell="1" locked="0" behindDoc="1" simplePos="0" relativeHeight="244330496">
            <wp:simplePos x="0" y="0"/>
            <wp:positionH relativeFrom="page">
              <wp:posOffset>191473</wp:posOffset>
            </wp:positionH>
            <wp:positionV relativeFrom="paragraph">
              <wp:posOffset>173096</wp:posOffset>
            </wp:positionV>
            <wp:extent cx="56252" cy="56252"/>
            <wp:effectExtent l="0" t="0" r="0" b="0"/>
            <wp:wrapNone/>
            <wp:docPr id="139" name="image13.png"/>
            <wp:cNvGraphicFramePr>
              <a:graphicFrameLocks noChangeAspect="1"/>
            </wp:cNvGraphicFramePr>
            <a:graphic>
              <a:graphicData uri="http://schemas.openxmlformats.org/drawingml/2006/picture">
                <pic:pic>
                  <pic:nvPicPr>
                    <pic:cNvPr id="140" name="image13.png"/>
                    <pic:cNvPicPr/>
                  </pic:nvPicPr>
                  <pic:blipFill>
                    <a:blip r:embed="rId29" cstate="print"/>
                    <a:stretch>
                      <a:fillRect/>
                    </a:stretch>
                  </pic:blipFill>
                  <pic:spPr>
                    <a:xfrm>
                      <a:off x="0" y="0"/>
                      <a:ext cx="56252" cy="56252"/>
                    </a:xfrm>
                    <a:prstGeom prst="rect">
                      <a:avLst/>
                    </a:prstGeom>
                  </pic:spPr>
                </pic:pic>
              </a:graphicData>
            </a:graphic>
          </wp:anchor>
        </w:drawing>
      </w:r>
      <w:r>
        <w:rPr>
          <w:color w:val="565655"/>
          <w:sz w:val="18"/>
        </w:rPr>
        <w:t>Raimond Spekking / </w:t>
      </w:r>
      <w:hyperlink r:id="rId102">
        <w:r>
          <w:rPr>
            <w:color w:val="22599B"/>
            <w:sz w:val="18"/>
          </w:rPr>
          <w:t>url.nrw/Zg6</w:t>
        </w:r>
      </w:hyperlink>
      <w:r>
        <w:rPr>
          <w:color w:val="22599B"/>
          <w:spacing w:val="-1"/>
          <w:sz w:val="18"/>
        </w:rPr>
        <w:t> </w:t>
      </w:r>
      <w:r>
        <w:rPr>
          <w:color w:val="565655"/>
          <w:sz w:val="18"/>
        </w:rPr>
        <w:t>/</w:t>
      </w:r>
    </w:p>
    <w:p>
      <w:pPr>
        <w:spacing w:line="201" w:lineRule="exact" w:before="0"/>
        <w:ind w:left="137" w:right="0" w:firstLine="0"/>
        <w:jc w:val="left"/>
        <w:rPr>
          <w:sz w:val="18"/>
        </w:rPr>
      </w:pPr>
      <w:hyperlink r:id="rId103">
        <w:r>
          <w:rPr>
            <w:color w:val="22599B"/>
            <w:sz w:val="18"/>
          </w:rPr>
          <w:t>CC </w:t>
        </w:r>
        <w:r>
          <w:rPr>
            <w:color w:val="22599B"/>
            <w:spacing w:val="-4"/>
            <w:sz w:val="18"/>
          </w:rPr>
          <w:t>BY-SA</w:t>
        </w:r>
        <w:r>
          <w:rPr>
            <w:color w:val="22599B"/>
            <w:spacing w:val="-12"/>
            <w:sz w:val="18"/>
          </w:rPr>
          <w:t> </w:t>
        </w:r>
        <w:r>
          <w:rPr>
            <w:color w:val="22599B"/>
            <w:sz w:val="18"/>
          </w:rPr>
          <w:t>4.0</w:t>
        </w:r>
      </w:hyperlink>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9"/>
        <w:rPr>
          <w:sz w:val="20"/>
        </w:rPr>
      </w:pPr>
    </w:p>
    <w:p>
      <w:pPr>
        <w:pStyle w:val="Heading3"/>
        <w:spacing w:before="91"/>
        <w:ind w:left="2844"/>
      </w:pPr>
      <w:r>
        <w:rPr/>
        <w:t>Was ist der Mehrwert der digitalen Umsetzung?</w:t>
      </w:r>
    </w:p>
    <w:p>
      <w:pPr>
        <w:pStyle w:val="BodyText"/>
        <w:spacing w:before="10"/>
        <w:rPr>
          <w:b/>
          <w:sz w:val="37"/>
        </w:rPr>
      </w:pPr>
    </w:p>
    <w:p>
      <w:pPr>
        <w:pStyle w:val="BodyText"/>
        <w:spacing w:line="312" w:lineRule="auto"/>
        <w:ind w:left="2844" w:right="1081"/>
      </w:pPr>
      <w:r>
        <w:rPr/>
        <w:t>Digitale Parcours nutzen die Ortungsfunktionen von Smartphones oder Tablets. Sie stellen passend zum Standort ergänzende Informationen zur Verfügung. Auch standortbezogene Fragen beziehungsweise Arbeitsaufträge können übermittelt werden. Dieses Anreichern der sichtbaren Umgebung wird auch als „Augmented Reality“ bezeichnet.</w:t>
      </w:r>
    </w:p>
    <w:p>
      <w:pPr>
        <w:spacing w:after="0" w:line="312" w:lineRule="auto"/>
        <w:sectPr>
          <w:type w:val="continuous"/>
          <w:pgSz w:w="11910" w:h="16840"/>
          <w:pgMar w:top="840" w:bottom="280" w:left="160" w:right="280"/>
        </w:sectPr>
      </w:pPr>
    </w:p>
    <w:p>
      <w:pPr>
        <w:spacing w:line="364" w:lineRule="auto" w:before="82"/>
        <w:ind w:left="123" w:right="1296"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86"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spacing w:before="4"/>
        <w:rPr>
          <w:sz w:val="21"/>
        </w:rPr>
      </w:pPr>
    </w:p>
    <w:p>
      <w:pPr>
        <w:spacing w:line="232" w:lineRule="auto" w:before="0"/>
        <w:ind w:left="151" w:right="18" w:firstLine="0"/>
        <w:jc w:val="left"/>
        <w:rPr>
          <w:sz w:val="18"/>
        </w:rPr>
      </w:pPr>
      <w:r>
        <w:rPr>
          <w:color w:val="565655"/>
          <w:sz w:val="18"/>
        </w:rPr>
        <w:t>Lehrkräfte oder Lerngruppen können die einzelnen Routen bei Biparcours per Web-Brow- ser editieren und verwalten.</w:t>
      </w:r>
    </w:p>
    <w:p>
      <w:pPr>
        <w:pStyle w:val="BodyText"/>
        <w:spacing w:before="8"/>
        <w:rPr>
          <w:sz w:val="16"/>
        </w:rPr>
      </w:pPr>
    </w:p>
    <w:p>
      <w:pPr>
        <w:spacing w:line="203" w:lineRule="exact" w:before="0"/>
        <w:ind w:left="151" w:right="0" w:firstLine="0"/>
        <w:jc w:val="left"/>
        <w:rPr>
          <w:sz w:val="18"/>
        </w:rPr>
      </w:pPr>
      <w:r>
        <w:rPr>
          <w:color w:val="565655"/>
          <w:sz w:val="18"/>
        </w:rPr>
        <w:t>Foto:</w:t>
      </w:r>
    </w:p>
    <w:p>
      <w:pPr>
        <w:spacing w:line="232" w:lineRule="auto" w:before="1"/>
        <w:ind w:left="287" w:right="819" w:hanging="137"/>
        <w:jc w:val="left"/>
        <w:rPr>
          <w:sz w:val="18"/>
        </w:rPr>
      </w:pPr>
      <w:r>
        <w:rPr/>
        <w:drawing>
          <wp:anchor distT="0" distB="0" distL="0" distR="0" allowOverlap="1" layoutInCell="1" locked="0" behindDoc="1" simplePos="0" relativeHeight="244333568">
            <wp:simplePos x="0" y="0"/>
            <wp:positionH relativeFrom="page">
              <wp:posOffset>200473</wp:posOffset>
            </wp:positionH>
            <wp:positionV relativeFrom="paragraph">
              <wp:posOffset>173008</wp:posOffset>
            </wp:positionV>
            <wp:extent cx="56252" cy="56252"/>
            <wp:effectExtent l="0" t="0" r="0" b="0"/>
            <wp:wrapNone/>
            <wp:docPr id="141" name="image13.png"/>
            <wp:cNvGraphicFramePr>
              <a:graphicFrameLocks noChangeAspect="1"/>
            </wp:cNvGraphicFramePr>
            <a:graphic>
              <a:graphicData uri="http://schemas.openxmlformats.org/drawingml/2006/picture">
                <pic:pic>
                  <pic:nvPicPr>
                    <pic:cNvPr id="142" name="image13.png"/>
                    <pic:cNvPicPr/>
                  </pic:nvPicPr>
                  <pic:blipFill>
                    <a:blip r:embed="rId29" cstate="print"/>
                    <a:stretch>
                      <a:fillRect/>
                    </a:stretch>
                  </pic:blipFill>
                  <pic:spPr>
                    <a:xfrm>
                      <a:off x="0" y="0"/>
                      <a:ext cx="56252" cy="56252"/>
                    </a:xfrm>
                    <a:prstGeom prst="rect">
                      <a:avLst/>
                    </a:prstGeom>
                  </pic:spPr>
                </pic:pic>
              </a:graphicData>
            </a:graphic>
          </wp:anchor>
        </w:drawing>
      </w:r>
      <w:r>
        <w:rPr>
          <w:color w:val="565655"/>
          <w:sz w:val="18"/>
        </w:rPr>
        <w:t>Raimond Spekking / </w:t>
      </w:r>
      <w:hyperlink r:id="rId102">
        <w:r>
          <w:rPr>
            <w:color w:val="22599B"/>
            <w:sz w:val="18"/>
          </w:rPr>
          <w:t>url.nrw/Zg6</w:t>
        </w:r>
      </w:hyperlink>
      <w:r>
        <w:rPr>
          <w:color w:val="22599B"/>
          <w:spacing w:val="-1"/>
          <w:sz w:val="18"/>
        </w:rPr>
        <w:t> </w:t>
      </w:r>
      <w:r>
        <w:rPr>
          <w:color w:val="565655"/>
          <w:sz w:val="18"/>
        </w:rPr>
        <w:t>/</w:t>
      </w:r>
    </w:p>
    <w:p>
      <w:pPr>
        <w:spacing w:line="200" w:lineRule="exact" w:before="0"/>
        <w:ind w:left="151" w:right="0" w:firstLine="0"/>
        <w:jc w:val="left"/>
        <w:rPr>
          <w:sz w:val="18"/>
        </w:rPr>
      </w:pPr>
      <w:hyperlink r:id="rId103">
        <w:r>
          <w:rPr>
            <w:color w:val="22599B"/>
            <w:sz w:val="18"/>
          </w:rPr>
          <w:t>CC </w:t>
        </w:r>
        <w:r>
          <w:rPr>
            <w:color w:val="22599B"/>
            <w:spacing w:val="-4"/>
            <w:sz w:val="18"/>
          </w:rPr>
          <w:t>BY-SA</w:t>
        </w:r>
        <w:r>
          <w:rPr>
            <w:color w:val="22599B"/>
            <w:spacing w:val="-12"/>
            <w:sz w:val="18"/>
          </w:rPr>
          <w:t> </w:t>
        </w:r>
        <w:r>
          <w:rPr>
            <w:color w:val="22599B"/>
            <w:sz w:val="18"/>
          </w:rPr>
          <w:t>4.0</w:t>
        </w:r>
      </w:hyperlink>
    </w:p>
    <w:p>
      <w:pPr>
        <w:pStyle w:val="BodyText"/>
        <w:spacing w:line="312" w:lineRule="auto" w:before="65"/>
        <w:ind w:left="123" w:right="531"/>
      </w:pPr>
      <w:r>
        <w:rPr/>
        <w:br w:type="column"/>
      </w:r>
      <w:r>
        <w:rPr/>
        <w:t>Es gibt folgende Unterschiede zur klassischen „Schnitzeljagd“ mit Aufträgen auf Papier:</w:t>
      </w:r>
    </w:p>
    <w:p>
      <w:pPr>
        <w:pStyle w:val="ListParagraph"/>
        <w:numPr>
          <w:ilvl w:val="0"/>
          <w:numId w:val="39"/>
        </w:numPr>
        <w:tabs>
          <w:tab w:pos="576" w:val="left" w:leader="none"/>
          <w:tab w:pos="578" w:val="left" w:leader="none"/>
        </w:tabs>
        <w:spacing w:line="312" w:lineRule="auto" w:before="116" w:after="0"/>
        <w:ind w:left="577" w:right="1014" w:hanging="360"/>
        <w:jc w:val="left"/>
        <w:rPr>
          <w:sz w:val="24"/>
        </w:rPr>
      </w:pPr>
      <w:r>
        <w:rPr>
          <w:sz w:val="24"/>
        </w:rPr>
        <w:t>Es können multimediale Informationen passend zum Ort dargestellt werden, zum Beispiel historische Fotos oder</w:t>
      </w:r>
      <w:r>
        <w:rPr>
          <w:spacing w:val="-14"/>
          <w:sz w:val="24"/>
        </w:rPr>
        <w:t> </w:t>
      </w:r>
      <w:r>
        <w:rPr>
          <w:sz w:val="24"/>
        </w:rPr>
        <w:t>Zeitzeugenberichte.</w:t>
      </w:r>
    </w:p>
    <w:p>
      <w:pPr>
        <w:pStyle w:val="ListParagraph"/>
        <w:numPr>
          <w:ilvl w:val="0"/>
          <w:numId w:val="39"/>
        </w:numPr>
        <w:tabs>
          <w:tab w:pos="576" w:val="left" w:leader="none"/>
          <w:tab w:pos="578" w:val="left" w:leader="none"/>
        </w:tabs>
        <w:spacing w:line="312" w:lineRule="auto" w:before="116" w:after="0"/>
        <w:ind w:left="577" w:right="2007" w:hanging="360"/>
        <w:jc w:val="left"/>
        <w:rPr>
          <w:sz w:val="24"/>
        </w:rPr>
      </w:pPr>
      <w:r>
        <w:rPr>
          <w:sz w:val="24"/>
        </w:rPr>
        <w:t>Das Smartphone dient mittels GPS-Ortung als Wegweiser (sogenanntes Geocaching/Educaching).</w:t>
      </w:r>
    </w:p>
    <w:p>
      <w:pPr>
        <w:pStyle w:val="ListParagraph"/>
        <w:numPr>
          <w:ilvl w:val="0"/>
          <w:numId w:val="39"/>
        </w:numPr>
        <w:tabs>
          <w:tab w:pos="576" w:val="left" w:leader="none"/>
          <w:tab w:pos="578" w:val="left" w:leader="none"/>
        </w:tabs>
        <w:spacing w:line="312" w:lineRule="auto" w:before="116" w:after="0"/>
        <w:ind w:left="577" w:right="1149" w:hanging="360"/>
        <w:jc w:val="left"/>
        <w:rPr>
          <w:sz w:val="24"/>
        </w:rPr>
      </w:pPr>
      <w:r>
        <w:rPr>
          <w:sz w:val="24"/>
        </w:rPr>
        <w:t>Parcours können interaktiv gestaltet werden, indem zum Beispiel Fragen direkt ausgewertet werden. Oder das Smartphone wird als Werkzeug eingebunden, zum Beispiel um Fotos zu machen oder Messungen und Experimente</w:t>
      </w:r>
      <w:r>
        <w:rPr>
          <w:spacing w:val="-3"/>
          <w:sz w:val="24"/>
        </w:rPr>
        <w:t> </w:t>
      </w:r>
      <w:r>
        <w:rPr>
          <w:sz w:val="24"/>
        </w:rPr>
        <w:t>durchzuführen.</w:t>
      </w:r>
    </w:p>
    <w:p>
      <w:pPr>
        <w:pStyle w:val="BodyText"/>
        <w:spacing w:before="8"/>
        <w:rPr>
          <w:sz w:val="31"/>
        </w:rPr>
      </w:pPr>
    </w:p>
    <w:p>
      <w:pPr>
        <w:pStyle w:val="BodyText"/>
        <w:spacing w:line="312" w:lineRule="auto"/>
        <w:ind w:left="123" w:right="1042"/>
      </w:pPr>
      <w:r>
        <w:rPr/>
        <w:t>Parcours können durch Lehrkräfte angelegt werden, aber sie eignen sich auch gut als Projekt für Lerngruppen. Es kann sehr motivierend für Lerngruppen sein, einen Parcours mit Rätselaufgaben für andere zu gestalten.</w:t>
      </w:r>
    </w:p>
    <w:p>
      <w:pPr>
        <w:pStyle w:val="BodyText"/>
        <w:spacing w:before="9"/>
        <w:rPr>
          <w:sz w:val="31"/>
        </w:rPr>
      </w:pPr>
    </w:p>
    <w:p>
      <w:pPr>
        <w:pStyle w:val="BodyText"/>
        <w:ind w:left="123"/>
      </w:pPr>
      <w:r>
        <w:rPr/>
        <w:t>Mögliche Formen von Parcours sind:</w:t>
      </w:r>
    </w:p>
    <w:p>
      <w:pPr>
        <w:pStyle w:val="ListParagraph"/>
        <w:numPr>
          <w:ilvl w:val="0"/>
          <w:numId w:val="39"/>
        </w:numPr>
        <w:tabs>
          <w:tab w:pos="359" w:val="left" w:leader="none"/>
          <w:tab w:pos="578" w:val="left" w:leader="none"/>
        </w:tabs>
        <w:spacing w:line="240" w:lineRule="auto" w:before="197" w:after="0"/>
        <w:ind w:left="577" w:right="615" w:hanging="578"/>
        <w:jc w:val="left"/>
        <w:rPr>
          <w:sz w:val="24"/>
        </w:rPr>
      </w:pPr>
      <w:r>
        <w:rPr>
          <w:sz w:val="24"/>
        </w:rPr>
        <w:t>„Virtueller Rundgang“: Führung, bei der Zusatzinformationen zum</w:t>
      </w:r>
      <w:r>
        <w:rPr>
          <w:spacing w:val="-21"/>
          <w:sz w:val="24"/>
        </w:rPr>
        <w:t> </w:t>
      </w:r>
      <w:r>
        <w:rPr>
          <w:sz w:val="24"/>
        </w:rPr>
        <w:t>Ort</w:t>
      </w:r>
    </w:p>
    <w:p>
      <w:pPr>
        <w:pStyle w:val="BodyText"/>
        <w:spacing w:before="84"/>
        <w:ind w:left="74" w:right="660"/>
        <w:jc w:val="center"/>
      </w:pPr>
      <w:r>
        <w:rPr/>
        <w:t>vermittelt werden, zum Beispiel historische Fotos oder Ereignisse.</w:t>
      </w:r>
    </w:p>
    <w:p>
      <w:pPr>
        <w:pStyle w:val="ListParagraph"/>
        <w:numPr>
          <w:ilvl w:val="0"/>
          <w:numId w:val="39"/>
        </w:numPr>
        <w:tabs>
          <w:tab w:pos="576" w:val="left" w:leader="none"/>
          <w:tab w:pos="578" w:val="left" w:leader="none"/>
        </w:tabs>
        <w:spacing w:line="312" w:lineRule="auto" w:before="198" w:after="0"/>
        <w:ind w:left="577" w:right="1573" w:hanging="360"/>
        <w:jc w:val="left"/>
        <w:rPr>
          <w:sz w:val="24"/>
        </w:rPr>
      </w:pPr>
      <w:r>
        <w:rPr>
          <w:sz w:val="24"/>
        </w:rPr>
        <w:t>Erkundungen: fragengeleiteter Rundgang, bei dem Eindrücke/ Informationen erarbeitet</w:t>
      </w:r>
      <w:r>
        <w:rPr>
          <w:spacing w:val="-2"/>
          <w:sz w:val="24"/>
        </w:rPr>
        <w:t> </w:t>
      </w:r>
      <w:r>
        <w:rPr>
          <w:sz w:val="24"/>
        </w:rPr>
        <w:t>werden.</w:t>
      </w:r>
    </w:p>
    <w:p>
      <w:pPr>
        <w:pStyle w:val="BodyText"/>
        <w:rPr>
          <w:sz w:val="26"/>
        </w:rPr>
      </w:pPr>
    </w:p>
    <w:p>
      <w:pPr>
        <w:pStyle w:val="BodyText"/>
        <w:spacing w:before="6"/>
        <w:rPr>
          <w:sz w:val="33"/>
        </w:rPr>
      </w:pPr>
    </w:p>
    <w:p>
      <w:pPr>
        <w:pStyle w:val="Heading3"/>
        <w:spacing w:before="0"/>
      </w:pPr>
      <w:r>
        <w:rPr/>
        <w:t>Interaktive Parcours</w:t>
      </w:r>
    </w:p>
    <w:p>
      <w:pPr>
        <w:pStyle w:val="BodyText"/>
        <w:spacing w:before="10"/>
        <w:rPr>
          <w:b/>
          <w:sz w:val="37"/>
        </w:rPr>
      </w:pPr>
    </w:p>
    <w:p>
      <w:pPr>
        <w:pStyle w:val="BodyText"/>
        <w:ind w:left="123"/>
      </w:pPr>
      <w:r>
        <w:rPr/>
        <w:t>Spezielle Apps bieten die Möglichkeit, interaktive Parcours anzulegen,</w:t>
      </w:r>
    </w:p>
    <w:p>
      <w:pPr>
        <w:pStyle w:val="BodyText"/>
        <w:spacing w:before="84"/>
        <w:ind w:left="123"/>
      </w:pPr>
      <w:r>
        <w:rPr/>
        <w:drawing>
          <wp:anchor distT="0" distB="0" distL="0" distR="0" allowOverlap="1" layoutInCell="1" locked="0" behindDoc="0" simplePos="0" relativeHeight="251887616">
            <wp:simplePos x="0" y="0"/>
            <wp:positionH relativeFrom="page">
              <wp:posOffset>2007006</wp:posOffset>
            </wp:positionH>
            <wp:positionV relativeFrom="paragraph">
              <wp:posOffset>382255</wp:posOffset>
            </wp:positionV>
            <wp:extent cx="4886993" cy="3101479"/>
            <wp:effectExtent l="0" t="0" r="0" b="0"/>
            <wp:wrapNone/>
            <wp:docPr id="143" name="image39.png"/>
            <wp:cNvGraphicFramePr>
              <a:graphicFrameLocks noChangeAspect="1"/>
            </wp:cNvGraphicFramePr>
            <a:graphic>
              <a:graphicData uri="http://schemas.openxmlformats.org/drawingml/2006/picture">
                <pic:pic>
                  <pic:nvPicPr>
                    <pic:cNvPr id="144" name="image39.png"/>
                    <pic:cNvPicPr/>
                  </pic:nvPicPr>
                  <pic:blipFill>
                    <a:blip r:embed="rId104" cstate="print"/>
                    <a:stretch>
                      <a:fillRect/>
                    </a:stretch>
                  </pic:blipFill>
                  <pic:spPr>
                    <a:xfrm>
                      <a:off x="0" y="0"/>
                      <a:ext cx="4886993" cy="3101479"/>
                    </a:xfrm>
                    <a:prstGeom prst="rect">
                      <a:avLst/>
                    </a:prstGeom>
                  </pic:spPr>
                </pic:pic>
              </a:graphicData>
            </a:graphic>
          </wp:anchor>
        </w:drawing>
      </w:r>
      <w:r>
        <w:rPr/>
        <w:t>in denen zum Beispiel Quizfragen gestellt werden können. Eine solche</w:t>
      </w:r>
    </w:p>
    <w:p>
      <w:pPr>
        <w:spacing w:after="0"/>
        <w:sectPr>
          <w:pgSz w:w="11910" w:h="16840"/>
          <w:pgMar w:header="0" w:footer="145" w:top="1000" w:bottom="340" w:left="160" w:right="280"/>
          <w:cols w:num="2" w:equalWidth="0">
            <w:col w:w="2600" w:space="121"/>
            <w:col w:w="8749"/>
          </w:cols>
        </w:sectPr>
      </w:pPr>
    </w:p>
    <w:p>
      <w:pPr>
        <w:spacing w:line="364" w:lineRule="auto" w:before="8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BodyText"/>
        <w:spacing w:before="65"/>
        <w:ind w:left="123"/>
      </w:pPr>
      <w:r>
        <w:rPr/>
        <w:br w:type="column"/>
      </w:r>
      <w:r>
        <w:rPr/>
        <w:t>Software ist Actionbound. In Nordrhein-Westfalen steht für Lernzwecke eine</w:t>
      </w:r>
    </w:p>
    <w:p>
      <w:pPr>
        <w:pStyle w:val="BodyText"/>
        <w:tabs>
          <w:tab w:pos="4787" w:val="left" w:leader="none"/>
        </w:tabs>
        <w:spacing w:before="84"/>
        <w:ind w:left="123"/>
      </w:pPr>
      <w:r>
        <w:rPr/>
        <w:drawing>
          <wp:anchor distT="0" distB="0" distL="0" distR="0" allowOverlap="1" layoutInCell="1" locked="0" behindDoc="1" simplePos="0" relativeHeight="244337664">
            <wp:simplePos x="0" y="0"/>
            <wp:positionH relativeFrom="page">
              <wp:posOffset>4720776</wp:posOffset>
            </wp:positionH>
            <wp:positionV relativeFrom="paragraph">
              <wp:posOffset>85783</wp:posOffset>
            </wp:positionV>
            <wp:extent cx="105896" cy="105901"/>
            <wp:effectExtent l="0" t="0" r="0" b="0"/>
            <wp:wrapNone/>
            <wp:docPr id="145" name="image7.png"/>
            <wp:cNvGraphicFramePr>
              <a:graphicFrameLocks noChangeAspect="1"/>
            </wp:cNvGraphicFramePr>
            <a:graphic>
              <a:graphicData uri="http://schemas.openxmlformats.org/drawingml/2006/picture">
                <pic:pic>
                  <pic:nvPicPr>
                    <pic:cNvPr id="146" name="image7.png"/>
                    <pic:cNvPicPr/>
                  </pic:nvPicPr>
                  <pic:blipFill>
                    <a:blip r:embed="rId15" cstate="print"/>
                    <a:stretch>
                      <a:fillRect/>
                    </a:stretch>
                  </pic:blipFill>
                  <pic:spPr>
                    <a:xfrm>
                      <a:off x="0" y="0"/>
                      <a:ext cx="105896" cy="105901"/>
                    </a:xfrm>
                    <a:prstGeom prst="rect">
                      <a:avLst/>
                    </a:prstGeom>
                  </pic:spPr>
                </pic:pic>
              </a:graphicData>
            </a:graphic>
          </wp:anchor>
        </w:drawing>
      </w:r>
      <w:r>
        <w:rPr/>
        <w:t>kostenlose </w:t>
      </w:r>
      <w:r>
        <w:rPr>
          <w:spacing w:val="-3"/>
        </w:rPr>
        <w:t>Version </w:t>
      </w:r>
      <w:r>
        <w:rPr/>
        <w:t>davon</w:t>
      </w:r>
      <w:r>
        <w:rPr>
          <w:spacing w:val="3"/>
        </w:rPr>
        <w:t> </w:t>
      </w:r>
      <w:r>
        <w:rPr/>
        <w:t>zur</w:t>
      </w:r>
      <w:r>
        <w:rPr>
          <w:spacing w:val="1"/>
        </w:rPr>
        <w:t> </w:t>
      </w:r>
      <w:r>
        <w:rPr>
          <w:spacing w:val="-3"/>
        </w:rPr>
        <w:t>Verfügung:</w:t>
        <w:tab/>
      </w:r>
      <w:hyperlink r:id="rId105">
        <w:r>
          <w:rPr>
            <w:color w:val="22599B"/>
          </w:rPr>
          <w:t>biparcours.de</w:t>
        </w:r>
      </w:hyperlink>
      <w:r>
        <w:rPr/>
        <w:t>.</w:t>
      </w:r>
    </w:p>
    <w:p>
      <w:pPr>
        <w:pStyle w:val="BodyText"/>
        <w:spacing w:before="7"/>
        <w:rPr>
          <w:sz w:val="38"/>
        </w:rPr>
      </w:pPr>
    </w:p>
    <w:p>
      <w:pPr>
        <w:pStyle w:val="BodyText"/>
        <w:spacing w:line="312" w:lineRule="auto"/>
        <w:ind w:left="123" w:right="1227"/>
        <w:jc w:val="both"/>
      </w:pPr>
      <w:r>
        <w:rPr>
          <w:spacing w:val="-4"/>
        </w:rPr>
        <w:t>Neue </w:t>
      </w:r>
      <w:r>
        <w:rPr>
          <w:spacing w:val="-5"/>
        </w:rPr>
        <w:t>Parcours können </w:t>
      </w:r>
      <w:r>
        <w:rPr>
          <w:spacing w:val="-4"/>
        </w:rPr>
        <w:t>per </w:t>
      </w:r>
      <w:r>
        <w:rPr>
          <w:spacing w:val="-5"/>
        </w:rPr>
        <w:t>Browser angelegt werden. Absolviert </w:t>
      </w:r>
      <w:r>
        <w:rPr>
          <w:spacing w:val="-4"/>
        </w:rPr>
        <w:t>wird</w:t>
      </w:r>
      <w:r>
        <w:rPr>
          <w:spacing w:val="-33"/>
        </w:rPr>
        <w:t> </w:t>
      </w:r>
      <w:r>
        <w:rPr>
          <w:spacing w:val="-5"/>
        </w:rPr>
        <w:t>ein Parcours </w:t>
      </w:r>
      <w:r>
        <w:rPr>
          <w:spacing w:val="-4"/>
        </w:rPr>
        <w:t>per </w:t>
      </w:r>
      <w:r>
        <w:rPr>
          <w:spacing w:val="-5"/>
        </w:rPr>
        <w:t>Smartphone-App, </w:t>
      </w:r>
      <w:r>
        <w:rPr>
          <w:spacing w:val="-4"/>
        </w:rPr>
        <w:t>die als </w:t>
      </w:r>
      <w:r>
        <w:rPr>
          <w:spacing w:val="-5"/>
        </w:rPr>
        <w:t>Wegweiser </w:t>
      </w:r>
      <w:r>
        <w:rPr>
          <w:spacing w:val="-4"/>
        </w:rPr>
        <w:t>dient sowie Infos </w:t>
      </w:r>
      <w:r>
        <w:rPr>
          <w:spacing w:val="-5"/>
        </w:rPr>
        <w:t>und Aufgaben</w:t>
      </w:r>
      <w:r>
        <w:rPr>
          <w:spacing w:val="-10"/>
        </w:rPr>
        <w:t> </w:t>
      </w:r>
      <w:r>
        <w:rPr>
          <w:spacing w:val="-5"/>
        </w:rPr>
        <w:t>anzeigt.</w:t>
      </w:r>
    </w:p>
    <w:p>
      <w:pPr>
        <w:pStyle w:val="BodyText"/>
        <w:spacing w:before="7"/>
        <w:rPr>
          <w:sz w:val="31"/>
        </w:rPr>
      </w:pPr>
    </w:p>
    <w:p>
      <w:pPr>
        <w:pStyle w:val="BodyText"/>
        <w:spacing w:line="312" w:lineRule="auto" w:before="1"/>
        <w:ind w:left="358" w:right="1174" w:hanging="235"/>
      </w:pPr>
      <w:r>
        <w:rPr/>
        <w:drawing>
          <wp:anchor distT="0" distB="0" distL="0" distR="0" allowOverlap="1" layoutInCell="1" locked="0" behindDoc="1" simplePos="0" relativeHeight="244338688">
            <wp:simplePos x="0" y="0"/>
            <wp:positionH relativeFrom="page">
              <wp:posOffset>1907999</wp:posOffset>
            </wp:positionH>
            <wp:positionV relativeFrom="paragraph">
              <wp:posOffset>261678</wp:posOffset>
            </wp:positionV>
            <wp:extent cx="105901" cy="105901"/>
            <wp:effectExtent l="0" t="0" r="0" b="0"/>
            <wp:wrapNone/>
            <wp:docPr id="147" name="image7.png"/>
            <wp:cNvGraphicFramePr>
              <a:graphicFrameLocks noChangeAspect="1"/>
            </wp:cNvGraphicFramePr>
            <a:graphic>
              <a:graphicData uri="http://schemas.openxmlformats.org/drawingml/2006/picture">
                <pic:pic>
                  <pic:nvPicPr>
                    <pic:cNvPr id="148" name="image7.png"/>
                    <pic:cNvPicPr/>
                  </pic:nvPicPr>
                  <pic:blipFill>
                    <a:blip r:embed="rId15" cstate="print"/>
                    <a:stretch>
                      <a:fillRect/>
                    </a:stretch>
                  </pic:blipFill>
                  <pic:spPr>
                    <a:xfrm>
                      <a:off x="0" y="0"/>
                      <a:ext cx="105901" cy="105901"/>
                    </a:xfrm>
                    <a:prstGeom prst="rect">
                      <a:avLst/>
                    </a:prstGeom>
                  </pic:spPr>
                </pic:pic>
              </a:graphicData>
            </a:graphic>
          </wp:anchor>
        </w:drawing>
      </w:r>
      <w:r>
        <w:rPr/>
        <w:t>Zu Biparcours gibt es eine umfangreiche </w:t>
      </w:r>
      <w:hyperlink r:id="rId106">
        <w:r>
          <w:rPr/>
          <w:t>pädagogische Handreichung</w:t>
        </w:r>
      </w:hyperlink>
      <w:r>
        <w:rPr/>
        <w:t> </w:t>
      </w:r>
      <w:hyperlink r:id="rId107">
        <w:r>
          <w:rPr>
            <w:color w:val="22599B"/>
          </w:rPr>
          <w:t>url.nrw/Zfj</w:t>
        </w:r>
      </w:hyperlink>
      <w:r>
        <w:rPr/>
        <w:t>.</w:t>
      </w:r>
    </w:p>
    <w:p>
      <w:pPr>
        <w:pStyle w:val="BodyText"/>
        <w:rPr>
          <w:sz w:val="26"/>
        </w:rPr>
      </w:pPr>
    </w:p>
    <w:p>
      <w:pPr>
        <w:pStyle w:val="BodyText"/>
        <w:spacing w:before="6"/>
        <w:rPr>
          <w:sz w:val="33"/>
        </w:rPr>
      </w:pPr>
    </w:p>
    <w:p>
      <w:pPr>
        <w:pStyle w:val="Heading3"/>
        <w:spacing w:before="0"/>
      </w:pPr>
      <w:r>
        <w:rPr/>
        <w:t>Virtuelle Rundgänge: Von Karten bis hin zu Audioguides</w:t>
      </w:r>
    </w:p>
    <w:p>
      <w:pPr>
        <w:pStyle w:val="BodyText"/>
        <w:spacing w:before="10"/>
        <w:rPr>
          <w:b/>
          <w:sz w:val="37"/>
        </w:rPr>
      </w:pPr>
    </w:p>
    <w:p>
      <w:pPr>
        <w:pStyle w:val="BodyText"/>
        <w:spacing w:line="312" w:lineRule="auto"/>
        <w:ind w:left="123" w:right="707"/>
      </w:pPr>
      <w:r>
        <w:rPr/>
        <w:t>Geführte Rundgänge, bei denen multimediale Zusatzinformationen zu bestimmten</w:t>
      </w:r>
      <w:r>
        <w:rPr>
          <w:spacing w:val="-8"/>
        </w:rPr>
        <w:t> </w:t>
      </w:r>
      <w:r>
        <w:rPr/>
        <w:t>Orten</w:t>
      </w:r>
      <w:r>
        <w:rPr>
          <w:spacing w:val="-7"/>
        </w:rPr>
        <w:t> </w:t>
      </w:r>
      <w:r>
        <w:rPr/>
        <w:t>abgerufen</w:t>
      </w:r>
      <w:r>
        <w:rPr>
          <w:spacing w:val="-8"/>
        </w:rPr>
        <w:t> </w:t>
      </w:r>
      <w:r>
        <w:rPr/>
        <w:t>werden,</w:t>
      </w:r>
      <w:r>
        <w:rPr>
          <w:spacing w:val="-8"/>
        </w:rPr>
        <w:t> </w:t>
      </w:r>
      <w:r>
        <w:rPr/>
        <w:t>sind</w:t>
      </w:r>
      <w:r>
        <w:rPr>
          <w:spacing w:val="-7"/>
        </w:rPr>
        <w:t> </w:t>
      </w:r>
      <w:r>
        <w:rPr/>
        <w:t>relativ</w:t>
      </w:r>
      <w:r>
        <w:rPr>
          <w:spacing w:val="-7"/>
        </w:rPr>
        <w:t> </w:t>
      </w:r>
      <w:r>
        <w:rPr/>
        <w:t>unkompliziert</w:t>
      </w:r>
      <w:r>
        <w:rPr>
          <w:spacing w:val="-8"/>
        </w:rPr>
        <w:t> </w:t>
      </w:r>
      <w:r>
        <w:rPr/>
        <w:t>umsetzbar. Dafür eignet sich zum Beispiel der Kartendienst Google Maps. Dort können sogenannte Layer eingerichtet werden. Auch die Mitarbeit bei OpenStreetMap bietet sich an, siehe Abschnitt Digitale Karten ab Seite</w:t>
      </w:r>
      <w:r>
        <w:rPr>
          <w:spacing w:val="-35"/>
        </w:rPr>
        <w:t> </w:t>
      </w:r>
      <w:r>
        <w:rPr/>
        <w:t>32.</w:t>
      </w:r>
    </w:p>
    <w:p>
      <w:pPr>
        <w:pStyle w:val="BodyText"/>
        <w:spacing w:before="10"/>
        <w:rPr>
          <w:sz w:val="31"/>
        </w:rPr>
      </w:pPr>
    </w:p>
    <w:p>
      <w:pPr>
        <w:pStyle w:val="BodyText"/>
        <w:tabs>
          <w:tab w:pos="2759" w:val="left" w:leader="none"/>
        </w:tabs>
        <w:spacing w:line="312" w:lineRule="auto"/>
        <w:ind w:left="123" w:right="882"/>
      </w:pPr>
      <w:r>
        <w:rPr/>
        <w:drawing>
          <wp:anchor distT="0" distB="0" distL="0" distR="0" allowOverlap="1" layoutInCell="1" locked="0" behindDoc="1" simplePos="0" relativeHeight="244339712">
            <wp:simplePos x="0" y="0"/>
            <wp:positionH relativeFrom="page">
              <wp:posOffset>3432743</wp:posOffset>
            </wp:positionH>
            <wp:positionV relativeFrom="paragraph">
              <wp:posOffset>718242</wp:posOffset>
            </wp:positionV>
            <wp:extent cx="105901" cy="105901"/>
            <wp:effectExtent l="0" t="0" r="0" b="0"/>
            <wp:wrapNone/>
            <wp:docPr id="149" name="image7.png"/>
            <wp:cNvGraphicFramePr>
              <a:graphicFrameLocks noChangeAspect="1"/>
            </wp:cNvGraphicFramePr>
            <a:graphic>
              <a:graphicData uri="http://schemas.openxmlformats.org/drawingml/2006/picture">
                <pic:pic>
                  <pic:nvPicPr>
                    <pic:cNvPr id="150" name="image7.png"/>
                    <pic:cNvPicPr/>
                  </pic:nvPicPr>
                  <pic:blipFill>
                    <a:blip r:embed="rId15" cstate="print"/>
                    <a:stretch>
                      <a:fillRect/>
                    </a:stretch>
                  </pic:blipFill>
                  <pic:spPr>
                    <a:xfrm>
                      <a:off x="0" y="0"/>
                      <a:ext cx="105901" cy="105901"/>
                    </a:xfrm>
                    <a:prstGeom prst="rect">
                      <a:avLst/>
                    </a:prstGeom>
                  </pic:spPr>
                </pic:pic>
              </a:graphicData>
            </a:graphic>
          </wp:anchor>
        </w:drawing>
      </w:r>
      <w:r>
        <w:rPr/>
        <w:t>Aus Museen bekannt sind sogenannte Audioguides: gesprochene Kommentare oder O-Töne zu bestimmten Standorten. Diese lassen sich auch mithilfe von Smartphones umsetzen. Dazu eignet sich zum Beispiel der</w:t>
      </w:r>
      <w:r>
        <w:rPr>
          <w:spacing w:val="-3"/>
        </w:rPr>
        <w:t> </w:t>
      </w:r>
      <w:r>
        <w:rPr/>
        <w:t>Dienst</w:t>
      </w:r>
      <w:r>
        <w:rPr>
          <w:spacing w:val="-3"/>
        </w:rPr>
        <w:t> </w:t>
      </w:r>
      <w:hyperlink r:id="rId108">
        <w:r>
          <w:rPr/>
          <w:t>Guidemate</w:t>
        </w:r>
      </w:hyperlink>
      <w:r>
        <w:rPr/>
        <w:tab/>
      </w:r>
      <w:hyperlink r:id="rId109">
        <w:r>
          <w:rPr>
            <w:color w:val="22599B"/>
          </w:rPr>
          <w:t>www.guidemate.com</w:t>
        </w:r>
      </w:hyperlink>
      <w:r>
        <w:rPr/>
        <w:t>.</w:t>
      </w:r>
    </w:p>
    <w:p>
      <w:pPr>
        <w:pStyle w:val="BodyText"/>
        <w:rPr>
          <w:sz w:val="26"/>
        </w:rPr>
      </w:pPr>
    </w:p>
    <w:p>
      <w:pPr>
        <w:pStyle w:val="BodyText"/>
        <w:spacing w:before="9"/>
        <w:rPr>
          <w:sz w:val="33"/>
        </w:rPr>
      </w:pPr>
    </w:p>
    <w:p>
      <w:pPr>
        <w:pStyle w:val="Heading3"/>
        <w:spacing w:before="0"/>
      </w:pPr>
      <w:r>
        <w:rPr/>
        <w:t>Für Fortgeschrittene: Mobile Lernspiele selbst gemacht</w:t>
      </w:r>
    </w:p>
    <w:p>
      <w:pPr>
        <w:pStyle w:val="BodyText"/>
        <w:spacing w:before="10"/>
        <w:rPr>
          <w:b/>
          <w:sz w:val="37"/>
        </w:rPr>
      </w:pPr>
    </w:p>
    <w:p>
      <w:pPr>
        <w:pStyle w:val="BodyText"/>
        <w:spacing w:line="312" w:lineRule="auto"/>
        <w:ind w:left="123" w:right="1094"/>
      </w:pPr>
      <w:r>
        <w:rPr/>
        <w:t>Auch komplexe, selbst entwickelte Anwendungen für Smartphones sind möglich. Es existieren verschiedene Autorensysteme für Apps,</w:t>
      </w:r>
      <w:r>
        <w:rPr>
          <w:spacing w:val="-40"/>
        </w:rPr>
        <w:t> </w:t>
      </w:r>
      <w:r>
        <w:rPr/>
        <w:t>die sich unter Umständen für Bildungsprojekte eignen. Dazu gehört</w:t>
      </w:r>
      <w:r>
        <w:rPr>
          <w:spacing w:val="-23"/>
        </w:rPr>
        <w:t> </w:t>
      </w:r>
      <w:r>
        <w:rPr/>
        <w:t>das</w:t>
      </w:r>
    </w:p>
    <w:p>
      <w:pPr>
        <w:pStyle w:val="BodyText"/>
        <w:tabs>
          <w:tab w:pos="3438" w:val="left" w:leader="none"/>
        </w:tabs>
        <w:spacing w:before="4"/>
        <w:ind w:left="123"/>
      </w:pPr>
      <w:r>
        <w:rPr/>
        <w:drawing>
          <wp:anchor distT="0" distB="0" distL="0" distR="0" allowOverlap="1" layoutInCell="1" locked="0" behindDoc="1" simplePos="0" relativeHeight="244340736">
            <wp:simplePos x="0" y="0"/>
            <wp:positionH relativeFrom="page">
              <wp:posOffset>3863885</wp:posOffset>
            </wp:positionH>
            <wp:positionV relativeFrom="paragraph">
              <wp:posOffset>34982</wp:posOffset>
            </wp:positionV>
            <wp:extent cx="105901" cy="105901"/>
            <wp:effectExtent l="0" t="0" r="0" b="0"/>
            <wp:wrapNone/>
            <wp:docPr id="151" name="image7.png"/>
            <wp:cNvGraphicFramePr>
              <a:graphicFrameLocks noChangeAspect="1"/>
            </wp:cNvGraphicFramePr>
            <a:graphic>
              <a:graphicData uri="http://schemas.openxmlformats.org/drawingml/2006/picture">
                <pic:pic>
                  <pic:nvPicPr>
                    <pic:cNvPr id="152" name="image7.png"/>
                    <pic:cNvPicPr/>
                  </pic:nvPicPr>
                  <pic:blipFill>
                    <a:blip r:embed="rId15" cstate="print"/>
                    <a:stretch>
                      <a:fillRect/>
                    </a:stretch>
                  </pic:blipFill>
                  <pic:spPr>
                    <a:xfrm>
                      <a:off x="0" y="0"/>
                      <a:ext cx="105901" cy="105901"/>
                    </a:xfrm>
                    <a:prstGeom prst="rect">
                      <a:avLst/>
                    </a:prstGeom>
                  </pic:spPr>
                </pic:pic>
              </a:graphicData>
            </a:graphic>
          </wp:anchor>
        </w:drawing>
      </w:r>
      <w:r>
        <w:rPr/>
        <w:t>Autorensystem</w:t>
      </w:r>
      <w:r>
        <w:rPr>
          <w:spacing w:val="-14"/>
        </w:rPr>
        <w:t> </w:t>
      </w:r>
      <w:hyperlink r:id="rId110">
        <w:r>
          <w:rPr/>
          <w:t>App</w:t>
        </w:r>
        <w:r>
          <w:rPr>
            <w:spacing w:val="-1"/>
          </w:rPr>
          <w:t> </w:t>
        </w:r>
        <w:r>
          <w:rPr/>
          <w:t>Inventor</w:t>
        </w:r>
      </w:hyperlink>
      <w:r>
        <w:rPr/>
        <w:tab/>
      </w:r>
      <w:hyperlink r:id="rId111">
        <w:r>
          <w:rPr>
            <w:color w:val="22599B"/>
          </w:rPr>
          <w:t>appinventor.mit.edu/explore</w:t>
        </w:r>
      </w:hyperlink>
      <w:r>
        <w:rPr/>
        <w:t>, angeboten</w:t>
      </w:r>
      <w:r>
        <w:rPr>
          <w:spacing w:val="-8"/>
        </w:rPr>
        <w:t> </w:t>
      </w:r>
      <w:r>
        <w:rPr/>
        <w:t>vom</w:t>
      </w:r>
    </w:p>
    <w:p>
      <w:pPr>
        <w:pStyle w:val="BodyText"/>
        <w:spacing w:before="84"/>
        <w:ind w:left="123"/>
      </w:pPr>
      <w:r>
        <w:rPr/>
        <w:t>Massachusetts Institute of Technology (MIT).</w:t>
      </w:r>
    </w:p>
    <w:p>
      <w:pPr>
        <w:spacing w:after="0"/>
        <w:sectPr>
          <w:pgSz w:w="11910" w:h="16840"/>
          <w:pgMar w:header="0" w:footer="145" w:top="1000" w:bottom="440" w:left="160" w:right="280"/>
          <w:cols w:num="2" w:equalWidth="0">
            <w:col w:w="2334" w:space="387"/>
            <w:col w:w="8749"/>
          </w:cols>
        </w:sectPr>
      </w:pPr>
    </w:p>
    <w:p>
      <w:pPr>
        <w:pStyle w:val="BodyText"/>
        <w:rPr>
          <w:sz w:val="20"/>
        </w:rPr>
      </w:pPr>
    </w:p>
    <w:p>
      <w:pPr>
        <w:pStyle w:val="BodyText"/>
        <w:spacing w:before="9"/>
        <w:rPr>
          <w:sz w:val="13"/>
        </w:rPr>
      </w:pPr>
    </w:p>
    <w:p>
      <w:pPr>
        <w:pStyle w:val="BodyText"/>
        <w:ind w:left="2844"/>
        <w:rPr>
          <w:sz w:val="20"/>
        </w:rPr>
      </w:pPr>
      <w:r>
        <w:rPr>
          <w:sz w:val="20"/>
        </w:rPr>
        <w:pict>
          <v:group style="width:401.55pt;height:73.1pt;mso-position-horizontal-relative:char;mso-position-vertical-relative:line" coordorigin="0,0" coordsize="8031,1462">
            <v:rect style="position:absolute;left:0;top:401;width:8031;height:1061" filled="true" fillcolor="#d9dada" stroked="false">
              <v:fill type="solid"/>
            </v:rect>
            <v:shape style="position:absolute;left:5636;top:837;width:167;height:167" type="#_x0000_t75" stroked="false">
              <v:imagedata r:id="rId15" o:title=""/>
            </v:shape>
            <v:shape style="position:absolute;left:0;top:401;width:8031;height:1061" type="#_x0000_t202" filled="false" stroked="false">
              <v:textbox inset="0,0,0,0">
                <w:txbxContent>
                  <w:p>
                    <w:pPr>
                      <w:tabs>
                        <w:tab w:pos="5871" w:val="left" w:leader="none"/>
                      </w:tabs>
                      <w:spacing w:line="266" w:lineRule="auto" w:before="124"/>
                      <w:ind w:left="170" w:right="371" w:firstLine="0"/>
                      <w:jc w:val="left"/>
                      <w:rPr>
                        <w:sz w:val="22"/>
                      </w:rPr>
                    </w:pPr>
                    <w:r>
                      <w:rPr>
                        <w:sz w:val="22"/>
                      </w:rPr>
                      <w:t>Links zu Software-Werkzeugen und Literatur finden sich in einer Liste ab Seite 56 in diesem Dokument. Sie können auf</w:t>
                    </w:r>
                    <w:r>
                      <w:rPr>
                        <w:spacing w:val="-19"/>
                        <w:sz w:val="22"/>
                      </w:rPr>
                      <w:t> </w:t>
                    </w:r>
                    <w:r>
                      <w:rPr>
                        <w:sz w:val="22"/>
                      </w:rPr>
                      <w:t>der</w:t>
                    </w:r>
                    <w:r>
                      <w:rPr>
                        <w:spacing w:val="-3"/>
                        <w:sz w:val="22"/>
                      </w:rPr>
                      <w:t> </w:t>
                    </w:r>
                    <w:r>
                      <w:rPr>
                        <w:sz w:val="22"/>
                      </w:rPr>
                      <w:t>Seite</w:t>
                      <w:tab/>
                    </w:r>
                    <w:hyperlink r:id="rId24">
                      <w:r>
                        <w:rPr>
                          <w:color w:val="22599B"/>
                          <w:sz w:val="22"/>
                        </w:rPr>
                        <w:t>pb.nrw.de/oer</w:t>
                      </w:r>
                      <w:r>
                        <w:rPr>
                          <w:color w:val="22599B"/>
                          <w:spacing w:val="-17"/>
                          <w:sz w:val="22"/>
                        </w:rPr>
                        <w:t> </w:t>
                      </w:r>
                    </w:hyperlink>
                    <w:r>
                      <w:rPr>
                        <w:sz w:val="22"/>
                      </w:rPr>
                      <w:t>prü- fen, ob eine aktuellere </w:t>
                    </w:r>
                    <w:r>
                      <w:rPr>
                        <w:spacing w:val="-3"/>
                        <w:sz w:val="22"/>
                      </w:rPr>
                      <w:t>Variante </w:t>
                    </w:r>
                    <w:r>
                      <w:rPr>
                        <w:sz w:val="22"/>
                      </w:rPr>
                      <w:t>dieses PDFs zur </w:t>
                    </w:r>
                    <w:r>
                      <w:rPr>
                        <w:spacing w:val="-3"/>
                        <w:sz w:val="22"/>
                      </w:rPr>
                      <w:t>Verfügung</w:t>
                    </w:r>
                    <w:r>
                      <w:rPr>
                        <w:spacing w:val="-6"/>
                        <w:sz w:val="22"/>
                      </w:rPr>
                      <w:t> </w:t>
                    </w:r>
                    <w:r>
                      <w:rPr>
                        <w:sz w:val="22"/>
                      </w:rPr>
                      <w:t>steht.</w:t>
                    </w:r>
                  </w:p>
                </w:txbxContent>
              </v:textbox>
              <w10:wrap type="none"/>
            </v:shape>
            <v:shape style="position:absolute;left:0;top:0;width:8031;height:402" type="#_x0000_t202" filled="true" fillcolor="#565655" stroked="false">
              <v:textbox inset="0,0,0,0">
                <w:txbxContent>
                  <w:p>
                    <w:pPr>
                      <w:spacing w:before="63"/>
                      <w:ind w:left="113" w:right="0" w:firstLine="0"/>
                      <w:jc w:val="left"/>
                      <w:rPr>
                        <w:b/>
                        <w:sz w:val="24"/>
                      </w:rPr>
                    </w:pPr>
                    <w:r>
                      <w:rPr>
                        <w:b/>
                        <w:color w:val="FFFFFF"/>
                        <w:sz w:val="24"/>
                      </w:rPr>
                      <w:t>Aktuelle Linktipps: Werkzeuge</w:t>
                    </w:r>
                  </w:p>
                </w:txbxContent>
              </v:textbox>
              <v:fill type="solid"/>
              <w10:wrap type="none"/>
            </v:shape>
          </v:group>
        </w:pict>
      </w:r>
      <w:r>
        <w:rPr>
          <w:sz w:val="20"/>
        </w:rPr>
      </w:r>
    </w:p>
    <w:p>
      <w:pPr>
        <w:spacing w:after="0"/>
        <w:rPr>
          <w:sz w:val="20"/>
        </w:rPr>
        <w:sectPr>
          <w:type w:val="continuous"/>
          <w:pgSz w:w="11910" w:h="16840"/>
          <w:pgMar w:top="840" w:bottom="280" w:left="160" w:right="280"/>
        </w:sectPr>
      </w:pPr>
    </w:p>
    <w:p>
      <w:pPr>
        <w:spacing w:line="364" w:lineRule="auto" w:before="10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3"/>
      </w:pPr>
      <w:r>
        <w:rPr>
          <w:b w:val="0"/>
        </w:rPr>
        <w:br w:type="column"/>
      </w:r>
      <w:r>
        <w:rPr/>
        <w:t>Projektideen in den Themenpaketen</w:t>
      </w:r>
    </w:p>
    <w:p>
      <w:pPr>
        <w:pStyle w:val="BodyText"/>
        <w:spacing w:before="8"/>
        <w:rPr>
          <w:b/>
          <w:sz w:val="29"/>
        </w:rPr>
      </w:pPr>
      <w:r>
        <w:rPr/>
        <w:pict>
          <v:group style="position:absolute;margin-left:150.235992pt;margin-top:19.047367pt;width:402.55pt;height:59.2pt;mso-position-horizontal-relative:page;mso-position-vertical-relative:paragraph;z-index:-251417600;mso-wrap-distance-left:0;mso-wrap-distance-right:0" coordorigin="3005,381" coordsize="8051,1184">
            <v:shape style="position:absolute;left:3004;top:784;width:8051;height:781" type="#_x0000_t202" filled="true" fillcolor="#d6eefc" stroked="false">
              <v:textbox inset="0,0,0,0">
                <w:txbxContent>
                  <w:p>
                    <w:pPr>
                      <w:numPr>
                        <w:ilvl w:val="0"/>
                        <w:numId w:val="49"/>
                      </w:numPr>
                      <w:tabs>
                        <w:tab w:pos="623" w:val="left" w:leader="none"/>
                        <w:tab w:pos="624" w:val="left" w:leader="none"/>
                      </w:tabs>
                      <w:spacing w:line="266" w:lineRule="auto" w:before="124"/>
                      <w:ind w:left="623" w:right="590" w:hanging="360"/>
                      <w:jc w:val="left"/>
                      <w:rPr>
                        <w:sz w:val="22"/>
                      </w:rPr>
                    </w:pPr>
                    <w:r>
                      <w:rPr>
                        <w:sz w:val="22"/>
                      </w:rPr>
                      <w:t>Frühere und aktuelle Unternehmensstandorte erkunden:</w:t>
                    </w:r>
                    <w:r>
                      <w:rPr>
                        <w:spacing w:val="-37"/>
                        <w:sz w:val="22"/>
                      </w:rPr>
                      <w:t> </w:t>
                    </w:r>
                    <w:r>
                      <w:rPr>
                        <w:sz w:val="22"/>
                      </w:rPr>
                      <w:t>Spurensuche Industriegeschichte/Folgen des</w:t>
                    </w:r>
                    <w:r>
                      <w:rPr>
                        <w:spacing w:val="-2"/>
                        <w:sz w:val="22"/>
                      </w:rPr>
                      <w:t> </w:t>
                    </w:r>
                    <w:r>
                      <w:rPr>
                        <w:sz w:val="22"/>
                      </w:rPr>
                      <w:t>Strukturwandels.</w:t>
                    </w:r>
                  </w:p>
                </w:txbxContent>
              </v:textbox>
              <v:fill type="solid"/>
              <w10:wrap type="none"/>
            </v:shape>
            <v:shape style="position:absolute;left:3004;top:380;width:8051;height:404" type="#_x0000_t202" filled="true" fillcolor="#88c2eb" stroked="false">
              <v:textbox inset="0,0,0,0">
                <w:txbxContent>
                  <w:p>
                    <w:pPr>
                      <w:spacing w:before="63"/>
                      <w:ind w:left="113" w:right="0" w:firstLine="0"/>
                      <w:jc w:val="left"/>
                      <w:rPr>
                        <w:b/>
                        <w:sz w:val="24"/>
                      </w:rPr>
                    </w:pPr>
                    <w:r>
                      <w:rPr>
                        <w:b/>
                        <w:color w:val="FFFFFF"/>
                        <w:sz w:val="24"/>
                      </w:rPr>
                      <w:t>Wirtschaft und Strukturwandel, Ruhrgebiet</w:t>
                    </w:r>
                  </w:p>
                </w:txbxContent>
              </v:textbox>
              <v:fill type="solid"/>
              <w10:wrap type="none"/>
            </v:shape>
            <w10:wrap type="topAndBottom"/>
          </v:group>
        </w:pict>
      </w:r>
    </w:p>
    <w:p>
      <w:pPr>
        <w:spacing w:after="0"/>
        <w:rPr>
          <w:sz w:val="29"/>
        </w:rPr>
        <w:sectPr>
          <w:pgSz w:w="11910" w:h="16840"/>
          <w:pgMar w:header="0" w:footer="145" w:top="980" w:bottom="440" w:left="160" w:right="280"/>
          <w:cols w:num="2" w:equalWidth="0">
            <w:col w:w="2334" w:space="387"/>
            <w:col w:w="8749"/>
          </w:cols>
        </w:sectPr>
      </w:pPr>
    </w:p>
    <w:p>
      <w:pPr>
        <w:pStyle w:val="BodyText"/>
        <w:spacing w:before="8"/>
        <w:rPr>
          <w:b/>
          <w:sz w:val="6"/>
        </w:rPr>
      </w:pPr>
    </w:p>
    <w:p>
      <w:pPr>
        <w:pStyle w:val="BodyText"/>
        <w:ind w:left="2844"/>
        <w:rPr>
          <w:sz w:val="20"/>
        </w:rPr>
      </w:pPr>
      <w:r>
        <w:rPr>
          <w:sz w:val="20"/>
        </w:rPr>
        <w:pict>
          <v:group style="width:402.55pt;height:59.2pt;mso-position-horizontal-relative:char;mso-position-vertical-relative:line" coordorigin="0,0" coordsize="8051,1184">
            <v:shape style="position:absolute;left:0;top:403;width:8051;height:781" type="#_x0000_t202" filled="true" fillcolor="#d6eefc" stroked="false">
              <v:textbox inset="0,0,0,0">
                <w:txbxContent>
                  <w:p>
                    <w:pPr>
                      <w:numPr>
                        <w:ilvl w:val="0"/>
                        <w:numId w:val="50"/>
                      </w:numPr>
                      <w:tabs>
                        <w:tab w:pos="623" w:val="left" w:leader="none"/>
                        <w:tab w:pos="624" w:val="left" w:leader="none"/>
                      </w:tabs>
                      <w:spacing w:before="124"/>
                      <w:ind w:left="623" w:right="0" w:hanging="361"/>
                      <w:jc w:val="left"/>
                      <w:rPr>
                        <w:sz w:val="22"/>
                      </w:rPr>
                    </w:pPr>
                    <w:r>
                      <w:rPr>
                        <w:spacing w:val="-4"/>
                        <w:sz w:val="22"/>
                      </w:rPr>
                      <w:t>Was </w:t>
                    </w:r>
                    <w:r>
                      <w:rPr>
                        <w:sz w:val="22"/>
                      </w:rPr>
                      <w:t>bedeutet „Migrationsgesellschaft“? Erkundung „multikultureller“</w:t>
                    </w:r>
                    <w:r>
                      <w:rPr>
                        <w:spacing w:val="-2"/>
                        <w:sz w:val="22"/>
                      </w:rPr>
                      <w:t> </w:t>
                    </w:r>
                    <w:r>
                      <w:rPr>
                        <w:sz w:val="22"/>
                      </w:rPr>
                      <w:t>Stadt-</w:t>
                    </w:r>
                  </w:p>
                  <w:p>
                    <w:pPr>
                      <w:spacing w:before="27"/>
                      <w:ind w:left="623" w:right="0" w:firstLine="0"/>
                      <w:jc w:val="left"/>
                      <w:rPr>
                        <w:sz w:val="22"/>
                      </w:rPr>
                    </w:pPr>
                    <w:r>
                      <w:rPr>
                        <w:sz w:val="22"/>
                      </w:rPr>
                      <w:t>viertel.</w:t>
                    </w:r>
                  </w:p>
                </w:txbxContent>
              </v:textbox>
              <v:fill type="solid"/>
              <w10:wrap type="none"/>
            </v:shape>
            <v:shape style="position:absolute;left:0;top:0;width:8051;height:404" type="#_x0000_t202" filled="true" fillcolor="#88c2eb" stroked="false">
              <v:textbox inset="0,0,0,0">
                <w:txbxContent>
                  <w:p>
                    <w:pPr>
                      <w:spacing w:before="63"/>
                      <w:ind w:left="113" w:right="0" w:firstLine="0"/>
                      <w:jc w:val="left"/>
                      <w:rPr>
                        <w:b/>
                        <w:sz w:val="24"/>
                      </w:rPr>
                    </w:pPr>
                    <w:r>
                      <w:rPr>
                        <w:b/>
                        <w:color w:val="FFFFFF"/>
                        <w:sz w:val="24"/>
                      </w:rPr>
                      <w:t>Migration</w:t>
                    </w:r>
                  </w:p>
                </w:txbxContent>
              </v:textbox>
              <v:fill type="solid"/>
              <w10:wrap type="none"/>
            </v:shape>
          </v:group>
        </w:pict>
      </w:r>
      <w:r>
        <w:rPr>
          <w:sz w:val="20"/>
        </w:rPr>
      </w:r>
    </w:p>
    <w:p>
      <w:pPr>
        <w:pStyle w:val="BodyText"/>
        <w:rPr>
          <w:b/>
          <w:sz w:val="27"/>
        </w:rPr>
      </w:pPr>
      <w:r>
        <w:rPr/>
        <w:pict>
          <v:group style="position:absolute;margin-left:150.235992pt;margin-top:17.513981pt;width:402.55pt;height:78.9pt;mso-position-horizontal-relative:page;mso-position-vertical-relative:paragraph;z-index:-251411456;mso-wrap-distance-left:0;mso-wrap-distance-right:0" coordorigin="3005,350" coordsize="8051,1578">
            <v:shape style="position:absolute;left:3004;top:753;width:8051;height:1174" type="#_x0000_t202" filled="true" fillcolor="#d6eefc" stroked="false">
              <v:textbox inset="0,0,0,0">
                <w:txbxContent>
                  <w:p>
                    <w:pPr>
                      <w:numPr>
                        <w:ilvl w:val="0"/>
                        <w:numId w:val="51"/>
                      </w:numPr>
                      <w:tabs>
                        <w:tab w:pos="623" w:val="left" w:leader="none"/>
                        <w:tab w:pos="624" w:val="left" w:leader="none"/>
                      </w:tabs>
                      <w:spacing w:line="266" w:lineRule="auto" w:before="124"/>
                      <w:ind w:left="623" w:right="258" w:hanging="360"/>
                      <w:jc w:val="left"/>
                      <w:rPr>
                        <w:sz w:val="22"/>
                      </w:rPr>
                    </w:pPr>
                    <w:r>
                      <w:rPr>
                        <w:sz w:val="22"/>
                      </w:rPr>
                      <w:t>Schauplätze historischer Ereignisse aufsuchen und Bedeutung des räum- lichen Bezugs</w:t>
                    </w:r>
                    <w:r>
                      <w:rPr>
                        <w:spacing w:val="-2"/>
                        <w:sz w:val="22"/>
                      </w:rPr>
                      <w:t> </w:t>
                    </w:r>
                    <w:r>
                      <w:rPr>
                        <w:sz w:val="22"/>
                      </w:rPr>
                      <w:t>untersuchen.</w:t>
                    </w:r>
                  </w:p>
                  <w:p>
                    <w:pPr>
                      <w:numPr>
                        <w:ilvl w:val="0"/>
                        <w:numId w:val="51"/>
                      </w:numPr>
                      <w:tabs>
                        <w:tab w:pos="623" w:val="left" w:leader="none"/>
                        <w:tab w:pos="624" w:val="left" w:leader="none"/>
                      </w:tabs>
                      <w:spacing w:before="111"/>
                      <w:ind w:left="623" w:right="0" w:hanging="361"/>
                      <w:jc w:val="left"/>
                      <w:rPr>
                        <w:sz w:val="22"/>
                      </w:rPr>
                    </w:pPr>
                    <w:r>
                      <w:rPr>
                        <w:sz w:val="22"/>
                      </w:rPr>
                      <w:t>Stadtentwicklung: Spuren des Wandels</w:t>
                    </w:r>
                    <w:r>
                      <w:rPr>
                        <w:spacing w:val="-5"/>
                        <w:sz w:val="22"/>
                      </w:rPr>
                      <w:t> </w:t>
                    </w:r>
                    <w:r>
                      <w:rPr>
                        <w:sz w:val="22"/>
                      </w:rPr>
                      <w:t>erkunden.</w:t>
                    </w:r>
                  </w:p>
                </w:txbxContent>
              </v:textbox>
              <v:fill type="solid"/>
              <w10:wrap type="none"/>
            </v:shape>
            <v:shape style="position:absolute;left:3004;top:350;width:8051;height:404" type="#_x0000_t202" filled="true" fillcolor="#88c2eb" stroked="false">
              <v:textbox inset="0,0,0,0">
                <w:txbxContent>
                  <w:p>
                    <w:pPr>
                      <w:spacing w:before="63"/>
                      <w:ind w:left="113" w:right="0" w:firstLine="0"/>
                      <w:jc w:val="left"/>
                      <w:rPr>
                        <w:b/>
                        <w:sz w:val="24"/>
                      </w:rPr>
                    </w:pPr>
                    <w:r>
                      <w:rPr>
                        <w:b/>
                        <w:color w:val="FFFFFF"/>
                        <w:sz w:val="24"/>
                      </w:rPr>
                      <w:t>Großstädte Köln, Düsseldorf</w:t>
                    </w:r>
                  </w:p>
                </w:txbxContent>
              </v:textbox>
              <v:fill type="solid"/>
              <w10:wrap type="none"/>
            </v:shape>
            <w10:wrap type="topAndBottom"/>
          </v:group>
        </w:pict>
      </w:r>
      <w:r>
        <w:rPr/>
        <w:pict>
          <v:group style="position:absolute;margin-left:150.235992pt;margin-top:114.365982pt;width:402.55pt;height:45.2pt;mso-position-horizontal-relative:page;mso-position-vertical-relative:paragraph;z-index:-251408384;mso-wrap-distance-left:0;mso-wrap-distance-right:0" coordorigin="3005,2287" coordsize="8051,904">
            <v:shape style="position:absolute;left:3004;top:2690;width:8051;height:501" type="#_x0000_t202" filled="true" fillcolor="#d6eefc" stroked="false">
              <v:textbox inset="0,0,0,0">
                <w:txbxContent>
                  <w:p>
                    <w:pPr>
                      <w:numPr>
                        <w:ilvl w:val="0"/>
                        <w:numId w:val="52"/>
                      </w:numPr>
                      <w:tabs>
                        <w:tab w:pos="623" w:val="left" w:leader="none"/>
                        <w:tab w:pos="624" w:val="left" w:leader="none"/>
                      </w:tabs>
                      <w:spacing w:before="124"/>
                      <w:ind w:left="623" w:right="0" w:hanging="361"/>
                      <w:jc w:val="left"/>
                      <w:rPr>
                        <w:sz w:val="22"/>
                      </w:rPr>
                    </w:pPr>
                    <w:r>
                      <w:rPr>
                        <w:sz w:val="22"/>
                      </w:rPr>
                      <w:t>Bedingungen und Spuren des Neubeginns in den Städten</w:t>
                    </w:r>
                    <w:r>
                      <w:rPr>
                        <w:spacing w:val="-15"/>
                        <w:sz w:val="22"/>
                      </w:rPr>
                      <w:t> </w:t>
                    </w:r>
                    <w:r>
                      <w:rPr>
                        <w:sz w:val="22"/>
                      </w:rPr>
                      <w:t>erkunden.</w:t>
                    </w:r>
                  </w:p>
                </w:txbxContent>
              </v:textbox>
              <v:fill type="solid"/>
              <w10:wrap type="none"/>
            </v:shape>
            <v:shape style="position:absolute;left:3004;top:2287;width:8051;height:404" type="#_x0000_t202" filled="true" fillcolor="#88c2eb" stroked="false">
              <v:textbox inset="0,0,0,0">
                <w:txbxContent>
                  <w:p>
                    <w:pPr>
                      <w:spacing w:before="63"/>
                      <w:ind w:left="113" w:right="0" w:firstLine="0"/>
                      <w:jc w:val="left"/>
                      <w:rPr>
                        <w:b/>
                        <w:sz w:val="24"/>
                      </w:rPr>
                    </w:pPr>
                    <w:r>
                      <w:rPr>
                        <w:b/>
                        <w:color w:val="FFFFFF"/>
                        <w:sz w:val="24"/>
                      </w:rPr>
                      <w:t>Nachkriegszeit und Neubeginn</w:t>
                    </w:r>
                  </w:p>
                </w:txbxContent>
              </v:textbox>
              <v:fill type="solid"/>
              <w10:wrap type="none"/>
            </v:shape>
            <w10:wrap type="topAndBottom"/>
          </v:group>
        </w:pict>
      </w:r>
      <w:r>
        <w:rPr/>
        <w:pict>
          <v:group style="position:absolute;margin-left:150.235992pt;margin-top:177.546982pt;width:401.55pt;height:59.1pt;mso-position-horizontal-relative:page;mso-position-vertical-relative:paragraph;z-index:-251405312;mso-wrap-distance-left:0;mso-wrap-distance-right:0" coordorigin="3005,3551" coordsize="8031,1182">
            <v:rect style="position:absolute;left:3004;top:3952;width:8031;height:781" filled="true" fillcolor="#d9dada" stroked="false">
              <v:fill type="solid"/>
            </v:rect>
            <v:shape style="position:absolute;left:8820;top:4388;width:167;height:167" type="#_x0000_t75" stroked="false">
              <v:imagedata r:id="rId15" o:title=""/>
            </v:shape>
            <v:shape style="position:absolute;left:3004;top:3952;width:8031;height:781" type="#_x0000_t202" filled="false" stroked="false">
              <v:textbox inset="0,0,0,0">
                <w:txbxContent>
                  <w:p>
                    <w:pPr>
                      <w:tabs>
                        <w:tab w:pos="6050" w:val="left" w:leader="none"/>
                      </w:tabs>
                      <w:spacing w:line="266" w:lineRule="auto" w:before="124"/>
                      <w:ind w:left="263" w:right="177" w:firstLine="0"/>
                      <w:jc w:val="left"/>
                      <w:rPr>
                        <w:sz w:val="22"/>
                      </w:rPr>
                    </w:pPr>
                    <w:r>
                      <w:rPr>
                        <w:sz w:val="22"/>
                      </w:rPr>
                      <w:t>Die Themenpakete mit Projektideen sowie einer Auswahl von geeigneten</w:t>
                    </w:r>
                    <w:r>
                      <w:rPr>
                        <w:spacing w:val="-34"/>
                        <w:sz w:val="22"/>
                      </w:rPr>
                      <w:t> </w:t>
                    </w:r>
                    <w:r>
                      <w:rPr>
                        <w:spacing w:val="-7"/>
                        <w:sz w:val="22"/>
                      </w:rPr>
                      <w:t>Tex- </w:t>
                    </w:r>
                    <w:r>
                      <w:rPr>
                        <w:sz w:val="22"/>
                      </w:rPr>
                      <w:t>ten der digitalen Chronik in Rohform sind</w:t>
                    </w:r>
                    <w:r>
                      <w:rPr>
                        <w:spacing w:val="-30"/>
                        <w:sz w:val="22"/>
                      </w:rPr>
                      <w:t> </w:t>
                    </w:r>
                    <w:r>
                      <w:rPr>
                        <w:sz w:val="22"/>
                      </w:rPr>
                      <w:t>erhältlich</w:t>
                    </w:r>
                    <w:r>
                      <w:rPr>
                        <w:spacing w:val="-5"/>
                        <w:sz w:val="22"/>
                      </w:rPr>
                      <w:t> </w:t>
                    </w:r>
                    <w:r>
                      <w:rPr>
                        <w:sz w:val="22"/>
                      </w:rPr>
                      <w:t>unter</w:t>
                      <w:tab/>
                    </w:r>
                    <w:r>
                      <w:rPr>
                        <w:color w:val="22599B"/>
                        <w:spacing w:val="-3"/>
                        <w:sz w:val="22"/>
                      </w:rPr>
                      <w:t>pb.nrw</w:t>
                    </w:r>
                    <w:hyperlink r:id="rId24">
                      <w:r>
                        <w:rPr>
                          <w:color w:val="22599B"/>
                          <w:spacing w:val="-3"/>
                          <w:sz w:val="22"/>
                        </w:rPr>
                        <w:t>.de/oer</w:t>
                      </w:r>
                    </w:hyperlink>
                    <w:r>
                      <w:rPr>
                        <w:spacing w:val="-3"/>
                        <w:sz w:val="22"/>
                      </w:rPr>
                      <w:t>.</w:t>
                    </w:r>
                  </w:p>
                </w:txbxContent>
              </v:textbox>
              <w10:wrap type="none"/>
            </v:shape>
            <v:shape style="position:absolute;left:3004;top:3550;width:8031;height:402" type="#_x0000_t202" filled="true" fillcolor="#565655" stroked="false">
              <v:textbox inset="0,0,0,0">
                <w:txbxContent>
                  <w:p>
                    <w:pPr>
                      <w:spacing w:before="63"/>
                      <w:ind w:left="113" w:right="0" w:firstLine="0"/>
                      <w:jc w:val="left"/>
                      <w:rPr>
                        <w:b/>
                        <w:sz w:val="24"/>
                      </w:rPr>
                    </w:pPr>
                    <w:r>
                      <w:rPr>
                        <w:b/>
                        <w:color w:val="FFFFFF"/>
                        <w:sz w:val="24"/>
                      </w:rPr>
                      <w:t>Wo sind die Themenpakete erhältlich?</w:t>
                    </w:r>
                  </w:p>
                </w:txbxContent>
              </v:textbox>
              <v:fill type="solid"/>
              <w10:wrap type="none"/>
            </v:shape>
            <w10:wrap type="topAndBottom"/>
          </v:group>
        </w:pict>
      </w:r>
    </w:p>
    <w:p>
      <w:pPr>
        <w:pStyle w:val="BodyText"/>
        <w:spacing w:before="4"/>
        <w:rPr>
          <w:b/>
          <w:sz w:val="25"/>
        </w:rPr>
      </w:pPr>
    </w:p>
    <w:p>
      <w:pPr>
        <w:pStyle w:val="BodyText"/>
        <w:spacing w:before="4"/>
        <w:rPr>
          <w:b/>
          <w:sz w:val="25"/>
        </w:rPr>
      </w:pPr>
    </w:p>
    <w:p>
      <w:pPr>
        <w:spacing w:after="0"/>
        <w:rPr>
          <w:sz w:val="25"/>
        </w:rPr>
        <w:sectPr>
          <w:type w:val="continuous"/>
          <w:pgSz w:w="11910" w:h="16840"/>
          <w:pgMar w:top="840" w:bottom="280" w:left="160" w:right="280"/>
        </w:sectPr>
      </w:pPr>
    </w:p>
    <w:p>
      <w:pPr>
        <w:spacing w:line="364" w:lineRule="auto" w:before="10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3"/>
      </w:pPr>
      <w:r>
        <w:rPr>
          <w:b w:val="0"/>
        </w:rPr>
        <w:br w:type="column"/>
      </w:r>
      <w:r>
        <w:rPr/>
        <w:t>Planung und Vorgehen: Besonderheiten bei Lernrouten</w:t>
      </w:r>
    </w:p>
    <w:p>
      <w:pPr>
        <w:pStyle w:val="BodyText"/>
        <w:spacing w:before="10"/>
        <w:rPr>
          <w:b/>
          <w:sz w:val="37"/>
        </w:rPr>
      </w:pPr>
    </w:p>
    <w:p>
      <w:pPr>
        <w:pStyle w:val="BodyText"/>
        <w:ind w:left="123"/>
      </w:pPr>
      <w:r>
        <w:rPr/>
        <w:t>Sorgfältige Planung und strukturiertes Vorgehen sind eine gute Grundlage</w:t>
      </w:r>
    </w:p>
    <w:p>
      <w:pPr>
        <w:pStyle w:val="BodyText"/>
        <w:spacing w:before="84"/>
        <w:ind w:left="123"/>
      </w:pPr>
      <w:r>
        <w:rPr/>
        <w:t>für ein erfolgreiches Projekt. Dabei hilft die Checkliste auf Seite 66.</w:t>
      </w:r>
    </w:p>
    <w:p>
      <w:pPr>
        <w:pStyle w:val="BodyText"/>
        <w:spacing w:before="7"/>
        <w:rPr>
          <w:sz w:val="38"/>
        </w:rPr>
      </w:pPr>
    </w:p>
    <w:p>
      <w:pPr>
        <w:pStyle w:val="BodyText"/>
        <w:spacing w:line="312" w:lineRule="auto"/>
        <w:ind w:left="123" w:right="1401"/>
      </w:pPr>
      <w:r>
        <w:rPr/>
        <w:t>Bei Lernrouten und Parcours sollten insbesondere folgende Schritte beachtet werden:</w:t>
      </w:r>
    </w:p>
    <w:p>
      <w:pPr>
        <w:spacing w:after="0" w:line="312" w:lineRule="auto"/>
        <w:sectPr>
          <w:pgSz w:w="11910" w:h="16840"/>
          <w:pgMar w:header="0" w:footer="145" w:top="980" w:bottom="440" w:left="160" w:right="280"/>
          <w:cols w:num="2" w:equalWidth="0">
            <w:col w:w="2334" w:space="387"/>
            <w:col w:w="8749"/>
          </w:cols>
        </w:sectPr>
      </w:pPr>
    </w:p>
    <w:p>
      <w:pPr>
        <w:pStyle w:val="BodyText"/>
        <w:spacing w:before="9"/>
        <w:rPr>
          <w:sz w:val="26"/>
        </w:rPr>
      </w:pPr>
    </w:p>
    <w:p>
      <w:pPr>
        <w:pStyle w:val="BodyText"/>
        <w:ind w:left="2844"/>
        <w:rPr>
          <w:sz w:val="20"/>
        </w:rPr>
      </w:pPr>
      <w:r>
        <w:rPr>
          <w:sz w:val="20"/>
        </w:rPr>
        <w:pict>
          <v:group style="width:402.55pt;height:322.9pt;mso-position-horizontal-relative:char;mso-position-vertical-relative:line" coordorigin="0,0" coordsize="8051,6458">
            <v:shape style="position:absolute;left:0;top:403;width:8051;height:6055" type="#_x0000_t202" filled="true" fillcolor="#d6eefc" stroked="false">
              <v:textbox inset="0,0,0,0">
                <w:txbxContent>
                  <w:p>
                    <w:pPr>
                      <w:spacing w:before="124"/>
                      <w:ind w:left="170" w:right="0" w:firstLine="0"/>
                      <w:jc w:val="left"/>
                      <w:rPr>
                        <w:sz w:val="22"/>
                      </w:rPr>
                    </w:pPr>
                    <w:r>
                      <w:rPr>
                        <w:sz w:val="22"/>
                      </w:rPr>
                      <w:t>Eignung des Themas für Parcours überprüfen:</w:t>
                    </w:r>
                  </w:p>
                  <w:p>
                    <w:pPr>
                      <w:numPr>
                        <w:ilvl w:val="0"/>
                        <w:numId w:val="53"/>
                      </w:numPr>
                      <w:tabs>
                        <w:tab w:pos="623" w:val="left" w:leader="none"/>
                        <w:tab w:pos="624" w:val="left" w:leader="none"/>
                      </w:tabs>
                      <w:spacing w:before="140"/>
                      <w:ind w:left="623" w:right="0" w:hanging="361"/>
                      <w:jc w:val="left"/>
                      <w:rPr>
                        <w:sz w:val="22"/>
                      </w:rPr>
                    </w:pPr>
                    <w:r>
                      <w:rPr>
                        <w:sz w:val="22"/>
                      </w:rPr>
                      <w:t>Ist eine logische Verknüpfung von Fragestellung und Orten</w:t>
                    </w:r>
                    <w:r>
                      <w:rPr>
                        <w:spacing w:val="-17"/>
                        <w:sz w:val="22"/>
                      </w:rPr>
                      <w:t> </w:t>
                    </w:r>
                    <w:r>
                      <w:rPr>
                        <w:sz w:val="22"/>
                      </w:rPr>
                      <w:t>möglich?</w:t>
                    </w:r>
                  </w:p>
                  <w:p>
                    <w:pPr>
                      <w:numPr>
                        <w:ilvl w:val="0"/>
                        <w:numId w:val="53"/>
                      </w:numPr>
                      <w:tabs>
                        <w:tab w:pos="623" w:val="left" w:leader="none"/>
                        <w:tab w:pos="624" w:val="left" w:leader="none"/>
                      </w:tabs>
                      <w:spacing w:line="266" w:lineRule="auto" w:before="140"/>
                      <w:ind w:left="623" w:right="441" w:hanging="360"/>
                      <w:jc w:val="left"/>
                      <w:rPr>
                        <w:sz w:val="22"/>
                      </w:rPr>
                    </w:pPr>
                    <w:r>
                      <w:rPr>
                        <w:sz w:val="22"/>
                      </w:rPr>
                      <w:t>Gibt es eine ausreichende Anzahl von Inhalten, die schlüssig mit</w:t>
                    </w:r>
                    <w:r>
                      <w:rPr>
                        <w:spacing w:val="-33"/>
                        <w:sz w:val="22"/>
                      </w:rPr>
                      <w:t> </w:t>
                    </w:r>
                    <w:r>
                      <w:rPr>
                        <w:sz w:val="22"/>
                      </w:rPr>
                      <w:t>Stand- orten in einem überschaubaren/abgegrenzten Gebiet verknüpft werden können?</w:t>
                    </w:r>
                  </w:p>
                  <w:p>
                    <w:pPr>
                      <w:numPr>
                        <w:ilvl w:val="0"/>
                        <w:numId w:val="53"/>
                      </w:numPr>
                      <w:tabs>
                        <w:tab w:pos="623" w:val="left" w:leader="none"/>
                        <w:tab w:pos="624" w:val="left" w:leader="none"/>
                      </w:tabs>
                      <w:spacing w:before="111"/>
                      <w:ind w:left="623" w:right="0" w:hanging="361"/>
                      <w:jc w:val="left"/>
                      <w:rPr>
                        <w:sz w:val="22"/>
                      </w:rPr>
                    </w:pPr>
                    <w:r>
                      <w:rPr>
                        <w:sz w:val="22"/>
                      </w:rPr>
                      <w:t>Können die Informationen gegliedert werden, sodass sie sich</w:t>
                    </w:r>
                    <w:r>
                      <w:rPr>
                        <w:spacing w:val="-10"/>
                        <w:sz w:val="22"/>
                      </w:rPr>
                      <w:t> </w:t>
                    </w:r>
                    <w:r>
                      <w:rPr>
                        <w:sz w:val="22"/>
                      </w:rPr>
                      <w:t>sinnvoll</w:t>
                    </w:r>
                  </w:p>
                  <w:p>
                    <w:pPr>
                      <w:spacing w:before="27"/>
                      <w:ind w:left="623" w:right="0" w:firstLine="0"/>
                      <w:jc w:val="left"/>
                      <w:rPr>
                        <w:sz w:val="22"/>
                      </w:rPr>
                    </w:pPr>
                    <w:r>
                      <w:rPr>
                        <w:sz w:val="22"/>
                      </w:rPr>
                      <w:t>mehreren Stationen zuordnen lassen?</w:t>
                    </w:r>
                  </w:p>
                  <w:p>
                    <w:pPr>
                      <w:numPr>
                        <w:ilvl w:val="0"/>
                        <w:numId w:val="53"/>
                      </w:numPr>
                      <w:tabs>
                        <w:tab w:pos="623" w:val="left" w:leader="none"/>
                        <w:tab w:pos="624" w:val="left" w:leader="none"/>
                      </w:tabs>
                      <w:spacing w:line="266" w:lineRule="auto" w:before="141"/>
                      <w:ind w:left="623" w:right="197" w:hanging="360"/>
                      <w:jc w:val="left"/>
                      <w:rPr>
                        <w:sz w:val="22"/>
                      </w:rPr>
                    </w:pPr>
                    <w:r>
                      <w:rPr>
                        <w:sz w:val="22"/>
                      </w:rPr>
                      <w:t>Sind ausreichend Materialien verfügbar, um die Inhalte anschaulich</w:t>
                    </w:r>
                    <w:r>
                      <w:rPr>
                        <w:spacing w:val="-41"/>
                        <w:sz w:val="22"/>
                      </w:rPr>
                      <w:t> </w:t>
                    </w:r>
                    <w:r>
                      <w:rPr>
                        <w:sz w:val="22"/>
                      </w:rPr>
                      <w:t>darzu- stellen? Zum Beispiel: historische Fotos, Informationen über die Ereignis- se.</w:t>
                    </w:r>
                  </w:p>
                  <w:p>
                    <w:pPr>
                      <w:numPr>
                        <w:ilvl w:val="0"/>
                        <w:numId w:val="53"/>
                      </w:numPr>
                      <w:tabs>
                        <w:tab w:pos="623" w:val="left" w:leader="none"/>
                        <w:tab w:pos="624" w:val="left" w:leader="none"/>
                      </w:tabs>
                      <w:spacing w:line="266" w:lineRule="auto" w:before="111"/>
                      <w:ind w:left="623" w:right="479" w:hanging="360"/>
                      <w:jc w:val="left"/>
                      <w:rPr>
                        <w:sz w:val="22"/>
                      </w:rPr>
                    </w:pPr>
                    <w:r>
                      <w:rPr>
                        <w:sz w:val="22"/>
                      </w:rPr>
                      <w:t>Alternativ: Besteht die Möglichkeit, Materialien selbst zu erstellen? Zum Beispiel: Fotos machen, Zeitzeugen-Interviews führen.</w:t>
                    </w:r>
                  </w:p>
                  <w:p>
                    <w:pPr>
                      <w:spacing w:line="240" w:lineRule="auto" w:before="2"/>
                      <w:rPr>
                        <w:sz w:val="24"/>
                      </w:rPr>
                    </w:pPr>
                  </w:p>
                  <w:p>
                    <w:pPr>
                      <w:spacing w:before="0"/>
                      <w:ind w:left="169" w:right="0" w:firstLine="0"/>
                      <w:jc w:val="left"/>
                      <w:rPr>
                        <w:sz w:val="22"/>
                      </w:rPr>
                    </w:pPr>
                    <w:r>
                      <w:rPr>
                        <w:sz w:val="22"/>
                      </w:rPr>
                      <w:t>Technische und organisatorische Voraussetzungen prüfen:</w:t>
                    </w:r>
                  </w:p>
                  <w:p>
                    <w:pPr>
                      <w:numPr>
                        <w:ilvl w:val="0"/>
                        <w:numId w:val="53"/>
                      </w:numPr>
                      <w:tabs>
                        <w:tab w:pos="623" w:val="left" w:leader="none"/>
                        <w:tab w:pos="624" w:val="left" w:leader="none"/>
                      </w:tabs>
                      <w:spacing w:line="266" w:lineRule="auto" w:before="141"/>
                      <w:ind w:left="623" w:right="494" w:hanging="360"/>
                      <w:jc w:val="left"/>
                      <w:rPr>
                        <w:sz w:val="22"/>
                      </w:rPr>
                    </w:pPr>
                    <w:r>
                      <w:rPr>
                        <w:sz w:val="22"/>
                      </w:rPr>
                      <w:t>Welche technischen Mittel stehen zur Verfügung? Zum Beispiel:</w:t>
                    </w:r>
                    <w:r>
                      <w:rPr>
                        <w:spacing w:val="-29"/>
                        <w:sz w:val="22"/>
                      </w:rPr>
                      <w:t> </w:t>
                    </w:r>
                    <w:r>
                      <w:rPr>
                        <w:sz w:val="22"/>
                      </w:rPr>
                      <w:t>mobile Geräte.</w:t>
                    </w:r>
                  </w:p>
                  <w:p>
                    <w:pPr>
                      <w:numPr>
                        <w:ilvl w:val="0"/>
                        <w:numId w:val="53"/>
                      </w:numPr>
                      <w:tabs>
                        <w:tab w:pos="623" w:val="left" w:leader="none"/>
                        <w:tab w:pos="624" w:val="left" w:leader="none"/>
                      </w:tabs>
                      <w:spacing w:before="112"/>
                      <w:ind w:left="623" w:right="0" w:hanging="361"/>
                      <w:jc w:val="left"/>
                      <w:rPr>
                        <w:sz w:val="22"/>
                      </w:rPr>
                    </w:pPr>
                    <w:r>
                      <w:rPr>
                        <w:sz w:val="22"/>
                      </w:rPr>
                      <w:t>Sind der Ort </w:t>
                    </w:r>
                    <w:r>
                      <w:rPr>
                        <w:spacing w:val="-4"/>
                        <w:sz w:val="22"/>
                      </w:rPr>
                      <w:t>bzw. </w:t>
                    </w:r>
                    <w:r>
                      <w:rPr>
                        <w:sz w:val="22"/>
                      </w:rPr>
                      <w:t>das Gebiet geeignet? (Erreichbarkeit der Standorte,</w:t>
                    </w:r>
                    <w:r>
                      <w:rPr>
                        <w:spacing w:val="-13"/>
                        <w:sz w:val="22"/>
                      </w:rPr>
                      <w:t> </w:t>
                    </w:r>
                    <w:r>
                      <w:rPr>
                        <w:sz w:val="22"/>
                      </w:rPr>
                      <w:t>ggf.</w:t>
                    </w:r>
                  </w:p>
                  <w:p>
                    <w:pPr>
                      <w:spacing w:before="27"/>
                      <w:ind w:left="623" w:right="0" w:firstLine="0"/>
                      <w:jc w:val="left"/>
                      <w:rPr>
                        <w:sz w:val="22"/>
                      </w:rPr>
                    </w:pPr>
                    <w:r>
                      <w:rPr>
                        <w:sz w:val="22"/>
                      </w:rPr>
                      <w:t>Netzverfügbarkeit prüfen)</w:t>
                    </w:r>
                  </w:p>
                </w:txbxContent>
              </v:textbox>
              <v:fill type="solid"/>
              <w10:wrap type="none"/>
            </v:shape>
            <v:shape style="position:absolute;left:0;top:0;width:8051;height:404" type="#_x0000_t202" filled="true" fillcolor="#88c2eb" stroked="false">
              <v:textbox inset="0,0,0,0">
                <w:txbxContent>
                  <w:p>
                    <w:pPr>
                      <w:spacing w:before="63"/>
                      <w:ind w:left="113" w:right="0" w:firstLine="0"/>
                      <w:jc w:val="left"/>
                      <w:rPr>
                        <w:b/>
                        <w:sz w:val="24"/>
                      </w:rPr>
                    </w:pPr>
                    <w:r>
                      <w:rPr>
                        <w:b/>
                        <w:color w:val="FFFFFF"/>
                        <w:sz w:val="24"/>
                      </w:rPr>
                      <w:t>Planung durch die Lehrkraft</w:t>
                    </w:r>
                  </w:p>
                </w:txbxContent>
              </v:textbox>
              <v:fill type="solid"/>
              <w10:wrap type="none"/>
            </v:shape>
          </v:group>
        </w:pict>
      </w:r>
      <w:r>
        <w:rPr>
          <w:sz w:val="20"/>
        </w:rPr>
      </w:r>
    </w:p>
    <w:p>
      <w:pPr>
        <w:spacing w:after="0"/>
        <w:rPr>
          <w:sz w:val="20"/>
        </w:rPr>
        <w:sectPr>
          <w:type w:val="continuous"/>
          <w:pgSz w:w="11910" w:h="16840"/>
          <w:pgMar w:top="840" w:bottom="280" w:left="160" w:right="280"/>
        </w:sectPr>
      </w:pPr>
    </w:p>
    <w:p>
      <w:pPr>
        <w:spacing w:line="364" w:lineRule="auto" w:before="8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spacing w:before="179"/>
        <w:ind w:left="236" w:right="0" w:firstLine="0"/>
        <w:jc w:val="left"/>
        <w:rPr>
          <w:b/>
          <w:sz w:val="24"/>
        </w:rPr>
      </w:pPr>
      <w:r>
        <w:rPr/>
        <w:br w:type="column"/>
      </w:r>
      <w:r>
        <w:rPr>
          <w:b/>
          <w:color w:val="FFFFFF"/>
          <w:sz w:val="24"/>
        </w:rPr>
        <w:t>Umsetzung durch die Lerngruppe</w:t>
      </w:r>
    </w:p>
    <w:p>
      <w:pPr>
        <w:spacing w:before="188"/>
        <w:ind w:left="293" w:right="0" w:firstLine="0"/>
        <w:jc w:val="left"/>
        <w:rPr>
          <w:sz w:val="22"/>
        </w:rPr>
      </w:pPr>
      <w:r>
        <w:rPr/>
        <w:pict>
          <v:group style="position:absolute;margin-left:150.235992pt;margin-top:-16.960209pt;width:402.55pt;height:401.55pt;mso-position-horizontal-relative:page;mso-position-vertical-relative:paragraph;z-index:-258956288" coordorigin="3005,-339" coordsize="8051,8031">
            <v:rect style="position:absolute;left:3004;top:-340;width:8051;height:404" filled="true" fillcolor="#88c2eb" stroked="false">
              <v:fill type="solid"/>
            </v:rect>
            <v:rect style="position:absolute;left:3004;top:64;width:8051;height:7628" filled="true" fillcolor="#d6eefc" stroked="false">
              <v:fill type="solid"/>
            </v:rect>
            <w10:wrap type="none"/>
          </v:group>
        </w:pict>
      </w:r>
      <w:r>
        <w:rPr>
          <w:sz w:val="22"/>
        </w:rPr>
        <w:t>Recherchen und Vorbereitung:</w:t>
      </w:r>
    </w:p>
    <w:p>
      <w:pPr>
        <w:pStyle w:val="ListParagraph"/>
        <w:numPr>
          <w:ilvl w:val="1"/>
          <w:numId w:val="39"/>
        </w:numPr>
        <w:tabs>
          <w:tab w:pos="746" w:val="left" w:leader="none"/>
          <w:tab w:pos="747" w:val="left" w:leader="none"/>
        </w:tabs>
        <w:spacing w:line="266" w:lineRule="auto" w:before="140" w:after="0"/>
        <w:ind w:left="746" w:right="918" w:hanging="360"/>
        <w:jc w:val="left"/>
        <w:rPr>
          <w:sz w:val="22"/>
        </w:rPr>
      </w:pPr>
      <w:r>
        <w:rPr>
          <w:sz w:val="22"/>
        </w:rPr>
        <w:t>Vorrecherchen</w:t>
      </w:r>
      <w:r>
        <w:rPr>
          <w:spacing w:val="-7"/>
          <w:sz w:val="22"/>
        </w:rPr>
        <w:t> </w:t>
      </w:r>
      <w:r>
        <w:rPr>
          <w:sz w:val="22"/>
        </w:rPr>
        <w:t>in</w:t>
      </w:r>
      <w:r>
        <w:rPr>
          <w:spacing w:val="-6"/>
          <w:sz w:val="22"/>
        </w:rPr>
        <w:t> </w:t>
      </w:r>
      <w:r>
        <w:rPr>
          <w:sz w:val="22"/>
        </w:rPr>
        <w:t>der</w:t>
      </w:r>
      <w:r>
        <w:rPr>
          <w:spacing w:val="-7"/>
          <w:sz w:val="22"/>
        </w:rPr>
        <w:t> </w:t>
      </w:r>
      <w:r>
        <w:rPr>
          <w:sz w:val="22"/>
        </w:rPr>
        <w:t>digitalen</w:t>
      </w:r>
      <w:r>
        <w:rPr>
          <w:spacing w:val="-6"/>
          <w:sz w:val="22"/>
        </w:rPr>
        <w:t> </w:t>
      </w:r>
      <w:r>
        <w:rPr>
          <w:sz w:val="22"/>
        </w:rPr>
        <w:t>Chronik:</w:t>
      </w:r>
      <w:r>
        <w:rPr>
          <w:spacing w:val="-6"/>
          <w:sz w:val="22"/>
        </w:rPr>
        <w:t> </w:t>
      </w:r>
      <w:r>
        <w:rPr>
          <w:sz w:val="22"/>
        </w:rPr>
        <w:t>Das</w:t>
      </w:r>
      <w:r>
        <w:rPr>
          <w:spacing w:val="-9"/>
          <w:sz w:val="22"/>
        </w:rPr>
        <w:t> </w:t>
      </w:r>
      <w:r>
        <w:rPr>
          <w:sz w:val="22"/>
        </w:rPr>
        <w:t>Thema</w:t>
      </w:r>
      <w:r>
        <w:rPr>
          <w:spacing w:val="-6"/>
          <w:sz w:val="22"/>
        </w:rPr>
        <w:t> </w:t>
      </w:r>
      <w:r>
        <w:rPr>
          <w:sz w:val="22"/>
        </w:rPr>
        <w:t>eingrenzen</w:t>
      </w:r>
      <w:r>
        <w:rPr>
          <w:spacing w:val="-6"/>
          <w:sz w:val="22"/>
        </w:rPr>
        <w:t> </w:t>
      </w:r>
      <w:r>
        <w:rPr>
          <w:sz w:val="22"/>
        </w:rPr>
        <w:t>und</w:t>
      </w:r>
      <w:r>
        <w:rPr>
          <w:spacing w:val="-6"/>
          <w:sz w:val="22"/>
        </w:rPr>
        <w:t> </w:t>
      </w:r>
      <w:r>
        <w:rPr>
          <w:sz w:val="22"/>
        </w:rPr>
        <w:t>rele- vante Ereignisse</w:t>
      </w:r>
      <w:r>
        <w:rPr>
          <w:spacing w:val="-1"/>
          <w:sz w:val="22"/>
        </w:rPr>
        <w:t> </w:t>
      </w:r>
      <w:r>
        <w:rPr>
          <w:sz w:val="22"/>
        </w:rPr>
        <w:t>ermitteln.</w:t>
      </w:r>
    </w:p>
    <w:p>
      <w:pPr>
        <w:pStyle w:val="ListParagraph"/>
        <w:numPr>
          <w:ilvl w:val="1"/>
          <w:numId w:val="39"/>
        </w:numPr>
        <w:tabs>
          <w:tab w:pos="746" w:val="left" w:leader="none"/>
          <w:tab w:pos="747" w:val="left" w:leader="none"/>
        </w:tabs>
        <w:spacing w:line="240" w:lineRule="auto" w:before="112" w:after="0"/>
        <w:ind w:left="746" w:right="0" w:hanging="360"/>
        <w:jc w:val="left"/>
        <w:rPr>
          <w:sz w:val="22"/>
        </w:rPr>
      </w:pPr>
      <w:r>
        <w:rPr>
          <w:sz w:val="22"/>
        </w:rPr>
        <w:t>Einen geeigneten Schauplatz identifizieren, der sich für die</w:t>
      </w:r>
      <w:r>
        <w:rPr>
          <w:spacing w:val="-15"/>
          <w:sz w:val="22"/>
        </w:rPr>
        <w:t> </w:t>
      </w:r>
      <w:r>
        <w:rPr>
          <w:sz w:val="22"/>
        </w:rPr>
        <w:t>Umsetzung</w:t>
      </w:r>
    </w:p>
    <w:p>
      <w:pPr>
        <w:spacing w:before="27"/>
        <w:ind w:left="746" w:right="0" w:firstLine="0"/>
        <w:jc w:val="left"/>
        <w:rPr>
          <w:sz w:val="22"/>
        </w:rPr>
      </w:pPr>
      <w:r>
        <w:rPr>
          <w:sz w:val="22"/>
        </w:rPr>
        <w:t>eines Parcours eignet.</w:t>
      </w:r>
    </w:p>
    <w:p>
      <w:pPr>
        <w:pStyle w:val="ListParagraph"/>
        <w:numPr>
          <w:ilvl w:val="1"/>
          <w:numId w:val="39"/>
        </w:numPr>
        <w:tabs>
          <w:tab w:pos="746" w:val="left" w:leader="none"/>
          <w:tab w:pos="747" w:val="left" w:leader="none"/>
        </w:tabs>
        <w:spacing w:line="240" w:lineRule="auto" w:before="141" w:after="0"/>
        <w:ind w:left="746" w:right="0" w:hanging="360"/>
        <w:jc w:val="left"/>
        <w:rPr>
          <w:sz w:val="22"/>
        </w:rPr>
      </w:pPr>
      <w:r>
        <w:rPr>
          <w:sz w:val="22"/>
        </w:rPr>
        <w:t>Rechercheergebnisse strukturieren und nach Stationen</w:t>
      </w:r>
      <w:r>
        <w:rPr>
          <w:spacing w:val="-8"/>
          <w:sz w:val="22"/>
        </w:rPr>
        <w:t> </w:t>
      </w:r>
      <w:r>
        <w:rPr>
          <w:sz w:val="22"/>
        </w:rPr>
        <w:t>gliedern.</w:t>
      </w:r>
    </w:p>
    <w:p>
      <w:pPr>
        <w:pStyle w:val="BodyText"/>
        <w:spacing w:before="7"/>
        <w:rPr>
          <w:sz w:val="26"/>
        </w:rPr>
      </w:pPr>
    </w:p>
    <w:p>
      <w:pPr>
        <w:spacing w:before="1"/>
        <w:ind w:left="293" w:right="0" w:firstLine="0"/>
        <w:jc w:val="left"/>
        <w:rPr>
          <w:sz w:val="22"/>
        </w:rPr>
      </w:pPr>
      <w:r>
        <w:rPr>
          <w:sz w:val="22"/>
        </w:rPr>
        <w:t>Umsetzung des Projekts:</w:t>
      </w:r>
    </w:p>
    <w:p>
      <w:pPr>
        <w:pStyle w:val="ListParagraph"/>
        <w:numPr>
          <w:ilvl w:val="1"/>
          <w:numId w:val="39"/>
        </w:numPr>
        <w:tabs>
          <w:tab w:pos="746" w:val="left" w:leader="none"/>
          <w:tab w:pos="747" w:val="left" w:leader="none"/>
        </w:tabs>
        <w:spacing w:line="240" w:lineRule="auto" w:before="140" w:after="0"/>
        <w:ind w:left="746" w:right="0" w:hanging="361"/>
        <w:jc w:val="left"/>
        <w:rPr>
          <w:sz w:val="22"/>
        </w:rPr>
      </w:pPr>
      <w:r>
        <w:rPr>
          <w:sz w:val="22"/>
        </w:rPr>
        <w:t>Konzept entwickeln und anhand von Beispielen / Annahmen</w:t>
      </w:r>
      <w:r>
        <w:rPr>
          <w:spacing w:val="-24"/>
          <w:sz w:val="22"/>
        </w:rPr>
        <w:t> </w:t>
      </w:r>
      <w:r>
        <w:rPr>
          <w:sz w:val="22"/>
        </w:rPr>
        <w:t>überprüfen:</w:t>
      </w:r>
    </w:p>
    <w:p>
      <w:pPr>
        <w:spacing w:before="27"/>
        <w:ind w:left="746" w:right="0" w:firstLine="0"/>
        <w:jc w:val="left"/>
        <w:rPr>
          <w:sz w:val="22"/>
        </w:rPr>
      </w:pPr>
      <w:r>
        <w:rPr>
          <w:sz w:val="22"/>
        </w:rPr>
        <w:t>„Wie würde es aussehen, wenn …?“ Hierbei kann ein Storyboard helfen,</w:t>
      </w:r>
    </w:p>
    <w:p>
      <w:pPr>
        <w:spacing w:before="27"/>
        <w:ind w:left="746" w:right="0" w:firstLine="0"/>
        <w:jc w:val="left"/>
        <w:rPr>
          <w:sz w:val="22"/>
        </w:rPr>
      </w:pPr>
      <w:r>
        <w:rPr>
          <w:sz w:val="22"/>
        </w:rPr>
        <w:t>siehe Seite 71.</w:t>
      </w:r>
    </w:p>
    <w:p>
      <w:pPr>
        <w:pStyle w:val="ListParagraph"/>
        <w:numPr>
          <w:ilvl w:val="1"/>
          <w:numId w:val="39"/>
        </w:numPr>
        <w:tabs>
          <w:tab w:pos="746" w:val="left" w:leader="none"/>
          <w:tab w:pos="747" w:val="left" w:leader="none"/>
        </w:tabs>
        <w:spacing w:line="240" w:lineRule="auto" w:before="141" w:after="0"/>
        <w:ind w:left="746" w:right="0" w:hanging="361"/>
        <w:jc w:val="left"/>
        <w:rPr>
          <w:sz w:val="22"/>
        </w:rPr>
      </w:pPr>
      <w:r>
        <w:rPr>
          <w:sz w:val="22"/>
        </w:rPr>
        <w:t>Während der Umsetzung frühzeitig erste Entwürfe/„Prototypen“</w:t>
      </w:r>
      <w:r>
        <w:rPr>
          <w:spacing w:val="-7"/>
          <w:sz w:val="22"/>
        </w:rPr>
        <w:t> </w:t>
      </w:r>
      <w:r>
        <w:rPr>
          <w:sz w:val="22"/>
        </w:rPr>
        <w:t>testen.</w:t>
      </w:r>
    </w:p>
    <w:p>
      <w:pPr>
        <w:pStyle w:val="ListParagraph"/>
        <w:numPr>
          <w:ilvl w:val="1"/>
          <w:numId w:val="39"/>
        </w:numPr>
        <w:tabs>
          <w:tab w:pos="746" w:val="left" w:leader="none"/>
          <w:tab w:pos="747" w:val="left" w:leader="none"/>
        </w:tabs>
        <w:spacing w:line="240" w:lineRule="auto" w:before="140" w:after="0"/>
        <w:ind w:left="746" w:right="0" w:hanging="361"/>
        <w:jc w:val="left"/>
        <w:rPr>
          <w:sz w:val="22"/>
        </w:rPr>
      </w:pPr>
      <w:r>
        <w:rPr>
          <w:sz w:val="22"/>
        </w:rPr>
        <w:t>Inhalte in die Software</w:t>
      </w:r>
      <w:r>
        <w:rPr>
          <w:spacing w:val="-3"/>
          <w:sz w:val="22"/>
        </w:rPr>
        <w:t> </w:t>
      </w:r>
      <w:r>
        <w:rPr>
          <w:sz w:val="22"/>
        </w:rPr>
        <w:t>einfügen.</w:t>
      </w:r>
    </w:p>
    <w:p>
      <w:pPr>
        <w:pStyle w:val="ListParagraph"/>
        <w:numPr>
          <w:ilvl w:val="1"/>
          <w:numId w:val="39"/>
        </w:numPr>
        <w:tabs>
          <w:tab w:pos="746" w:val="left" w:leader="none"/>
          <w:tab w:pos="747" w:val="left" w:leader="none"/>
        </w:tabs>
        <w:spacing w:line="240" w:lineRule="auto" w:before="140" w:after="0"/>
        <w:ind w:left="746" w:right="0" w:hanging="361"/>
        <w:jc w:val="left"/>
        <w:rPr>
          <w:sz w:val="22"/>
        </w:rPr>
      </w:pPr>
      <w:r>
        <w:rPr>
          <w:sz w:val="22"/>
        </w:rPr>
        <w:t>Die Lernroute vor Ort testen. (Ist die Strecke zu bewältigen? Passen</w:t>
      </w:r>
      <w:r>
        <w:rPr>
          <w:spacing w:val="-14"/>
          <w:sz w:val="22"/>
        </w:rPr>
        <w:t> </w:t>
      </w:r>
      <w:r>
        <w:rPr>
          <w:sz w:val="22"/>
        </w:rPr>
        <w:t>die</w:t>
      </w:r>
    </w:p>
    <w:p>
      <w:pPr>
        <w:spacing w:before="27"/>
        <w:ind w:left="746" w:right="0" w:firstLine="0"/>
        <w:jc w:val="left"/>
        <w:rPr>
          <w:sz w:val="22"/>
        </w:rPr>
      </w:pPr>
      <w:r>
        <w:rPr>
          <w:sz w:val="22"/>
        </w:rPr>
        <w:t>Inhalte zu den Orten?)</w:t>
      </w:r>
    </w:p>
    <w:p>
      <w:pPr>
        <w:pStyle w:val="ListParagraph"/>
        <w:numPr>
          <w:ilvl w:val="1"/>
          <w:numId w:val="39"/>
        </w:numPr>
        <w:tabs>
          <w:tab w:pos="746" w:val="left" w:leader="none"/>
          <w:tab w:pos="747" w:val="left" w:leader="none"/>
        </w:tabs>
        <w:spacing w:line="240" w:lineRule="auto" w:before="141" w:after="0"/>
        <w:ind w:left="746" w:right="0" w:hanging="361"/>
        <w:jc w:val="left"/>
        <w:rPr>
          <w:sz w:val="22"/>
        </w:rPr>
      </w:pPr>
      <w:r>
        <w:rPr>
          <w:sz w:val="22"/>
        </w:rPr>
        <w:t>Nach </w:t>
      </w:r>
      <w:r>
        <w:rPr>
          <w:spacing w:val="-6"/>
          <w:sz w:val="22"/>
        </w:rPr>
        <w:t>Tests </w:t>
      </w:r>
      <w:r>
        <w:rPr>
          <w:sz w:val="22"/>
        </w:rPr>
        <w:t>und Feedback einzelne Schritte wiederholen und</w:t>
      </w:r>
      <w:r>
        <w:rPr>
          <w:spacing w:val="-21"/>
          <w:sz w:val="22"/>
        </w:rPr>
        <w:t> </w:t>
      </w:r>
      <w:r>
        <w:rPr>
          <w:sz w:val="22"/>
        </w:rPr>
        <w:t>Anpassun-</w:t>
      </w:r>
    </w:p>
    <w:p>
      <w:pPr>
        <w:spacing w:before="27"/>
        <w:ind w:left="746" w:right="0" w:firstLine="0"/>
        <w:jc w:val="left"/>
        <w:rPr>
          <w:sz w:val="22"/>
        </w:rPr>
      </w:pPr>
      <w:r>
        <w:rPr>
          <w:sz w:val="22"/>
        </w:rPr>
        <w:t>gen vornehmen.</w:t>
      </w:r>
    </w:p>
    <w:p>
      <w:pPr>
        <w:pStyle w:val="BodyText"/>
      </w:pPr>
    </w:p>
    <w:p>
      <w:pPr>
        <w:spacing w:before="144"/>
        <w:ind w:left="386" w:right="0" w:firstLine="0"/>
        <w:jc w:val="left"/>
        <w:rPr>
          <w:sz w:val="22"/>
        </w:rPr>
      </w:pPr>
      <w:r>
        <w:rPr>
          <w:sz w:val="22"/>
        </w:rPr>
        <w:t>Gegebenenfalls:</w:t>
      </w:r>
    </w:p>
    <w:p>
      <w:pPr>
        <w:pStyle w:val="ListParagraph"/>
        <w:numPr>
          <w:ilvl w:val="1"/>
          <w:numId w:val="39"/>
        </w:numPr>
        <w:tabs>
          <w:tab w:pos="746" w:val="left" w:leader="none"/>
          <w:tab w:pos="747" w:val="left" w:leader="none"/>
        </w:tabs>
        <w:spacing w:line="240" w:lineRule="auto" w:before="141" w:after="0"/>
        <w:ind w:left="746" w:right="0" w:hanging="361"/>
        <w:jc w:val="left"/>
        <w:rPr>
          <w:sz w:val="22"/>
        </w:rPr>
      </w:pPr>
      <w:r>
        <w:rPr>
          <w:sz w:val="22"/>
        </w:rPr>
        <w:t>(Frühzeitig) Feedback von Außenstehenden</w:t>
      </w:r>
      <w:r>
        <w:rPr>
          <w:spacing w:val="-13"/>
          <w:sz w:val="22"/>
        </w:rPr>
        <w:t> </w:t>
      </w:r>
      <w:r>
        <w:rPr>
          <w:sz w:val="22"/>
        </w:rPr>
        <w:t>einholen.</w:t>
      </w:r>
    </w:p>
    <w:p>
      <w:pPr>
        <w:pStyle w:val="ListParagraph"/>
        <w:numPr>
          <w:ilvl w:val="1"/>
          <w:numId w:val="39"/>
        </w:numPr>
        <w:tabs>
          <w:tab w:pos="746" w:val="left" w:leader="none"/>
          <w:tab w:pos="747" w:val="left" w:leader="none"/>
        </w:tabs>
        <w:spacing w:line="240" w:lineRule="auto" w:before="140" w:after="0"/>
        <w:ind w:left="746" w:right="0" w:hanging="361"/>
        <w:jc w:val="left"/>
        <w:rPr>
          <w:sz w:val="22"/>
        </w:rPr>
      </w:pPr>
      <w:r>
        <w:rPr>
          <w:sz w:val="22"/>
        </w:rPr>
        <w:t>Die Lernroute der Öffentlichkeit zugänglich machen und Nutzer/-innen</w:t>
      </w:r>
      <w:r>
        <w:rPr>
          <w:spacing w:val="-17"/>
          <w:sz w:val="22"/>
        </w:rPr>
        <w:t> </w:t>
      </w:r>
      <w:r>
        <w:rPr>
          <w:sz w:val="22"/>
        </w:rPr>
        <w:t>um</w:t>
      </w:r>
    </w:p>
    <w:p>
      <w:pPr>
        <w:spacing w:before="27"/>
        <w:ind w:left="746" w:right="0" w:firstLine="0"/>
        <w:jc w:val="left"/>
        <w:rPr>
          <w:sz w:val="22"/>
        </w:rPr>
      </w:pPr>
      <w:r>
        <w:rPr>
          <w:sz w:val="22"/>
        </w:rPr>
        <w:t>Feedback bitten.</w:t>
      </w:r>
    </w:p>
    <w:p>
      <w:pPr>
        <w:pStyle w:val="BodyText"/>
      </w:pPr>
    </w:p>
    <w:p>
      <w:pPr>
        <w:pStyle w:val="BodyText"/>
        <w:spacing w:before="6"/>
        <w:rPr>
          <w:sz w:val="19"/>
        </w:rPr>
      </w:pPr>
    </w:p>
    <w:p>
      <w:pPr>
        <w:pStyle w:val="Heading3"/>
        <w:spacing w:before="0"/>
      </w:pPr>
      <w:r>
        <w:rPr/>
        <w:t>Weiterlesen</w:t>
      </w:r>
    </w:p>
    <w:p>
      <w:pPr>
        <w:pStyle w:val="BodyText"/>
        <w:spacing w:before="10"/>
        <w:rPr>
          <w:b/>
          <w:sz w:val="37"/>
        </w:rPr>
      </w:pPr>
    </w:p>
    <w:p>
      <w:pPr>
        <w:pStyle w:val="Heading4"/>
      </w:pPr>
      <w:r>
        <w:rPr/>
        <w:t>Geocaching und mobiles Lernen (Übersicht)</w:t>
      </w:r>
    </w:p>
    <w:p>
      <w:pPr>
        <w:pStyle w:val="BodyText"/>
        <w:spacing w:line="312" w:lineRule="auto" w:before="85"/>
        <w:ind w:left="123" w:right="509"/>
      </w:pPr>
      <w:r>
        <w:rPr/>
        <w:t>Smartphones und Tablets sind leichte „Immer-dabei“-Computer. Sind sie mit Internet, Kamera und GPS ausgestattet, ergeben sich neue Möglichkeiten für das mobile Lernen.</w:t>
      </w:r>
    </w:p>
    <w:p>
      <w:pPr>
        <w:tabs>
          <w:tab w:pos="1617" w:val="left" w:leader="none"/>
        </w:tabs>
        <w:spacing w:before="202"/>
        <w:ind w:left="123" w:right="0" w:firstLine="0"/>
        <w:jc w:val="left"/>
        <w:rPr>
          <w:sz w:val="22"/>
        </w:rPr>
      </w:pPr>
      <w:r>
        <w:rPr/>
        <w:drawing>
          <wp:anchor distT="0" distB="0" distL="0" distR="0" allowOverlap="1" layoutInCell="1" locked="0" behindDoc="1" simplePos="0" relativeHeight="244361216">
            <wp:simplePos x="0" y="0"/>
            <wp:positionH relativeFrom="page">
              <wp:posOffset>2707659</wp:posOffset>
            </wp:positionH>
            <wp:positionV relativeFrom="paragraph">
              <wp:posOffset>148800</wp:posOffset>
            </wp:positionV>
            <wp:extent cx="105901" cy="105901"/>
            <wp:effectExtent l="0" t="0" r="0" b="0"/>
            <wp:wrapNone/>
            <wp:docPr id="153" name="image7.png"/>
            <wp:cNvGraphicFramePr>
              <a:graphicFrameLocks noChangeAspect="1"/>
            </wp:cNvGraphicFramePr>
            <a:graphic>
              <a:graphicData uri="http://schemas.openxmlformats.org/drawingml/2006/picture">
                <pic:pic>
                  <pic:nvPicPr>
                    <pic:cNvPr id="154" name="image7.png"/>
                    <pic:cNvPicPr/>
                  </pic:nvPicPr>
                  <pic:blipFill>
                    <a:blip r:embed="rId15" cstate="print"/>
                    <a:stretch>
                      <a:fillRect/>
                    </a:stretch>
                  </pic:blipFill>
                  <pic:spPr>
                    <a:xfrm>
                      <a:off x="0" y="0"/>
                      <a:ext cx="105901" cy="105901"/>
                    </a:xfrm>
                    <a:prstGeom prst="rect">
                      <a:avLst/>
                    </a:prstGeom>
                  </pic:spPr>
                </pic:pic>
              </a:graphicData>
            </a:graphic>
          </wp:anchor>
        </w:drawing>
      </w:r>
      <w:r>
        <w:rPr>
          <w:sz w:val="22"/>
        </w:rPr>
        <w:t>Zum Beitrag</w:t>
        <w:tab/>
      </w:r>
      <w:hyperlink r:id="rId112">
        <w:r>
          <w:rPr>
            <w:color w:val="22599B"/>
            <w:sz w:val="22"/>
          </w:rPr>
          <w:t>url.nrw/Zft</w:t>
        </w:r>
      </w:hyperlink>
    </w:p>
    <w:p>
      <w:pPr>
        <w:pStyle w:val="BodyText"/>
      </w:pPr>
    </w:p>
    <w:p>
      <w:pPr>
        <w:pStyle w:val="Heading4"/>
        <w:spacing w:before="172"/>
      </w:pPr>
      <w:r>
        <w:rPr/>
        <w:t>„Raus hier!“ – Mobiles Lernen mit Actionbound</w:t>
      </w:r>
    </w:p>
    <w:p>
      <w:pPr>
        <w:pStyle w:val="BodyText"/>
        <w:spacing w:before="84"/>
        <w:ind w:left="123"/>
      </w:pPr>
      <w:r>
        <w:rPr/>
        <w:t>Ein Erfahrungsbericht aus der Jugendbildungsarbeit, der auch für die Arbeit</w:t>
      </w:r>
    </w:p>
    <w:p>
      <w:pPr>
        <w:pStyle w:val="BodyText"/>
        <w:spacing w:before="84"/>
        <w:ind w:left="123"/>
      </w:pPr>
      <w:r>
        <w:rPr/>
        <w:t>mit der Softwarevariante Biparcours hilfreich ist.</w:t>
      </w:r>
    </w:p>
    <w:p>
      <w:pPr>
        <w:pStyle w:val="BodyText"/>
        <w:spacing w:before="7"/>
      </w:pPr>
    </w:p>
    <w:p>
      <w:pPr>
        <w:tabs>
          <w:tab w:pos="1617" w:val="left" w:leader="none"/>
        </w:tabs>
        <w:spacing w:before="0"/>
        <w:ind w:left="123" w:right="0" w:firstLine="0"/>
        <w:jc w:val="left"/>
        <w:rPr>
          <w:sz w:val="22"/>
        </w:rPr>
      </w:pPr>
      <w:r>
        <w:rPr/>
        <w:drawing>
          <wp:anchor distT="0" distB="0" distL="0" distR="0" allowOverlap="1" layoutInCell="1" locked="0" behindDoc="1" simplePos="0" relativeHeight="244362240">
            <wp:simplePos x="0" y="0"/>
            <wp:positionH relativeFrom="page">
              <wp:posOffset>2707659</wp:posOffset>
            </wp:positionH>
            <wp:positionV relativeFrom="paragraph">
              <wp:posOffset>20530</wp:posOffset>
            </wp:positionV>
            <wp:extent cx="105901" cy="105901"/>
            <wp:effectExtent l="0" t="0" r="0" b="0"/>
            <wp:wrapNone/>
            <wp:docPr id="155" name="image7.png"/>
            <wp:cNvGraphicFramePr>
              <a:graphicFrameLocks noChangeAspect="1"/>
            </wp:cNvGraphicFramePr>
            <a:graphic>
              <a:graphicData uri="http://schemas.openxmlformats.org/drawingml/2006/picture">
                <pic:pic>
                  <pic:nvPicPr>
                    <pic:cNvPr id="156" name="image7.png"/>
                    <pic:cNvPicPr/>
                  </pic:nvPicPr>
                  <pic:blipFill>
                    <a:blip r:embed="rId15" cstate="print"/>
                    <a:stretch>
                      <a:fillRect/>
                    </a:stretch>
                  </pic:blipFill>
                  <pic:spPr>
                    <a:xfrm>
                      <a:off x="0" y="0"/>
                      <a:ext cx="105901" cy="105901"/>
                    </a:xfrm>
                    <a:prstGeom prst="rect">
                      <a:avLst/>
                    </a:prstGeom>
                  </pic:spPr>
                </pic:pic>
              </a:graphicData>
            </a:graphic>
          </wp:anchor>
        </w:drawing>
      </w:r>
      <w:r>
        <w:rPr>
          <w:sz w:val="22"/>
        </w:rPr>
        <w:t>Zum Beitrag</w:t>
        <w:tab/>
      </w:r>
      <w:hyperlink r:id="rId113">
        <w:r>
          <w:rPr>
            <w:color w:val="22599B"/>
            <w:sz w:val="22"/>
          </w:rPr>
          <w:t>url.nrw/ZfH</w:t>
        </w:r>
      </w:hyperlink>
    </w:p>
    <w:p>
      <w:pPr>
        <w:spacing w:after="0"/>
        <w:jc w:val="left"/>
        <w:rPr>
          <w:sz w:val="22"/>
        </w:rPr>
        <w:sectPr>
          <w:pgSz w:w="11910" w:h="16840"/>
          <w:pgMar w:header="0" w:footer="145" w:top="1000" w:bottom="440" w:left="160" w:right="280"/>
          <w:cols w:num="2" w:equalWidth="0">
            <w:col w:w="2334" w:space="387"/>
            <w:col w:w="8749"/>
          </w:cols>
        </w:sectPr>
      </w:pPr>
    </w:p>
    <w:p>
      <w:pPr>
        <w:spacing w:line="364" w:lineRule="auto" w:before="10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2"/>
        <w:spacing w:line="208" w:lineRule="auto" w:before="104"/>
        <w:ind w:right="865"/>
      </w:pPr>
      <w:r>
        <w:rPr>
          <w:b w:val="0"/>
        </w:rPr>
        <w:br w:type="column"/>
      </w:r>
      <w:bookmarkStart w:name="_bookmark10" w:id="12"/>
      <w:bookmarkEnd w:id="12"/>
      <w:r>
        <w:rPr>
          <w:b w:val="0"/>
        </w:rPr>
      </w:r>
      <w:r>
        <w:rPr>
          <w:color w:val="88C2EB"/>
        </w:rPr>
        <w:t>Werkzeuge und Praxistipps: Infografiken und Diagramme</w:t>
      </w:r>
    </w:p>
    <w:p>
      <w:pPr>
        <w:spacing w:after="0" w:line="208" w:lineRule="auto"/>
        <w:sectPr>
          <w:pgSz w:w="11910" w:h="16840"/>
          <w:pgMar w:header="0" w:footer="145" w:top="980" w:bottom="440" w:left="160" w:right="280"/>
          <w:cols w:num="2" w:equalWidth="0">
            <w:col w:w="2334" w:space="387"/>
            <w:col w:w="8749"/>
          </w:cols>
        </w:sectPr>
      </w:pPr>
    </w:p>
    <w:p>
      <w:pPr>
        <w:pStyle w:val="BodyText"/>
        <w:rPr>
          <w:b/>
          <w:sz w:val="20"/>
        </w:rPr>
      </w:pPr>
    </w:p>
    <w:p>
      <w:pPr>
        <w:pStyle w:val="BodyText"/>
        <w:spacing w:before="3"/>
        <w:rPr>
          <w:b/>
        </w:rPr>
      </w:pPr>
    </w:p>
    <w:p>
      <w:pPr>
        <w:pStyle w:val="BodyText"/>
        <w:spacing w:line="312" w:lineRule="auto" w:before="93"/>
        <w:ind w:left="2844" w:right="988"/>
      </w:pPr>
      <w:r>
        <w:rPr/>
        <w:pict>
          <v:shape style="position:absolute;margin-left:150.235992pt;margin-top:-77.83403pt;width:402.55pt;height:61.75pt;mso-position-horizontal-relative:page;mso-position-vertical-relative:paragraph;z-index:251918336" type="#_x0000_t202" filled="true" fillcolor="#d6eefc" stroked="false">
            <v:textbox inset="0,0,0,0">
              <w:txbxContent>
                <w:p>
                  <w:pPr>
                    <w:pStyle w:val="BodyText"/>
                    <w:spacing w:line="312" w:lineRule="auto" w:before="119"/>
                    <w:ind w:left="170" w:right="351"/>
                  </w:pPr>
                  <w:r>
                    <w:rPr>
                      <w:spacing w:val="-3"/>
                    </w:rPr>
                    <w:t>Grafische Darstellungen können </w:t>
                  </w:r>
                  <w:r>
                    <w:rPr/>
                    <w:t>es </w:t>
                  </w:r>
                  <w:r>
                    <w:rPr>
                      <w:spacing w:val="-3"/>
                    </w:rPr>
                    <w:t>sehr erleichtern, Zusammenhänge </w:t>
                  </w:r>
                  <w:r>
                    <w:rPr/>
                    <w:t>zu </w:t>
                  </w:r>
                  <w:r>
                    <w:rPr>
                      <w:spacing w:val="-3"/>
                    </w:rPr>
                    <w:t>verstehen </w:t>
                  </w:r>
                  <w:r>
                    <w:rPr/>
                    <w:t>– vor </w:t>
                  </w:r>
                  <w:r>
                    <w:rPr>
                      <w:spacing w:val="-3"/>
                    </w:rPr>
                    <w:t>allem wenn </w:t>
                  </w:r>
                  <w:r>
                    <w:rPr/>
                    <w:t>es um </w:t>
                  </w:r>
                  <w:r>
                    <w:rPr>
                      <w:spacing w:val="-3"/>
                    </w:rPr>
                    <w:t>Zahlen geht. </w:t>
                  </w:r>
                  <w:r>
                    <w:rPr>
                      <w:spacing w:val="-4"/>
                    </w:rPr>
                    <w:t>Software-Werkzeuge </w:t>
                  </w:r>
                  <w:r>
                    <w:rPr>
                      <w:spacing w:val="-3"/>
                    </w:rPr>
                    <w:t>helfen, </w:t>
                  </w:r>
                  <w:r>
                    <w:rPr/>
                    <w:t>die </w:t>
                  </w:r>
                  <w:r>
                    <w:rPr>
                      <w:spacing w:val="-3"/>
                    </w:rPr>
                    <w:t>Zusammenhänge </w:t>
                  </w:r>
                  <w:r>
                    <w:rPr/>
                    <w:t>zu </w:t>
                  </w:r>
                  <w:r>
                    <w:rPr>
                      <w:spacing w:val="-3"/>
                    </w:rPr>
                    <w:t>erkennen </w:t>
                  </w:r>
                  <w:r>
                    <w:rPr/>
                    <w:t>und </w:t>
                  </w:r>
                  <w:r>
                    <w:rPr>
                      <w:spacing w:val="-3"/>
                    </w:rPr>
                    <w:t>anschaulich darzustellen.</w:t>
                  </w:r>
                </w:p>
              </w:txbxContent>
            </v:textbox>
            <v:fill type="solid"/>
            <w10:wrap type="none"/>
          </v:shape>
        </w:pict>
      </w:r>
      <w:r>
        <w:rPr/>
        <w:t>Infografiken und Diagramme sind alltägliche Bestandteile der Medienberichterstattung und Standard in der Schule („diskontinuierliche Texte“).</w:t>
      </w:r>
    </w:p>
    <w:p>
      <w:pPr>
        <w:pStyle w:val="BodyText"/>
        <w:spacing w:before="7"/>
        <w:rPr>
          <w:sz w:val="31"/>
        </w:rPr>
      </w:pPr>
    </w:p>
    <w:p>
      <w:pPr>
        <w:pStyle w:val="BodyText"/>
        <w:spacing w:line="312" w:lineRule="auto"/>
        <w:ind w:left="2844" w:right="601"/>
      </w:pPr>
      <w:r>
        <w:rPr/>
        <w:t>Der Begriff Infografik wird allgemein für Abbildungen gebraucht, die Zusammenhänge veranschaulichen. Sie bereiten Information visuell so auf, dass sie schnell und leicht erfasst werden können.</w:t>
      </w:r>
    </w:p>
    <w:p>
      <w:pPr>
        <w:pStyle w:val="BodyText"/>
        <w:spacing w:before="7"/>
        <w:rPr>
          <w:sz w:val="31"/>
        </w:rPr>
      </w:pPr>
    </w:p>
    <w:p>
      <w:pPr>
        <w:pStyle w:val="BodyText"/>
        <w:spacing w:line="312" w:lineRule="auto"/>
        <w:ind w:left="2844" w:right="595"/>
        <w:jc w:val="both"/>
      </w:pPr>
      <w:r>
        <w:rPr>
          <w:spacing w:val="-3"/>
        </w:rPr>
        <w:t>Diagramme sind eine spezielle Form </w:t>
      </w:r>
      <w:r>
        <w:rPr/>
        <w:t>von </w:t>
      </w:r>
      <w:r>
        <w:rPr>
          <w:spacing w:val="-3"/>
        </w:rPr>
        <w:t>Infografiken. </w:t>
      </w:r>
      <w:r>
        <w:rPr/>
        <w:t>Sie </w:t>
      </w:r>
      <w:r>
        <w:rPr>
          <w:spacing w:val="-3"/>
        </w:rPr>
        <w:t>veranschaulichen </w:t>
      </w:r>
      <w:r>
        <w:rPr>
          <w:spacing w:val="-10"/>
        </w:rPr>
        <w:t>Zahlenwerte </w:t>
      </w:r>
      <w:r>
        <w:rPr>
          <w:spacing w:val="-7"/>
        </w:rPr>
        <w:t>und </w:t>
      </w:r>
      <w:r>
        <w:rPr>
          <w:spacing w:val="-10"/>
        </w:rPr>
        <w:t>Größenordnungen. </w:t>
      </w:r>
      <w:r>
        <w:rPr>
          <w:spacing w:val="-9"/>
        </w:rPr>
        <w:t>Diagramme eignen </w:t>
      </w:r>
      <w:r>
        <w:rPr>
          <w:spacing w:val="-8"/>
        </w:rPr>
        <w:t>sich </w:t>
      </w:r>
      <w:r>
        <w:rPr>
          <w:spacing w:val="-11"/>
        </w:rPr>
        <w:t>dafür, </w:t>
      </w:r>
      <w:r>
        <w:rPr>
          <w:spacing w:val="-10"/>
        </w:rPr>
        <w:t>verschiedene Zahlen</w:t>
      </w:r>
      <w:r>
        <w:rPr>
          <w:spacing w:val="-21"/>
        </w:rPr>
        <w:t> </w:t>
      </w:r>
      <w:r>
        <w:rPr>
          <w:spacing w:val="-6"/>
        </w:rPr>
        <w:t>zu</w:t>
      </w:r>
      <w:r>
        <w:rPr>
          <w:spacing w:val="-20"/>
        </w:rPr>
        <w:t> </w:t>
      </w:r>
      <w:r>
        <w:rPr>
          <w:spacing w:val="-10"/>
        </w:rPr>
        <w:t>vergleichen</w:t>
      </w:r>
      <w:r>
        <w:rPr>
          <w:spacing w:val="-20"/>
        </w:rPr>
        <w:t> </w:t>
      </w:r>
      <w:r>
        <w:rPr>
          <w:spacing w:val="-9"/>
        </w:rPr>
        <w:t>oder</w:t>
      </w:r>
      <w:r>
        <w:rPr>
          <w:spacing w:val="-21"/>
        </w:rPr>
        <w:t> </w:t>
      </w:r>
      <w:r>
        <w:rPr>
          <w:spacing w:val="-8"/>
        </w:rPr>
        <w:t>die</w:t>
      </w:r>
      <w:r>
        <w:rPr>
          <w:spacing w:val="-20"/>
        </w:rPr>
        <w:t> </w:t>
      </w:r>
      <w:r>
        <w:rPr>
          <w:spacing w:val="-10"/>
        </w:rPr>
        <w:t>Entwicklung</w:t>
      </w:r>
      <w:r>
        <w:rPr>
          <w:spacing w:val="-20"/>
        </w:rPr>
        <w:t> </w:t>
      </w:r>
      <w:r>
        <w:rPr>
          <w:spacing w:val="-9"/>
        </w:rPr>
        <w:t>eines</w:t>
      </w:r>
      <w:r>
        <w:rPr>
          <w:spacing w:val="-20"/>
        </w:rPr>
        <w:t> </w:t>
      </w:r>
      <w:r>
        <w:rPr>
          <w:spacing w:val="-10"/>
        </w:rPr>
        <w:t>Wertes</w:t>
      </w:r>
      <w:r>
        <w:rPr>
          <w:spacing w:val="-21"/>
        </w:rPr>
        <w:t> </w:t>
      </w:r>
      <w:r>
        <w:rPr>
          <w:spacing w:val="-9"/>
        </w:rPr>
        <w:t>über</w:t>
      </w:r>
      <w:r>
        <w:rPr>
          <w:spacing w:val="-20"/>
        </w:rPr>
        <w:t> </w:t>
      </w:r>
      <w:r>
        <w:rPr>
          <w:spacing w:val="-8"/>
        </w:rPr>
        <w:t>die</w:t>
      </w:r>
      <w:r>
        <w:rPr>
          <w:spacing w:val="-20"/>
        </w:rPr>
        <w:t> </w:t>
      </w:r>
      <w:r>
        <w:rPr>
          <w:spacing w:val="-9"/>
        </w:rPr>
        <w:t>Zeit</w:t>
      </w:r>
      <w:r>
        <w:rPr>
          <w:spacing w:val="-20"/>
        </w:rPr>
        <w:t> </w:t>
      </w:r>
      <w:r>
        <w:rPr>
          <w:spacing w:val="-11"/>
        </w:rPr>
        <w:t>darzustellen.</w:t>
      </w:r>
    </w:p>
    <w:p>
      <w:pPr>
        <w:pStyle w:val="BodyText"/>
        <w:rPr>
          <w:sz w:val="26"/>
        </w:rPr>
      </w:pPr>
    </w:p>
    <w:p>
      <w:pPr>
        <w:pStyle w:val="BodyText"/>
        <w:spacing w:before="8"/>
        <w:rPr>
          <w:sz w:val="33"/>
        </w:rPr>
      </w:pPr>
    </w:p>
    <w:p>
      <w:pPr>
        <w:pStyle w:val="Heading3"/>
        <w:spacing w:before="0"/>
        <w:ind w:left="2844"/>
      </w:pPr>
      <w:r>
        <w:rPr/>
        <w:t>Was ist der Mehrwert der digitalen Umsetzung?</w:t>
      </w:r>
    </w:p>
    <w:p>
      <w:pPr>
        <w:pStyle w:val="BodyText"/>
        <w:spacing w:before="10"/>
        <w:rPr>
          <w:b/>
          <w:sz w:val="37"/>
        </w:rPr>
      </w:pPr>
    </w:p>
    <w:p>
      <w:pPr>
        <w:pStyle w:val="BodyText"/>
        <w:spacing w:line="312" w:lineRule="auto"/>
        <w:ind w:left="2844" w:right="662"/>
      </w:pPr>
      <w:r>
        <w:rPr/>
        <w:t>Software erleichtert die Umsetzung und ansprechende Gestaltung von Infografiken aller Art. Insbesondere Diagramme, die auf der Auswertung von Zahlenwerten beruhen, sind ohne Software kaum realisierbar. Bereits Standard-Tabellenkalkulationen wie Excel oder Calc (LibreOffice) erlauben es, Daten unkompliziert grafisch auszuwerten.</w:t>
      </w:r>
    </w:p>
    <w:p>
      <w:pPr>
        <w:pStyle w:val="BodyText"/>
        <w:spacing w:before="10"/>
        <w:rPr>
          <w:sz w:val="31"/>
        </w:rPr>
      </w:pPr>
    </w:p>
    <w:p>
      <w:pPr>
        <w:pStyle w:val="BodyText"/>
        <w:ind w:left="2844"/>
      </w:pPr>
      <w:r>
        <w:rPr/>
        <w:t>Spezielle Online-Dienste ermöglichen zudem interaktive Darstellungen.</w:t>
      </w:r>
    </w:p>
    <w:p>
      <w:pPr>
        <w:pStyle w:val="BodyText"/>
        <w:spacing w:before="84"/>
        <w:ind w:left="2844"/>
      </w:pPr>
      <w:r>
        <w:rPr/>
        <w:t>Diese können teilweise in eigene Internetseiten eingebettet werden.</w:t>
      </w:r>
    </w:p>
    <w:p>
      <w:pPr>
        <w:pStyle w:val="BodyText"/>
        <w:spacing w:before="7"/>
        <w:rPr>
          <w:sz w:val="38"/>
        </w:rPr>
      </w:pPr>
    </w:p>
    <w:p>
      <w:pPr>
        <w:pStyle w:val="BodyText"/>
        <w:spacing w:line="312" w:lineRule="auto"/>
        <w:ind w:left="2844" w:right="588"/>
      </w:pPr>
      <w:r>
        <w:rPr/>
        <w:t>Infografiken sind zudem ein Format, das sich in sozialen Netzwerken großer Beliebtheit erfreut. Sie werden gerne in Diskussionen verwendet,</w:t>
      </w:r>
      <w:r>
        <w:rPr>
          <w:spacing w:val="-42"/>
        </w:rPr>
        <w:t> </w:t>
      </w:r>
      <w:r>
        <w:rPr/>
        <w:t>um Argumente zu untermauern. Aber auch zu Unterhaltungszwecken werden Infografiken erstellt und</w:t>
      </w:r>
      <w:r>
        <w:rPr>
          <w:spacing w:val="-3"/>
        </w:rPr>
        <w:t> </w:t>
      </w:r>
      <w:r>
        <w:rPr/>
        <w:t>geteilt.</w:t>
      </w:r>
    </w:p>
    <w:p>
      <w:pPr>
        <w:pStyle w:val="BodyText"/>
        <w:rPr>
          <w:sz w:val="26"/>
        </w:rPr>
      </w:pPr>
    </w:p>
    <w:p>
      <w:pPr>
        <w:pStyle w:val="BodyText"/>
        <w:spacing w:before="9"/>
        <w:rPr>
          <w:sz w:val="33"/>
        </w:rPr>
      </w:pPr>
    </w:p>
    <w:p>
      <w:pPr>
        <w:pStyle w:val="Heading3"/>
        <w:spacing w:before="0"/>
        <w:ind w:left="2844"/>
      </w:pPr>
      <w:r>
        <w:rPr/>
        <w:t>Konzepte, Strukturen und Zusammenhänge visualisieren</w:t>
      </w:r>
    </w:p>
    <w:p>
      <w:pPr>
        <w:pStyle w:val="BodyText"/>
        <w:spacing w:before="10"/>
        <w:rPr>
          <w:b/>
          <w:sz w:val="37"/>
        </w:rPr>
      </w:pPr>
    </w:p>
    <w:p>
      <w:pPr>
        <w:pStyle w:val="BodyText"/>
        <w:spacing w:line="312" w:lineRule="auto"/>
        <w:ind w:left="2844" w:right="775"/>
      </w:pPr>
      <w:r>
        <w:rPr/>
        <w:t>Infografiken vermitteln Zusammenhänge. Um sie zu erstellen, müssen die darzustellenden Infos vorher auf das Wesentliche reduziert werden, damit</w:t>
      </w:r>
    </w:p>
    <w:p>
      <w:pPr>
        <w:spacing w:after="0" w:line="312" w:lineRule="auto"/>
        <w:sectPr>
          <w:type w:val="continuous"/>
          <w:pgSz w:w="11910" w:h="16840"/>
          <w:pgMar w:top="840" w:bottom="280" w:left="160" w:right="280"/>
        </w:sectPr>
      </w:pPr>
    </w:p>
    <w:p>
      <w:pPr>
        <w:spacing w:line="364" w:lineRule="auto" w:before="8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BodyText"/>
        <w:spacing w:line="312" w:lineRule="auto" w:before="65"/>
        <w:ind w:left="123" w:right="2069"/>
      </w:pPr>
      <w:r>
        <w:rPr/>
        <w:br w:type="column"/>
      </w:r>
      <w:r>
        <w:rPr/>
        <w:t>sie in passende Abbildungen übersetzt werden können. Ansprechende Umsetzungen sind selbst mit Standard- Präsentationssoftware möglich. Hilfreich sind dabei vor allem:</w:t>
      </w:r>
    </w:p>
    <w:p>
      <w:pPr>
        <w:pStyle w:val="ListParagraph"/>
        <w:numPr>
          <w:ilvl w:val="0"/>
          <w:numId w:val="39"/>
        </w:numPr>
        <w:tabs>
          <w:tab w:pos="576" w:val="left" w:leader="none"/>
          <w:tab w:pos="578" w:val="left" w:leader="none"/>
        </w:tabs>
        <w:spacing w:line="240" w:lineRule="auto" w:before="117" w:after="0"/>
        <w:ind w:left="577" w:right="0" w:hanging="361"/>
        <w:jc w:val="left"/>
        <w:rPr>
          <w:sz w:val="24"/>
        </w:rPr>
      </w:pPr>
      <w:r>
        <w:rPr>
          <w:sz w:val="24"/>
        </w:rPr>
        <w:t>Gestaltungsvorlagen (vorgegebene Stile mit passenden</w:t>
      </w:r>
      <w:r>
        <w:rPr>
          <w:spacing w:val="-3"/>
          <w:sz w:val="24"/>
        </w:rPr>
        <w:t> </w:t>
      </w:r>
      <w:r>
        <w:rPr>
          <w:sz w:val="24"/>
        </w:rPr>
        <w:t>Farben,</w:t>
      </w:r>
    </w:p>
    <w:p>
      <w:pPr>
        <w:pStyle w:val="BodyText"/>
        <w:spacing w:before="84"/>
        <w:ind w:left="577"/>
      </w:pPr>
      <w:r>
        <w:rPr/>
        <w:t>Schriftarten und -größen etc.);</w:t>
      </w:r>
    </w:p>
    <w:p>
      <w:pPr>
        <w:pStyle w:val="ListParagraph"/>
        <w:numPr>
          <w:ilvl w:val="0"/>
          <w:numId w:val="39"/>
        </w:numPr>
        <w:tabs>
          <w:tab w:pos="576" w:val="left" w:leader="none"/>
          <w:tab w:pos="578" w:val="left" w:leader="none"/>
        </w:tabs>
        <w:spacing w:line="240" w:lineRule="auto" w:before="198" w:after="0"/>
        <w:ind w:left="577" w:right="0" w:hanging="361"/>
        <w:jc w:val="left"/>
        <w:rPr>
          <w:sz w:val="24"/>
        </w:rPr>
      </w:pPr>
      <w:r>
        <w:rPr>
          <w:sz w:val="24"/>
        </w:rPr>
        <w:t>fertige Bildelemente, Symbole und Formen (zum Beispiel</w:t>
      </w:r>
      <w:r>
        <w:rPr>
          <w:spacing w:val="-2"/>
          <w:sz w:val="24"/>
        </w:rPr>
        <w:t> </w:t>
      </w:r>
      <w:r>
        <w:rPr>
          <w:sz w:val="24"/>
        </w:rPr>
        <w:t>Pfeile);</w:t>
      </w:r>
    </w:p>
    <w:p>
      <w:pPr>
        <w:pStyle w:val="ListParagraph"/>
        <w:numPr>
          <w:ilvl w:val="0"/>
          <w:numId w:val="39"/>
        </w:numPr>
        <w:tabs>
          <w:tab w:pos="576" w:val="left" w:leader="none"/>
          <w:tab w:pos="578" w:val="left" w:leader="none"/>
        </w:tabs>
        <w:spacing w:line="240" w:lineRule="auto" w:before="197" w:after="0"/>
        <w:ind w:left="577" w:right="0" w:hanging="361"/>
        <w:jc w:val="left"/>
        <w:rPr>
          <w:sz w:val="24"/>
        </w:rPr>
      </w:pPr>
      <w:r>
        <w:rPr>
          <w:sz w:val="24"/>
        </w:rPr>
        <w:t>Hilfsmittel zur Gestaltung (Zeichenwerkzeuge,</w:t>
      </w:r>
      <w:r>
        <w:rPr>
          <w:spacing w:val="-4"/>
          <w:sz w:val="24"/>
        </w:rPr>
        <w:t> </w:t>
      </w:r>
      <w:r>
        <w:rPr>
          <w:sz w:val="24"/>
        </w:rPr>
        <w:t>automatische</w:t>
      </w:r>
    </w:p>
    <w:p>
      <w:pPr>
        <w:pStyle w:val="BodyText"/>
        <w:spacing w:before="84"/>
        <w:ind w:left="577"/>
      </w:pPr>
      <w:r>
        <w:rPr/>
        <w:t>Ausrichtung oder Anordnung von Bildelementen an Hilfslinien).</w:t>
      </w:r>
    </w:p>
    <w:p>
      <w:pPr>
        <w:pStyle w:val="BodyText"/>
        <w:spacing w:before="7"/>
        <w:rPr>
          <w:sz w:val="38"/>
        </w:rPr>
      </w:pPr>
    </w:p>
    <w:p>
      <w:pPr>
        <w:pStyle w:val="BodyText"/>
        <w:spacing w:line="312" w:lineRule="auto"/>
        <w:ind w:left="123" w:right="801"/>
      </w:pPr>
      <w:r>
        <w:rPr/>
        <w:t>Einige webbasierte Dienste bieten darüber hinaus die Möglichkeit, interaktive Schaubilder zu erstellen. Teilweise können die Ergebnisse in eigene Internetseiten eingebettet werden.</w:t>
      </w:r>
    </w:p>
    <w:p>
      <w:pPr>
        <w:pStyle w:val="BodyText"/>
        <w:spacing w:before="7"/>
        <w:rPr>
          <w:sz w:val="31"/>
        </w:rPr>
      </w:pPr>
    </w:p>
    <w:p>
      <w:pPr>
        <w:pStyle w:val="BodyText"/>
        <w:tabs>
          <w:tab w:pos="4306" w:val="left" w:leader="none"/>
          <w:tab w:pos="4968" w:val="left" w:leader="none"/>
        </w:tabs>
        <w:spacing w:line="312" w:lineRule="auto" w:before="1"/>
        <w:ind w:left="358" w:right="794" w:hanging="235"/>
      </w:pPr>
      <w:r>
        <w:rPr/>
        <w:drawing>
          <wp:anchor distT="0" distB="0" distL="0" distR="0" allowOverlap="1" layoutInCell="1" locked="0" behindDoc="1" simplePos="0" relativeHeight="244364288">
            <wp:simplePos x="0" y="0"/>
            <wp:positionH relativeFrom="page">
              <wp:posOffset>4415456</wp:posOffset>
            </wp:positionH>
            <wp:positionV relativeFrom="paragraph">
              <wp:posOffset>33077</wp:posOffset>
            </wp:positionV>
            <wp:extent cx="105901" cy="105901"/>
            <wp:effectExtent l="0" t="0" r="0" b="0"/>
            <wp:wrapNone/>
            <wp:docPr id="157" name="image7.png"/>
            <wp:cNvGraphicFramePr>
              <a:graphicFrameLocks noChangeAspect="1"/>
            </wp:cNvGraphicFramePr>
            <a:graphic>
              <a:graphicData uri="http://schemas.openxmlformats.org/drawingml/2006/picture">
                <pic:pic>
                  <pic:nvPicPr>
                    <pic:cNvPr id="158" name="image7.png"/>
                    <pic:cNvPicPr/>
                  </pic:nvPicPr>
                  <pic:blipFill>
                    <a:blip r:embed="rId15" cstate="print"/>
                    <a:stretch>
                      <a:fillRect/>
                    </a:stretch>
                  </pic:blipFill>
                  <pic:spPr>
                    <a:xfrm>
                      <a:off x="0" y="0"/>
                      <a:ext cx="105901" cy="105901"/>
                    </a:xfrm>
                    <a:prstGeom prst="rect">
                      <a:avLst/>
                    </a:prstGeom>
                  </pic:spPr>
                </pic:pic>
              </a:graphicData>
            </a:graphic>
          </wp:anchor>
        </w:drawing>
      </w:r>
      <w:r>
        <w:rPr/>
        <w:drawing>
          <wp:anchor distT="0" distB="0" distL="0" distR="0" allowOverlap="1" layoutInCell="1" locked="0" behindDoc="1" simplePos="0" relativeHeight="244365312">
            <wp:simplePos x="0" y="0"/>
            <wp:positionH relativeFrom="page">
              <wp:posOffset>1907999</wp:posOffset>
            </wp:positionH>
            <wp:positionV relativeFrom="paragraph">
              <wp:posOffset>261689</wp:posOffset>
            </wp:positionV>
            <wp:extent cx="105901" cy="105890"/>
            <wp:effectExtent l="0" t="0" r="0" b="0"/>
            <wp:wrapNone/>
            <wp:docPr id="159" name="image7.png"/>
            <wp:cNvGraphicFramePr>
              <a:graphicFrameLocks noChangeAspect="1"/>
            </wp:cNvGraphicFramePr>
            <a:graphic>
              <a:graphicData uri="http://schemas.openxmlformats.org/drawingml/2006/picture">
                <pic:pic>
                  <pic:nvPicPr>
                    <pic:cNvPr id="160" name="image7.png"/>
                    <pic:cNvPicPr/>
                  </pic:nvPicPr>
                  <pic:blipFill>
                    <a:blip r:embed="rId15" cstate="print"/>
                    <a:stretch>
                      <a:fillRect/>
                    </a:stretch>
                  </pic:blipFill>
                  <pic:spPr>
                    <a:xfrm>
                      <a:off x="0" y="0"/>
                      <a:ext cx="105901" cy="105890"/>
                    </a:xfrm>
                    <a:prstGeom prst="rect">
                      <a:avLst/>
                    </a:prstGeom>
                  </pic:spPr>
                </pic:pic>
              </a:graphicData>
            </a:graphic>
          </wp:anchor>
        </w:drawing>
      </w:r>
      <w:r>
        <w:rPr/>
        <w:drawing>
          <wp:anchor distT="0" distB="0" distL="0" distR="0" allowOverlap="1" layoutInCell="1" locked="0" behindDoc="1" simplePos="0" relativeHeight="244366336">
            <wp:simplePos x="0" y="0"/>
            <wp:positionH relativeFrom="page">
              <wp:posOffset>4835797</wp:posOffset>
            </wp:positionH>
            <wp:positionV relativeFrom="paragraph">
              <wp:posOffset>261689</wp:posOffset>
            </wp:positionV>
            <wp:extent cx="105899" cy="105890"/>
            <wp:effectExtent l="0" t="0" r="0" b="0"/>
            <wp:wrapNone/>
            <wp:docPr id="161" name="image7.png"/>
            <wp:cNvGraphicFramePr>
              <a:graphicFrameLocks noChangeAspect="1"/>
            </wp:cNvGraphicFramePr>
            <a:graphic>
              <a:graphicData uri="http://schemas.openxmlformats.org/drawingml/2006/picture">
                <pic:pic>
                  <pic:nvPicPr>
                    <pic:cNvPr id="162" name="image7.png"/>
                    <pic:cNvPicPr/>
                  </pic:nvPicPr>
                  <pic:blipFill>
                    <a:blip r:embed="rId15" cstate="print"/>
                    <a:stretch>
                      <a:fillRect/>
                    </a:stretch>
                  </pic:blipFill>
                  <pic:spPr>
                    <a:xfrm>
                      <a:off x="0" y="0"/>
                      <a:ext cx="105899" cy="105890"/>
                    </a:xfrm>
                    <a:prstGeom prst="rect">
                      <a:avLst/>
                    </a:prstGeom>
                  </pic:spPr>
                </pic:pic>
              </a:graphicData>
            </a:graphic>
          </wp:anchor>
        </w:drawing>
      </w:r>
      <w:r>
        <w:rPr/>
        <w:t>Beispiele sind die</w:t>
      </w:r>
      <w:r>
        <w:rPr>
          <w:spacing w:val="-5"/>
        </w:rPr>
        <w:t> </w:t>
      </w:r>
      <w:r>
        <w:rPr/>
        <w:t>Dienste</w:t>
      </w:r>
      <w:r>
        <w:rPr>
          <w:spacing w:val="-3"/>
        </w:rPr>
        <w:t> </w:t>
      </w:r>
      <w:r>
        <w:rPr/>
        <w:t>Piktochart</w:t>
        <w:tab/>
      </w:r>
      <w:hyperlink r:id="rId114">
        <w:r>
          <w:rPr>
            <w:color w:val="22599B"/>
          </w:rPr>
          <w:t>www.piktochart.com</w:t>
        </w:r>
      </w:hyperlink>
      <w:r>
        <w:rPr/>
        <w:t>,</w:t>
      </w:r>
      <w:r>
        <w:rPr>
          <w:spacing w:val="-20"/>
        </w:rPr>
        <w:t> </w:t>
      </w:r>
      <w:hyperlink r:id="rId115">
        <w:r>
          <w:rPr/>
          <w:t>Datawrapper</w:t>
        </w:r>
      </w:hyperlink>
      <w:r>
        <w:rPr/>
        <w:t> </w:t>
      </w:r>
      <w:hyperlink r:id="rId116">
        <w:r>
          <w:rPr>
            <w:color w:val="22599B"/>
          </w:rPr>
          <w:t>www.datawrapper.de </w:t>
        </w:r>
      </w:hyperlink>
      <w:r>
        <w:rPr/>
        <w:t>und</w:t>
      </w:r>
      <w:r>
        <w:rPr>
          <w:spacing w:val="-16"/>
        </w:rPr>
        <w:t> </w:t>
      </w:r>
      <w:hyperlink r:id="rId117">
        <w:r>
          <w:rPr/>
          <w:t>Google</w:t>
        </w:r>
        <w:r>
          <w:rPr>
            <w:spacing w:val="-7"/>
          </w:rPr>
          <w:t> </w:t>
        </w:r>
        <w:r>
          <w:rPr/>
          <w:t>Charts</w:t>
        </w:r>
      </w:hyperlink>
      <w:r>
        <w:rPr/>
        <w:tab/>
      </w:r>
      <w:hyperlink r:id="rId118">
        <w:r>
          <w:rPr>
            <w:color w:val="22599B"/>
          </w:rPr>
          <w:t>url.nrw/ZYs</w:t>
        </w:r>
      </w:hyperlink>
      <w:r>
        <w:rPr/>
        <w:t>.</w:t>
      </w:r>
    </w:p>
    <w:p>
      <w:pPr>
        <w:pStyle w:val="BodyText"/>
        <w:rPr>
          <w:sz w:val="26"/>
        </w:rPr>
      </w:pPr>
    </w:p>
    <w:p>
      <w:pPr>
        <w:pStyle w:val="BodyText"/>
        <w:spacing w:before="6"/>
        <w:rPr>
          <w:sz w:val="33"/>
        </w:rPr>
      </w:pPr>
    </w:p>
    <w:p>
      <w:pPr>
        <w:pStyle w:val="Heading3"/>
        <w:spacing w:before="0"/>
      </w:pPr>
      <w:r>
        <w:rPr/>
        <w:t>Diagramme: Analyse und Verarbeitung von Daten</w:t>
      </w:r>
    </w:p>
    <w:p>
      <w:pPr>
        <w:pStyle w:val="BodyText"/>
        <w:spacing w:before="10"/>
        <w:rPr>
          <w:b/>
          <w:sz w:val="37"/>
        </w:rPr>
      </w:pPr>
    </w:p>
    <w:p>
      <w:pPr>
        <w:pStyle w:val="BodyText"/>
        <w:spacing w:line="312" w:lineRule="auto"/>
        <w:ind w:left="123" w:right="654"/>
      </w:pPr>
      <w:r>
        <w:rPr/>
        <w:t>Die digitale Chronik zur Landesgeschichte enthält kein Zahlenmaterial, das ohne weitere Bearbeitung für Diagramme verwendet werden kann.</w:t>
      </w:r>
    </w:p>
    <w:p>
      <w:pPr>
        <w:spacing w:after="0" w:line="312" w:lineRule="auto"/>
        <w:sectPr>
          <w:pgSz w:w="11910" w:h="16840"/>
          <w:pgMar w:header="0" w:footer="145" w:top="1000" w:bottom="440" w:left="160" w:right="280"/>
          <w:cols w:num="2" w:equalWidth="0">
            <w:col w:w="2334" w:space="387"/>
            <w:col w:w="8749"/>
          </w:cols>
        </w:sectPr>
      </w:pPr>
    </w:p>
    <w:p>
      <w:pPr>
        <w:pStyle w:val="BodyText"/>
        <w:spacing w:before="1"/>
        <w:rPr>
          <w:sz w:val="11"/>
        </w:rPr>
      </w:pPr>
    </w:p>
    <w:p>
      <w:pPr>
        <w:spacing w:line="232" w:lineRule="auto" w:before="100"/>
        <w:ind w:left="137" w:right="8871" w:firstLine="0"/>
        <w:jc w:val="left"/>
        <w:rPr>
          <w:sz w:val="18"/>
        </w:rPr>
      </w:pPr>
      <w:r>
        <w:rPr/>
        <w:pict>
          <v:group style="position:absolute;margin-left:149.735992pt;margin-top:6.646951pt;width:402.35pt;height:258.3500pt;mso-position-horizontal-relative:page;mso-position-vertical-relative:paragraph;z-index:251922432" coordorigin="2995,133" coordsize="8047,5167">
            <v:shape style="position:absolute;left:3004;top:142;width:8027;height:5147" type="#_x0000_t75" stroked="false">
              <v:imagedata r:id="rId119" o:title=""/>
            </v:shape>
            <v:rect style="position:absolute;left:3004;top:142;width:8027;height:5147" filled="false" stroked="true" strokeweight="1pt" strokecolor="#b1b2b3">
              <v:stroke dashstyle="solid"/>
            </v:rect>
            <w10:wrap type="none"/>
          </v:group>
        </w:pict>
      </w:r>
      <w:r>
        <w:rPr>
          <w:color w:val="565655"/>
          <w:sz w:val="18"/>
        </w:rPr>
        <w:t>Wer hat die Mehrheit? Die Darstellung von Stimmanteilen bei Wahlen als Kreisdiagramm erlaubt es, diese Frage auf einen Blick zu beantworten.</w:t>
      </w:r>
    </w:p>
    <w:p>
      <w:pPr>
        <w:pStyle w:val="BodyText"/>
        <w:spacing w:before="7"/>
        <w:rPr>
          <w:sz w:val="16"/>
        </w:rPr>
      </w:pPr>
    </w:p>
    <w:p>
      <w:pPr>
        <w:spacing w:line="203" w:lineRule="exact" w:before="0"/>
        <w:ind w:left="137" w:right="0" w:firstLine="0"/>
        <w:jc w:val="left"/>
        <w:rPr>
          <w:sz w:val="18"/>
        </w:rPr>
      </w:pPr>
      <w:r>
        <w:rPr>
          <w:color w:val="565655"/>
          <w:sz w:val="18"/>
        </w:rPr>
        <w:t>Quelle:</w:t>
      </w:r>
    </w:p>
    <w:p>
      <w:pPr>
        <w:spacing w:line="232" w:lineRule="auto" w:before="1"/>
        <w:ind w:left="273" w:right="9483" w:hanging="137"/>
        <w:jc w:val="left"/>
        <w:rPr>
          <w:sz w:val="18"/>
        </w:rPr>
      </w:pPr>
      <w:r>
        <w:rPr/>
        <w:drawing>
          <wp:anchor distT="0" distB="0" distL="0" distR="0" allowOverlap="1" layoutInCell="1" locked="0" behindDoc="1" simplePos="0" relativeHeight="244368384">
            <wp:simplePos x="0" y="0"/>
            <wp:positionH relativeFrom="page">
              <wp:posOffset>191473</wp:posOffset>
            </wp:positionH>
            <wp:positionV relativeFrom="paragraph">
              <wp:posOffset>173021</wp:posOffset>
            </wp:positionV>
            <wp:extent cx="56252" cy="56252"/>
            <wp:effectExtent l="0" t="0" r="0" b="0"/>
            <wp:wrapNone/>
            <wp:docPr id="163" name="image13.png"/>
            <wp:cNvGraphicFramePr>
              <a:graphicFrameLocks noChangeAspect="1"/>
            </wp:cNvGraphicFramePr>
            <a:graphic>
              <a:graphicData uri="http://schemas.openxmlformats.org/drawingml/2006/picture">
                <pic:pic>
                  <pic:nvPicPr>
                    <pic:cNvPr id="164" name="image13.png"/>
                    <pic:cNvPicPr/>
                  </pic:nvPicPr>
                  <pic:blipFill>
                    <a:blip r:embed="rId29" cstate="print"/>
                    <a:stretch>
                      <a:fillRect/>
                    </a:stretch>
                  </pic:blipFill>
                  <pic:spPr>
                    <a:xfrm>
                      <a:off x="0" y="0"/>
                      <a:ext cx="56252" cy="56252"/>
                    </a:xfrm>
                    <a:prstGeom prst="rect">
                      <a:avLst/>
                    </a:prstGeom>
                  </pic:spPr>
                </pic:pic>
              </a:graphicData>
            </a:graphic>
          </wp:anchor>
        </w:drawing>
      </w:r>
      <w:r>
        <w:rPr>
          <w:color w:val="565655"/>
          <w:sz w:val="18"/>
        </w:rPr>
        <w:t>Landeswahlleiter NRW </w:t>
      </w:r>
      <w:hyperlink r:id="rId120">
        <w:r>
          <w:rPr>
            <w:color w:val="22599B"/>
            <w:sz w:val="18"/>
          </w:rPr>
          <w:t>url.nrw/Zgu</w:t>
        </w:r>
      </w:hyperlink>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8"/>
        <w:rPr>
          <w:sz w:val="16"/>
        </w:rPr>
      </w:pPr>
    </w:p>
    <w:p>
      <w:pPr>
        <w:pStyle w:val="BodyText"/>
        <w:spacing w:line="312" w:lineRule="auto" w:before="93"/>
        <w:ind w:left="2844" w:right="575"/>
      </w:pPr>
      <w:r>
        <w:rPr/>
        <w:t>Jedoch enthalten einige Textbeiträge die Ergebnisse von Landtagswahlen. Diese eigenen sich für eine Auswertung. Die Daten müssen für diesen Zweck zunächst den Texten entnommen und in eine Tabelle übertragen werden.</w:t>
      </w:r>
    </w:p>
    <w:p>
      <w:pPr>
        <w:spacing w:after="0" w:line="312" w:lineRule="auto"/>
        <w:sectPr>
          <w:type w:val="continuous"/>
          <w:pgSz w:w="11910" w:h="16840"/>
          <w:pgMar w:top="840" w:bottom="280" w:left="160" w:right="280"/>
        </w:sectPr>
      </w:pPr>
    </w:p>
    <w:p>
      <w:pPr>
        <w:spacing w:line="364" w:lineRule="auto" w:before="8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BodyText"/>
        <w:spacing w:before="65"/>
        <w:ind w:left="123"/>
      </w:pPr>
      <w:r>
        <w:rPr/>
        <w:br w:type="column"/>
      </w:r>
      <w:r>
        <w:rPr/>
        <w:t>Die Themen können darüber hinaus als Ausgangspunkt dienen, um weitere</w:t>
      </w:r>
    </w:p>
    <w:p>
      <w:pPr>
        <w:pStyle w:val="BodyText"/>
        <w:spacing w:before="84"/>
        <w:ind w:left="123"/>
      </w:pPr>
      <w:r>
        <w:rPr/>
        <w:t>Daten aus anderen Quellen zu recherchieren und zu verarbeiten.</w:t>
      </w:r>
    </w:p>
    <w:p>
      <w:pPr>
        <w:pStyle w:val="BodyText"/>
        <w:spacing w:before="84"/>
        <w:ind w:left="123"/>
      </w:pPr>
      <w:r>
        <w:rPr/>
        <w:t>Zum Beispiel können Chronik-Einträge zur wirtschaftlichen Entwicklung</w:t>
      </w:r>
    </w:p>
    <w:p>
      <w:pPr>
        <w:pStyle w:val="BodyText"/>
        <w:spacing w:before="84"/>
        <w:ind w:left="123"/>
      </w:pPr>
      <w:r>
        <w:rPr/>
        <w:t>untersucht werden. Welche Ereignisse sind Zeichen der Krise/</w:t>
      </w:r>
    </w:p>
    <w:p>
      <w:pPr>
        <w:pStyle w:val="BodyText"/>
        <w:spacing w:line="312" w:lineRule="auto" w:before="84"/>
        <w:ind w:left="123" w:right="1161"/>
      </w:pPr>
      <w:r>
        <w:rPr/>
        <w:t>des wirtschaftlichen Aufschwungs? Der Verlauf der Ereignisse wird dann verglichen mit der Entwicklung von Wirtschaftsdaten wie der Arbeitslosenquote.</w:t>
      </w:r>
    </w:p>
    <w:p>
      <w:pPr>
        <w:spacing w:after="0" w:line="312" w:lineRule="auto"/>
        <w:sectPr>
          <w:pgSz w:w="11910" w:h="16840"/>
          <w:pgMar w:header="0" w:footer="145" w:top="1000" w:bottom="440" w:left="160" w:right="280"/>
          <w:cols w:num="2" w:equalWidth="0">
            <w:col w:w="2334" w:space="387"/>
            <w:col w:w="8749"/>
          </w:cols>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2"/>
        <w:rPr>
          <w:sz w:val="23"/>
        </w:rPr>
      </w:pPr>
    </w:p>
    <w:p>
      <w:pPr>
        <w:spacing w:line="232" w:lineRule="auto" w:before="99"/>
        <w:ind w:left="151" w:right="8960" w:firstLine="0"/>
        <w:jc w:val="left"/>
        <w:rPr>
          <w:sz w:val="18"/>
        </w:rPr>
      </w:pPr>
      <w:r>
        <w:rPr/>
        <w:pict>
          <v:group style="position:absolute;margin-left:150.445007pt;margin-top:-149.308365pt;width:402.35pt;height:307.650pt;mso-position-horizontal-relative:page;mso-position-vertical-relative:paragraph;z-index:251928576" coordorigin="3009,-2986" coordsize="8047,6153">
            <v:shape style="position:absolute;left:3018;top:-2977;width:8027;height:6133" type="#_x0000_t75" stroked="false">
              <v:imagedata r:id="rId121" o:title=""/>
            </v:shape>
            <v:rect style="position:absolute;left:3018;top:-2977;width:8027;height:6133" filled="false" stroked="true" strokeweight="1pt" strokecolor="#b1b2b3">
              <v:stroke dashstyle="solid"/>
            </v:rect>
            <w10:wrap type="none"/>
          </v:group>
        </w:pict>
      </w:r>
      <w:r>
        <w:rPr>
          <w:color w:val="565655"/>
          <w:sz w:val="18"/>
        </w:rPr>
        <w:t>In der digitalen Chronik finden sich die Ergebnisse der Landtagswahlen. Die Abbildung zeigt die grafische Auswertung der </w:t>
      </w:r>
      <w:r>
        <w:rPr>
          <w:color w:val="565655"/>
          <w:spacing w:val="-2"/>
          <w:sz w:val="18"/>
        </w:rPr>
        <w:t>Stimmanteile </w:t>
      </w:r>
      <w:r>
        <w:rPr>
          <w:color w:val="565655"/>
          <w:sz w:val="18"/>
        </w:rPr>
        <w:t>bei den Wahlen von 1947</w:t>
      </w:r>
      <w:r>
        <w:rPr>
          <w:color w:val="565655"/>
          <w:spacing w:val="-21"/>
          <w:sz w:val="18"/>
        </w:rPr>
        <w:t> </w:t>
      </w:r>
      <w:r>
        <w:rPr>
          <w:color w:val="565655"/>
          <w:sz w:val="18"/>
        </w:rPr>
        <w:t>bis</w:t>
      </w:r>
    </w:p>
    <w:p>
      <w:pPr>
        <w:spacing w:line="232" w:lineRule="auto" w:before="0"/>
        <w:ind w:left="151" w:right="8888" w:firstLine="0"/>
        <w:jc w:val="left"/>
        <w:rPr>
          <w:sz w:val="18"/>
        </w:rPr>
      </w:pPr>
      <w:r>
        <w:rPr>
          <w:color w:val="565655"/>
          <w:sz w:val="18"/>
        </w:rPr>
        <w:t>1958, umgesetzt mit Excel. Im Diagramm wird anschaulich, wie sich die Bedeutung der einzelnen Parteien in diesem Zeitraum verändert.</w:t>
      </w:r>
    </w:p>
    <w:p>
      <w:pPr>
        <w:pStyle w:val="BodyText"/>
        <w:spacing w:before="2"/>
        <w:rPr>
          <w:sz w:val="16"/>
        </w:rPr>
      </w:pPr>
    </w:p>
    <w:p>
      <w:pPr>
        <w:spacing w:line="203" w:lineRule="exact" w:before="0"/>
        <w:ind w:left="151" w:right="0" w:firstLine="0"/>
        <w:jc w:val="left"/>
        <w:rPr>
          <w:sz w:val="18"/>
        </w:rPr>
      </w:pPr>
      <w:r>
        <w:rPr>
          <w:color w:val="565655"/>
          <w:sz w:val="18"/>
        </w:rPr>
        <w:t>Quelle:</w:t>
      </w:r>
    </w:p>
    <w:p>
      <w:pPr>
        <w:spacing w:line="232" w:lineRule="auto" w:before="2"/>
        <w:ind w:left="287" w:right="9369" w:hanging="137"/>
        <w:jc w:val="left"/>
        <w:rPr>
          <w:sz w:val="18"/>
        </w:rPr>
      </w:pPr>
      <w:r>
        <w:rPr/>
        <w:drawing>
          <wp:anchor distT="0" distB="0" distL="0" distR="0" allowOverlap="1" layoutInCell="1" locked="0" behindDoc="1" simplePos="0" relativeHeight="244374528">
            <wp:simplePos x="0" y="0"/>
            <wp:positionH relativeFrom="page">
              <wp:posOffset>200473</wp:posOffset>
            </wp:positionH>
            <wp:positionV relativeFrom="paragraph">
              <wp:posOffset>173732</wp:posOffset>
            </wp:positionV>
            <wp:extent cx="56252" cy="56252"/>
            <wp:effectExtent l="0" t="0" r="0" b="0"/>
            <wp:wrapNone/>
            <wp:docPr id="165" name="image13.png"/>
            <wp:cNvGraphicFramePr>
              <a:graphicFrameLocks noChangeAspect="1"/>
            </wp:cNvGraphicFramePr>
            <a:graphic>
              <a:graphicData uri="http://schemas.openxmlformats.org/drawingml/2006/picture">
                <pic:pic>
                  <pic:nvPicPr>
                    <pic:cNvPr id="166" name="image13.png"/>
                    <pic:cNvPicPr/>
                  </pic:nvPicPr>
                  <pic:blipFill>
                    <a:blip r:embed="rId29" cstate="print"/>
                    <a:stretch>
                      <a:fillRect/>
                    </a:stretch>
                  </pic:blipFill>
                  <pic:spPr>
                    <a:xfrm>
                      <a:off x="0" y="0"/>
                      <a:ext cx="56252" cy="56252"/>
                    </a:xfrm>
                    <a:prstGeom prst="rect">
                      <a:avLst/>
                    </a:prstGeom>
                  </pic:spPr>
                </pic:pic>
              </a:graphicData>
            </a:graphic>
          </wp:anchor>
        </w:drawing>
      </w:r>
      <w:r>
        <w:rPr>
          <w:color w:val="565655"/>
          <w:sz w:val="18"/>
        </w:rPr>
        <w:t>Landeswahlleiter NRW / </w:t>
      </w:r>
      <w:hyperlink r:id="rId120">
        <w:r>
          <w:rPr>
            <w:color w:val="22599B"/>
            <w:sz w:val="18"/>
          </w:rPr>
          <w:t>url.nrw/Zgu</w:t>
        </w:r>
      </w:hyperlink>
    </w:p>
    <w:p>
      <w:pPr>
        <w:pStyle w:val="BodyText"/>
        <w:rPr>
          <w:sz w:val="20"/>
        </w:rPr>
      </w:pPr>
    </w:p>
    <w:p>
      <w:pPr>
        <w:pStyle w:val="BodyText"/>
        <w:spacing w:before="4"/>
        <w:rPr>
          <w:sz w:val="22"/>
        </w:rPr>
      </w:pPr>
    </w:p>
    <w:p>
      <w:pPr>
        <w:pStyle w:val="BodyText"/>
        <w:ind w:left="2844"/>
      </w:pPr>
      <w:r>
        <w:rPr/>
        <w:t>Verwendbare Daten finden sich unter anderem bei folgenden Anbietern:</w:t>
      </w:r>
    </w:p>
    <w:p>
      <w:pPr>
        <w:pStyle w:val="ListParagraph"/>
        <w:numPr>
          <w:ilvl w:val="1"/>
          <w:numId w:val="39"/>
        </w:numPr>
        <w:tabs>
          <w:tab w:pos="3298" w:val="left" w:leader="none"/>
          <w:tab w:pos="3299" w:val="left" w:leader="none"/>
          <w:tab w:pos="7210" w:val="left" w:leader="none"/>
        </w:tabs>
        <w:spacing w:line="240" w:lineRule="auto" w:before="198" w:after="0"/>
        <w:ind w:left="3298" w:right="0" w:hanging="361"/>
        <w:jc w:val="left"/>
        <w:rPr>
          <w:sz w:val="24"/>
        </w:rPr>
      </w:pPr>
      <w:r>
        <w:rPr/>
        <w:drawing>
          <wp:anchor distT="0" distB="0" distL="0" distR="0" allowOverlap="1" layoutInCell="1" locked="0" behindDoc="1" simplePos="0" relativeHeight="244369408">
            <wp:simplePos x="0" y="0"/>
            <wp:positionH relativeFrom="page">
              <wp:posOffset>4530964</wp:posOffset>
            </wp:positionH>
            <wp:positionV relativeFrom="paragraph">
              <wp:posOffset>158172</wp:posOffset>
            </wp:positionV>
            <wp:extent cx="105901" cy="105901"/>
            <wp:effectExtent l="0" t="0" r="0" b="0"/>
            <wp:wrapNone/>
            <wp:docPr id="167" name="image7.png"/>
            <wp:cNvGraphicFramePr>
              <a:graphicFrameLocks noChangeAspect="1"/>
            </wp:cNvGraphicFramePr>
            <a:graphic>
              <a:graphicData uri="http://schemas.openxmlformats.org/drawingml/2006/picture">
                <pic:pic>
                  <pic:nvPicPr>
                    <pic:cNvPr id="168" name="image7.png"/>
                    <pic:cNvPicPr/>
                  </pic:nvPicPr>
                  <pic:blipFill>
                    <a:blip r:embed="rId15" cstate="print"/>
                    <a:stretch>
                      <a:fillRect/>
                    </a:stretch>
                  </pic:blipFill>
                  <pic:spPr>
                    <a:xfrm>
                      <a:off x="0" y="0"/>
                      <a:ext cx="105901" cy="105901"/>
                    </a:xfrm>
                    <a:prstGeom prst="rect">
                      <a:avLst/>
                    </a:prstGeom>
                  </pic:spPr>
                </pic:pic>
              </a:graphicData>
            </a:graphic>
          </wp:anchor>
        </w:drawing>
      </w:r>
      <w:r>
        <w:rPr>
          <w:sz w:val="24"/>
        </w:rPr>
        <w:t>Statistikatlas</w:t>
      </w:r>
      <w:r>
        <w:rPr>
          <w:spacing w:val="-5"/>
          <w:sz w:val="24"/>
        </w:rPr>
        <w:t> </w:t>
      </w:r>
      <w:r>
        <w:rPr>
          <w:sz w:val="24"/>
        </w:rPr>
        <w:t>Nordrhein-Westfalen</w:t>
        <w:tab/>
      </w:r>
      <w:hyperlink r:id="rId76">
        <w:r>
          <w:rPr>
            <w:color w:val="22599B"/>
            <w:sz w:val="24"/>
          </w:rPr>
          <w:t>www.statistikatlas.nrw.de</w:t>
        </w:r>
      </w:hyperlink>
      <w:r>
        <w:rPr>
          <w:sz w:val="24"/>
        </w:rPr>
        <w:t>;</w:t>
      </w:r>
    </w:p>
    <w:p>
      <w:pPr>
        <w:pStyle w:val="ListParagraph"/>
        <w:numPr>
          <w:ilvl w:val="1"/>
          <w:numId w:val="39"/>
        </w:numPr>
        <w:tabs>
          <w:tab w:pos="3298" w:val="left" w:leader="none"/>
          <w:tab w:pos="3299" w:val="left" w:leader="none"/>
        </w:tabs>
        <w:spacing w:line="312" w:lineRule="auto" w:before="197" w:after="0"/>
        <w:ind w:left="3533" w:right="3296" w:hanging="595"/>
        <w:jc w:val="left"/>
        <w:rPr>
          <w:sz w:val="24"/>
        </w:rPr>
      </w:pPr>
      <w:r>
        <w:rPr/>
        <w:drawing>
          <wp:anchor distT="0" distB="0" distL="0" distR="0" allowOverlap="1" layoutInCell="1" locked="0" behindDoc="1" simplePos="0" relativeHeight="244370432">
            <wp:simplePos x="0" y="0"/>
            <wp:positionH relativeFrom="page">
              <wp:posOffset>2196000</wp:posOffset>
            </wp:positionH>
            <wp:positionV relativeFrom="paragraph">
              <wp:posOffset>386140</wp:posOffset>
            </wp:positionV>
            <wp:extent cx="105900" cy="105898"/>
            <wp:effectExtent l="0" t="0" r="0" b="0"/>
            <wp:wrapNone/>
            <wp:docPr id="169" name="image7.png"/>
            <wp:cNvGraphicFramePr>
              <a:graphicFrameLocks noChangeAspect="1"/>
            </wp:cNvGraphicFramePr>
            <a:graphic>
              <a:graphicData uri="http://schemas.openxmlformats.org/drawingml/2006/picture">
                <pic:pic>
                  <pic:nvPicPr>
                    <pic:cNvPr id="170" name="image7.png"/>
                    <pic:cNvPicPr/>
                  </pic:nvPicPr>
                  <pic:blipFill>
                    <a:blip r:embed="rId15" cstate="print"/>
                    <a:stretch>
                      <a:fillRect/>
                    </a:stretch>
                  </pic:blipFill>
                  <pic:spPr>
                    <a:xfrm>
                      <a:off x="0" y="0"/>
                      <a:ext cx="105900" cy="105898"/>
                    </a:xfrm>
                    <a:prstGeom prst="rect">
                      <a:avLst/>
                    </a:prstGeom>
                  </pic:spPr>
                </pic:pic>
              </a:graphicData>
            </a:graphic>
          </wp:anchor>
        </w:drawing>
      </w:r>
      <w:r>
        <w:rPr>
          <w:sz w:val="24"/>
        </w:rPr>
        <w:t>Regionalatlas des Statistischen Bundesamtes</w:t>
      </w:r>
      <w:r>
        <w:rPr>
          <w:color w:val="22599B"/>
          <w:sz w:val="24"/>
        </w:rPr>
        <w:t> </w:t>
      </w:r>
      <w:hyperlink r:id="rId78">
        <w:r>
          <w:rPr>
            <w:color w:val="22599B"/>
            <w:sz w:val="24"/>
          </w:rPr>
          <w:t>www.destatis.de/regionalatlas</w:t>
        </w:r>
      </w:hyperlink>
      <w:r>
        <w:rPr>
          <w:color w:val="565655"/>
          <w:sz w:val="24"/>
        </w:rPr>
        <w:t>.</w:t>
      </w:r>
    </w:p>
    <w:p>
      <w:pPr>
        <w:pStyle w:val="BodyText"/>
        <w:rPr>
          <w:sz w:val="26"/>
        </w:rPr>
      </w:pPr>
    </w:p>
    <w:p>
      <w:pPr>
        <w:pStyle w:val="BodyText"/>
        <w:tabs>
          <w:tab w:pos="5400" w:val="left" w:leader="none"/>
        </w:tabs>
        <w:spacing w:line="312" w:lineRule="auto" w:before="177"/>
        <w:ind w:left="2844" w:right="805"/>
      </w:pPr>
      <w:r>
        <w:rPr/>
        <w:drawing>
          <wp:anchor distT="0" distB="0" distL="0" distR="0" allowOverlap="1" layoutInCell="1" locked="0" behindDoc="1" simplePos="0" relativeHeight="244371456">
            <wp:simplePos x="0" y="0"/>
            <wp:positionH relativeFrom="page">
              <wp:posOffset>3381919</wp:posOffset>
            </wp:positionH>
            <wp:positionV relativeFrom="paragraph">
              <wp:posOffset>602105</wp:posOffset>
            </wp:positionV>
            <wp:extent cx="105901" cy="105901"/>
            <wp:effectExtent l="0" t="0" r="0" b="0"/>
            <wp:wrapNone/>
            <wp:docPr id="171" name="image7.png"/>
            <wp:cNvGraphicFramePr>
              <a:graphicFrameLocks noChangeAspect="1"/>
            </wp:cNvGraphicFramePr>
            <a:graphic>
              <a:graphicData uri="http://schemas.openxmlformats.org/drawingml/2006/picture">
                <pic:pic>
                  <pic:nvPicPr>
                    <pic:cNvPr id="172" name="image7.png"/>
                    <pic:cNvPicPr/>
                  </pic:nvPicPr>
                  <pic:blipFill>
                    <a:blip r:embed="rId15" cstate="print"/>
                    <a:stretch>
                      <a:fillRect/>
                    </a:stretch>
                  </pic:blipFill>
                  <pic:spPr>
                    <a:xfrm>
                      <a:off x="0" y="0"/>
                      <a:ext cx="105901" cy="105901"/>
                    </a:xfrm>
                    <a:prstGeom prst="rect">
                      <a:avLst/>
                    </a:prstGeom>
                  </pic:spPr>
                </pic:pic>
              </a:graphicData>
            </a:graphic>
          </wp:anchor>
        </w:drawing>
      </w:r>
      <w:r>
        <w:rPr/>
        <w:t>Einige webbasierte Dienste bieten die Möglichkeit, interaktive Diagramme zu erstellen und in eigene Internetseiten einzubetten. Beispiele sind die Dienste</w:t>
      </w:r>
      <w:hyperlink r:id="rId115">
        <w:r>
          <w:rPr>
            <w:spacing w:val="-7"/>
          </w:rPr>
          <w:t> </w:t>
        </w:r>
        <w:r>
          <w:rPr/>
          <w:t>Datawrapper</w:t>
        </w:r>
      </w:hyperlink>
      <w:r>
        <w:rPr/>
        <w:tab/>
      </w:r>
      <w:hyperlink r:id="rId116">
        <w:r>
          <w:rPr>
            <w:color w:val="22599B"/>
          </w:rPr>
          <w:t>www.datawrapper.de </w:t>
        </w:r>
      </w:hyperlink>
      <w:r>
        <w:rPr/>
        <w:t>und Google</w:t>
      </w:r>
      <w:r>
        <w:rPr>
          <w:spacing w:val="-7"/>
        </w:rPr>
        <w:t> </w:t>
      </w:r>
      <w:r>
        <w:rPr/>
        <w:t>Charts</w:t>
      </w:r>
    </w:p>
    <w:p>
      <w:pPr>
        <w:pStyle w:val="BodyText"/>
        <w:spacing w:before="4"/>
        <w:ind w:left="3079"/>
      </w:pPr>
      <w:r>
        <w:rPr/>
        <w:drawing>
          <wp:anchor distT="0" distB="0" distL="0" distR="0" allowOverlap="1" layoutInCell="1" locked="0" behindDoc="0" simplePos="0" relativeHeight="251927552">
            <wp:simplePos x="0" y="0"/>
            <wp:positionH relativeFrom="page">
              <wp:posOffset>1907999</wp:posOffset>
            </wp:positionH>
            <wp:positionV relativeFrom="paragraph">
              <wp:posOffset>34982</wp:posOffset>
            </wp:positionV>
            <wp:extent cx="105901" cy="105901"/>
            <wp:effectExtent l="0" t="0" r="0" b="0"/>
            <wp:wrapNone/>
            <wp:docPr id="173" name="image7.png"/>
            <wp:cNvGraphicFramePr>
              <a:graphicFrameLocks noChangeAspect="1"/>
            </wp:cNvGraphicFramePr>
            <a:graphic>
              <a:graphicData uri="http://schemas.openxmlformats.org/drawingml/2006/picture">
                <pic:pic>
                  <pic:nvPicPr>
                    <pic:cNvPr id="174" name="image7.png"/>
                    <pic:cNvPicPr/>
                  </pic:nvPicPr>
                  <pic:blipFill>
                    <a:blip r:embed="rId15" cstate="print"/>
                    <a:stretch>
                      <a:fillRect/>
                    </a:stretch>
                  </pic:blipFill>
                  <pic:spPr>
                    <a:xfrm>
                      <a:off x="0" y="0"/>
                      <a:ext cx="105901" cy="105901"/>
                    </a:xfrm>
                    <a:prstGeom prst="rect">
                      <a:avLst/>
                    </a:prstGeom>
                  </pic:spPr>
                </pic:pic>
              </a:graphicData>
            </a:graphic>
          </wp:anchor>
        </w:drawing>
      </w:r>
      <w:hyperlink r:id="rId122">
        <w:r>
          <w:rPr>
            <w:color w:val="22599B"/>
          </w:rPr>
          <w:t>url.nrw/ZYs</w:t>
        </w:r>
      </w:hyperlink>
      <w:r>
        <w:rPr/>
        <w:t>.</w:t>
      </w:r>
    </w:p>
    <w:p>
      <w:pPr>
        <w:spacing w:after="0"/>
        <w:sectPr>
          <w:type w:val="continuous"/>
          <w:pgSz w:w="11910" w:h="16840"/>
          <w:pgMar w:top="840" w:bottom="280" w:left="160" w:right="280"/>
        </w:sectPr>
      </w:pPr>
    </w:p>
    <w:p>
      <w:pPr>
        <w:spacing w:line="364" w:lineRule="auto" w:before="10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3"/>
      </w:pPr>
      <w:r>
        <w:rPr>
          <w:b w:val="0"/>
        </w:rPr>
        <w:br w:type="column"/>
      </w:r>
      <w:r>
        <w:rPr/>
        <w:t>Projektideen in den Themenpaketen</w:t>
      </w:r>
    </w:p>
    <w:p>
      <w:pPr>
        <w:pStyle w:val="BodyText"/>
        <w:spacing w:before="8"/>
        <w:rPr>
          <w:b/>
          <w:sz w:val="29"/>
        </w:rPr>
      </w:pPr>
      <w:r>
        <w:rPr/>
        <w:pict>
          <v:group style="position:absolute;margin-left:150.235992pt;margin-top:19.047367pt;width:402.55pt;height:59.2pt;mso-position-horizontal-relative:page;mso-position-vertical-relative:paragraph;z-index:-251383808;mso-wrap-distance-left:0;mso-wrap-distance-right:0" coordorigin="3005,381" coordsize="8051,1184">
            <v:shape style="position:absolute;left:3004;top:784;width:8051;height:781" type="#_x0000_t202" filled="true" fillcolor="#d6eefc" stroked="false">
              <v:textbox inset="0,0,0,0">
                <w:txbxContent>
                  <w:p>
                    <w:pPr>
                      <w:numPr>
                        <w:ilvl w:val="0"/>
                        <w:numId w:val="54"/>
                      </w:numPr>
                      <w:tabs>
                        <w:tab w:pos="623" w:val="left" w:leader="none"/>
                        <w:tab w:pos="624" w:val="left" w:leader="none"/>
                      </w:tabs>
                      <w:spacing w:line="266" w:lineRule="auto" w:before="124"/>
                      <w:ind w:left="623" w:right="222" w:hanging="360"/>
                      <w:jc w:val="left"/>
                      <w:rPr>
                        <w:sz w:val="22"/>
                      </w:rPr>
                    </w:pPr>
                    <w:r>
                      <w:rPr>
                        <w:sz w:val="22"/>
                      </w:rPr>
                      <w:t>Wirtschafts- und</w:t>
                    </w:r>
                    <w:r>
                      <w:rPr>
                        <w:spacing w:val="-47"/>
                        <w:sz w:val="22"/>
                      </w:rPr>
                      <w:t> </w:t>
                    </w:r>
                    <w:r>
                      <w:rPr>
                        <w:sz w:val="22"/>
                      </w:rPr>
                      <w:t>Arbeitsmarktdaten auswerten: Vergleiche zwischen Regi- onen, Entwicklung über bestimmte</w:t>
                    </w:r>
                    <w:r>
                      <w:rPr>
                        <w:spacing w:val="-5"/>
                        <w:sz w:val="22"/>
                      </w:rPr>
                      <w:t> </w:t>
                    </w:r>
                    <w:r>
                      <w:rPr>
                        <w:sz w:val="22"/>
                      </w:rPr>
                      <w:t>Zeiträume.</w:t>
                    </w:r>
                  </w:p>
                </w:txbxContent>
              </v:textbox>
              <v:fill type="solid"/>
              <w10:wrap type="none"/>
            </v:shape>
            <v:shape style="position:absolute;left:3004;top:380;width:8051;height:404" type="#_x0000_t202" filled="true" fillcolor="#88c2eb" stroked="false">
              <v:textbox inset="0,0,0,0">
                <w:txbxContent>
                  <w:p>
                    <w:pPr>
                      <w:spacing w:before="63"/>
                      <w:ind w:left="113" w:right="0" w:firstLine="0"/>
                      <w:jc w:val="left"/>
                      <w:rPr>
                        <w:b/>
                        <w:sz w:val="24"/>
                      </w:rPr>
                    </w:pPr>
                    <w:r>
                      <w:rPr>
                        <w:b/>
                        <w:color w:val="FFFFFF"/>
                        <w:sz w:val="24"/>
                      </w:rPr>
                      <w:t>Wirtschaft und Strukturwandel*</w:t>
                    </w:r>
                  </w:p>
                </w:txbxContent>
              </v:textbox>
              <v:fill type="solid"/>
              <w10:wrap type="none"/>
            </v:shape>
            <w10:wrap type="topAndBottom"/>
          </v:group>
        </w:pict>
      </w:r>
    </w:p>
    <w:p>
      <w:pPr>
        <w:spacing w:after="0"/>
        <w:rPr>
          <w:sz w:val="29"/>
        </w:rPr>
        <w:sectPr>
          <w:pgSz w:w="11910" w:h="16840"/>
          <w:pgMar w:header="0" w:footer="145" w:top="980" w:bottom="440" w:left="160" w:right="280"/>
          <w:cols w:num="2" w:equalWidth="0">
            <w:col w:w="2334" w:space="387"/>
            <w:col w:w="8749"/>
          </w:cols>
        </w:sectPr>
      </w:pPr>
    </w:p>
    <w:p>
      <w:pPr>
        <w:pStyle w:val="BodyText"/>
        <w:spacing w:before="8"/>
        <w:rPr>
          <w:b/>
          <w:sz w:val="6"/>
        </w:rPr>
      </w:pPr>
    </w:p>
    <w:p>
      <w:pPr>
        <w:pStyle w:val="BodyText"/>
        <w:ind w:left="2844"/>
        <w:rPr>
          <w:sz w:val="20"/>
        </w:rPr>
      </w:pPr>
      <w:r>
        <w:rPr>
          <w:sz w:val="20"/>
        </w:rPr>
        <w:pict>
          <v:group style="width:402.55pt;height:59.2pt;mso-position-horizontal-relative:char;mso-position-vertical-relative:line" coordorigin="0,0" coordsize="8051,1184">
            <v:shape style="position:absolute;left:0;top:403;width:8051;height:781" type="#_x0000_t202" filled="true" fillcolor="#d6eefc" stroked="false">
              <v:textbox inset="0,0,0,0">
                <w:txbxContent>
                  <w:p>
                    <w:pPr>
                      <w:numPr>
                        <w:ilvl w:val="0"/>
                        <w:numId w:val="55"/>
                      </w:numPr>
                      <w:tabs>
                        <w:tab w:pos="623" w:val="left" w:leader="none"/>
                        <w:tab w:pos="624" w:val="left" w:leader="none"/>
                      </w:tabs>
                      <w:spacing w:line="266" w:lineRule="auto" w:before="124"/>
                      <w:ind w:left="623" w:right="344" w:hanging="360"/>
                      <w:jc w:val="left"/>
                      <w:rPr>
                        <w:sz w:val="22"/>
                      </w:rPr>
                    </w:pPr>
                    <w:r>
                      <w:rPr>
                        <w:sz w:val="22"/>
                      </w:rPr>
                      <w:t>Daten zur Zuwanderung auswerten: Vergleiche zwischen Regionen,</w:t>
                    </w:r>
                    <w:r>
                      <w:rPr>
                        <w:spacing w:val="-42"/>
                        <w:sz w:val="22"/>
                      </w:rPr>
                      <w:t> </w:t>
                    </w:r>
                    <w:r>
                      <w:rPr>
                        <w:sz w:val="22"/>
                      </w:rPr>
                      <w:t>Ent- wicklung über bestimmte</w:t>
                    </w:r>
                    <w:r>
                      <w:rPr>
                        <w:spacing w:val="-4"/>
                        <w:sz w:val="22"/>
                      </w:rPr>
                      <w:t> </w:t>
                    </w:r>
                    <w:r>
                      <w:rPr>
                        <w:sz w:val="22"/>
                      </w:rPr>
                      <w:t>Zeiträume.</w:t>
                    </w:r>
                  </w:p>
                </w:txbxContent>
              </v:textbox>
              <v:fill type="solid"/>
              <w10:wrap type="none"/>
            </v:shape>
            <v:shape style="position:absolute;left:0;top:0;width:8051;height:404" type="#_x0000_t202" filled="true" fillcolor="#88c2eb" stroked="false">
              <v:textbox inset="0,0,0,0">
                <w:txbxContent>
                  <w:p>
                    <w:pPr>
                      <w:spacing w:before="63"/>
                      <w:ind w:left="113" w:right="0" w:firstLine="0"/>
                      <w:jc w:val="left"/>
                      <w:rPr>
                        <w:b/>
                        <w:sz w:val="24"/>
                      </w:rPr>
                    </w:pPr>
                    <w:r>
                      <w:rPr>
                        <w:b/>
                        <w:color w:val="FFFFFF"/>
                        <w:sz w:val="24"/>
                      </w:rPr>
                      <w:t>Migration*</w:t>
                    </w:r>
                  </w:p>
                </w:txbxContent>
              </v:textbox>
              <v:fill type="solid"/>
              <w10:wrap type="none"/>
            </v:shape>
          </v:group>
        </w:pict>
      </w:r>
      <w:r>
        <w:rPr>
          <w:sz w:val="20"/>
        </w:rPr>
      </w:r>
    </w:p>
    <w:p>
      <w:pPr>
        <w:pStyle w:val="BodyText"/>
        <w:rPr>
          <w:b/>
          <w:sz w:val="27"/>
        </w:rPr>
      </w:pPr>
      <w:r>
        <w:rPr/>
        <w:pict>
          <v:group style="position:absolute;margin-left:150.235992pt;margin-top:17.513981pt;width:402.55pt;height:45.2pt;mso-position-horizontal-relative:page;mso-position-vertical-relative:paragraph;z-index:-251377664;mso-wrap-distance-left:0;mso-wrap-distance-right:0" coordorigin="3005,350" coordsize="8051,904">
            <v:shape style="position:absolute;left:3004;top:753;width:8051;height:501" type="#_x0000_t202" filled="true" fillcolor="#d6eefc" stroked="false">
              <v:textbox inset="0,0,0,0">
                <w:txbxContent>
                  <w:p>
                    <w:pPr>
                      <w:numPr>
                        <w:ilvl w:val="0"/>
                        <w:numId w:val="56"/>
                      </w:numPr>
                      <w:tabs>
                        <w:tab w:pos="623" w:val="left" w:leader="none"/>
                        <w:tab w:pos="624" w:val="left" w:leader="none"/>
                      </w:tabs>
                      <w:spacing w:before="124"/>
                      <w:ind w:left="623" w:right="0" w:hanging="361"/>
                      <w:jc w:val="left"/>
                      <w:rPr>
                        <w:sz w:val="22"/>
                      </w:rPr>
                    </w:pPr>
                    <w:r>
                      <w:rPr>
                        <w:sz w:val="22"/>
                      </w:rPr>
                      <w:t>Daten zur Bevölkerungsentwicklung</w:t>
                    </w:r>
                    <w:r>
                      <w:rPr>
                        <w:spacing w:val="-2"/>
                        <w:sz w:val="22"/>
                      </w:rPr>
                      <w:t> </w:t>
                    </w:r>
                    <w:r>
                      <w:rPr>
                        <w:sz w:val="22"/>
                      </w:rPr>
                      <w:t>auswerten.</w:t>
                    </w:r>
                  </w:p>
                </w:txbxContent>
              </v:textbox>
              <v:fill type="solid"/>
              <w10:wrap type="none"/>
            </v:shape>
            <v:shape style="position:absolute;left:3004;top:350;width:8051;height:404" type="#_x0000_t202" filled="true" fillcolor="#88c2eb" stroked="false">
              <v:textbox inset="0,0,0,0">
                <w:txbxContent>
                  <w:p>
                    <w:pPr>
                      <w:spacing w:before="63"/>
                      <w:ind w:left="113" w:right="0" w:firstLine="0"/>
                      <w:jc w:val="left"/>
                      <w:rPr>
                        <w:b/>
                        <w:sz w:val="24"/>
                      </w:rPr>
                    </w:pPr>
                    <w:r>
                      <w:rPr>
                        <w:b/>
                        <w:color w:val="FFFFFF"/>
                        <w:sz w:val="24"/>
                      </w:rPr>
                      <w:t>Großstädte Köln, Düsseldorf*</w:t>
                    </w:r>
                  </w:p>
                </w:txbxContent>
              </v:textbox>
              <v:fill type="solid"/>
              <w10:wrap type="none"/>
            </v:shape>
            <w10:wrap type="topAndBottom"/>
          </v:group>
        </w:pict>
      </w:r>
      <w:r>
        <w:rPr/>
        <w:pict>
          <v:group style="position:absolute;margin-left:150.235992pt;margin-top:80.695984pt;width:402.55pt;height:59.2pt;mso-position-horizontal-relative:page;mso-position-vertical-relative:paragraph;z-index:-251374592;mso-wrap-distance-left:0;mso-wrap-distance-right:0" coordorigin="3005,1614" coordsize="8051,1184">
            <v:shape style="position:absolute;left:3004;top:2017;width:8051;height:781" type="#_x0000_t202" filled="true" fillcolor="#d6eefc" stroked="false">
              <v:textbox inset="0,0,0,0">
                <w:txbxContent>
                  <w:p>
                    <w:pPr>
                      <w:numPr>
                        <w:ilvl w:val="0"/>
                        <w:numId w:val="57"/>
                      </w:numPr>
                      <w:tabs>
                        <w:tab w:pos="623" w:val="left" w:leader="none"/>
                        <w:tab w:pos="624" w:val="left" w:leader="none"/>
                      </w:tabs>
                      <w:spacing w:line="266" w:lineRule="auto" w:before="124"/>
                      <w:ind w:left="623" w:right="222" w:hanging="360"/>
                      <w:jc w:val="left"/>
                      <w:rPr>
                        <w:sz w:val="22"/>
                      </w:rPr>
                    </w:pPr>
                    <w:r>
                      <w:rPr>
                        <w:sz w:val="22"/>
                      </w:rPr>
                      <w:t>Wirtschafts- und</w:t>
                    </w:r>
                    <w:r>
                      <w:rPr>
                        <w:spacing w:val="-47"/>
                        <w:sz w:val="22"/>
                      </w:rPr>
                      <w:t> </w:t>
                    </w:r>
                    <w:r>
                      <w:rPr>
                        <w:sz w:val="22"/>
                      </w:rPr>
                      <w:t>Arbeitsmarktdaten auswerten: Vergleiche zwischen Regi- onen, Entwicklung über bestimmte</w:t>
                    </w:r>
                    <w:r>
                      <w:rPr>
                        <w:spacing w:val="-5"/>
                        <w:sz w:val="22"/>
                      </w:rPr>
                      <w:t> </w:t>
                    </w:r>
                    <w:r>
                      <w:rPr>
                        <w:sz w:val="22"/>
                      </w:rPr>
                      <w:t>Zeiträume.</w:t>
                    </w:r>
                  </w:p>
                </w:txbxContent>
              </v:textbox>
              <v:fill type="solid"/>
              <w10:wrap type="none"/>
            </v:shape>
            <v:shape style="position:absolute;left:3004;top:1613;width:8051;height:404" type="#_x0000_t202" filled="true" fillcolor="#88c2eb" stroked="false">
              <v:textbox inset="0,0,0,0">
                <w:txbxContent>
                  <w:p>
                    <w:pPr>
                      <w:spacing w:before="63"/>
                      <w:ind w:left="113" w:right="0" w:firstLine="0"/>
                      <w:jc w:val="left"/>
                      <w:rPr>
                        <w:b/>
                        <w:sz w:val="24"/>
                      </w:rPr>
                    </w:pPr>
                    <w:r>
                      <w:rPr>
                        <w:b/>
                        <w:color w:val="FFFFFF"/>
                        <w:sz w:val="24"/>
                      </w:rPr>
                      <w:t>Ruhrgebiet*</w:t>
                    </w:r>
                  </w:p>
                </w:txbxContent>
              </v:textbox>
              <v:fill type="solid"/>
              <w10:wrap type="none"/>
            </v:shape>
            <w10:wrap type="topAndBottom"/>
          </v:group>
        </w:pict>
      </w:r>
      <w:r>
        <w:rPr/>
        <w:pict>
          <v:group style="position:absolute;margin-left:150.235992pt;margin-top:157.877975pt;width:402.55pt;height:59.2pt;mso-position-horizontal-relative:page;mso-position-vertical-relative:paragraph;z-index:-251371520;mso-wrap-distance-left:0;mso-wrap-distance-right:0" coordorigin="3005,3158" coordsize="8051,1184">
            <v:shape style="position:absolute;left:3004;top:3560;width:8051;height:781" type="#_x0000_t202" filled="true" fillcolor="#d6eefc" stroked="false">
              <v:textbox inset="0,0,0,0">
                <w:txbxContent>
                  <w:p>
                    <w:pPr>
                      <w:numPr>
                        <w:ilvl w:val="0"/>
                        <w:numId w:val="58"/>
                      </w:numPr>
                      <w:tabs>
                        <w:tab w:pos="623" w:val="left" w:leader="none"/>
                        <w:tab w:pos="624" w:val="left" w:leader="none"/>
                      </w:tabs>
                      <w:spacing w:line="266" w:lineRule="auto" w:before="124"/>
                      <w:ind w:left="623" w:right="455" w:hanging="360"/>
                      <w:jc w:val="left"/>
                      <w:rPr>
                        <w:sz w:val="22"/>
                      </w:rPr>
                    </w:pPr>
                    <w:r>
                      <w:rPr>
                        <w:sz w:val="22"/>
                      </w:rPr>
                      <w:t>„Parteienkarrieren“: </w:t>
                    </w:r>
                    <w:r>
                      <w:rPr>
                        <w:spacing w:val="-3"/>
                        <w:sz w:val="22"/>
                      </w:rPr>
                      <w:t>Vergleich </w:t>
                    </w:r>
                    <w:r>
                      <w:rPr>
                        <w:sz w:val="22"/>
                      </w:rPr>
                      <w:t>der Entwicklung der Stimmanteile mit den Themen der</w:t>
                    </w:r>
                    <w:r>
                      <w:rPr>
                        <w:spacing w:val="-2"/>
                        <w:sz w:val="22"/>
                      </w:rPr>
                      <w:t> </w:t>
                    </w:r>
                    <w:r>
                      <w:rPr>
                        <w:sz w:val="22"/>
                      </w:rPr>
                      <w:t>Wahlkämpfe.</w:t>
                    </w:r>
                  </w:p>
                </w:txbxContent>
              </v:textbox>
              <v:fill type="solid"/>
              <w10:wrap type="none"/>
            </v:shape>
            <v:shape style="position:absolute;left:3004;top:3157;width:8051;height:404" type="#_x0000_t202" filled="true" fillcolor="#88c2eb" stroked="false">
              <v:textbox inset="0,0,0,0">
                <w:txbxContent>
                  <w:p>
                    <w:pPr>
                      <w:spacing w:before="63"/>
                      <w:ind w:left="113" w:right="0" w:firstLine="0"/>
                      <w:jc w:val="left"/>
                      <w:rPr>
                        <w:b/>
                        <w:sz w:val="24"/>
                      </w:rPr>
                    </w:pPr>
                    <w:r>
                      <w:rPr>
                        <w:b/>
                        <w:color w:val="FFFFFF"/>
                        <w:sz w:val="24"/>
                      </w:rPr>
                      <w:t>Wahlen, Wahlkampf und Parteien</w:t>
                    </w:r>
                  </w:p>
                </w:txbxContent>
              </v:textbox>
              <v:fill type="solid"/>
              <w10:wrap type="none"/>
            </v:shape>
            <w10:wrap type="topAndBottom"/>
          </v:group>
        </w:pict>
      </w:r>
      <w:r>
        <w:rPr/>
        <w:pict>
          <v:group style="position:absolute;margin-left:150.235992pt;margin-top:235.059982pt;width:401.55pt;height:59.4pt;mso-position-horizontal-relative:page;mso-position-vertical-relative:paragraph;z-index:-251368448;mso-wrap-distance-left:0;mso-wrap-distance-right:0" coordorigin="3005,4701" coordsize="8031,1188">
            <v:rect style="position:absolute;left:3004;top:5102;width:8031;height:786" filled="true" fillcolor="#d9dada" stroked="false">
              <v:fill type="solid"/>
            </v:rect>
            <v:shape style="position:absolute;left:8690;top:5538;width:167;height:167" type="#_x0000_t75" stroked="false">
              <v:imagedata r:id="rId15" o:title=""/>
            </v:shape>
            <v:shape style="position:absolute;left:3004;top:5102;width:8031;height:786" type="#_x0000_t202" filled="false" stroked="false">
              <v:textbox inset="0,0,0,0">
                <w:txbxContent>
                  <w:p>
                    <w:pPr>
                      <w:tabs>
                        <w:tab w:pos="5918" w:val="left" w:leader="none"/>
                      </w:tabs>
                      <w:spacing w:line="266" w:lineRule="auto" w:before="124"/>
                      <w:ind w:left="263" w:right="337" w:firstLine="0"/>
                      <w:jc w:val="left"/>
                      <w:rPr>
                        <w:sz w:val="22"/>
                      </w:rPr>
                    </w:pPr>
                    <w:r>
                      <w:rPr>
                        <w:sz w:val="22"/>
                      </w:rPr>
                      <w:t>Die </w:t>
                    </w:r>
                    <w:r>
                      <w:rPr>
                        <w:spacing w:val="-3"/>
                        <w:sz w:val="22"/>
                      </w:rPr>
                      <w:t>Themenpakete </w:t>
                    </w:r>
                    <w:r>
                      <w:rPr>
                        <w:sz w:val="22"/>
                      </w:rPr>
                      <w:t>mit </w:t>
                    </w:r>
                    <w:r>
                      <w:rPr>
                        <w:spacing w:val="-3"/>
                        <w:sz w:val="22"/>
                      </w:rPr>
                      <w:t>Projektideen sowie einer Auswahl </w:t>
                    </w:r>
                    <w:r>
                      <w:rPr>
                        <w:sz w:val="22"/>
                      </w:rPr>
                      <w:t>von </w:t>
                    </w:r>
                    <w:r>
                      <w:rPr>
                        <w:spacing w:val="-3"/>
                        <w:sz w:val="22"/>
                      </w:rPr>
                      <w:t>geeigneten </w:t>
                    </w:r>
                    <w:r>
                      <w:rPr>
                        <w:spacing w:val="-9"/>
                        <w:sz w:val="22"/>
                      </w:rPr>
                      <w:t>Tex- </w:t>
                    </w:r>
                    <w:r>
                      <w:rPr>
                        <w:sz w:val="22"/>
                      </w:rPr>
                      <w:t>ten der </w:t>
                    </w:r>
                    <w:r>
                      <w:rPr>
                        <w:spacing w:val="-3"/>
                        <w:sz w:val="22"/>
                      </w:rPr>
                      <w:t>digitalen Chronik </w:t>
                    </w:r>
                    <w:r>
                      <w:rPr>
                        <w:sz w:val="22"/>
                      </w:rPr>
                      <w:t>in </w:t>
                    </w:r>
                    <w:r>
                      <w:rPr>
                        <w:spacing w:val="-3"/>
                        <w:sz w:val="22"/>
                      </w:rPr>
                      <w:t>Rohform sind</w:t>
                    </w:r>
                    <w:r>
                      <w:rPr>
                        <w:spacing w:val="-24"/>
                        <w:sz w:val="22"/>
                      </w:rPr>
                      <w:t> </w:t>
                    </w:r>
                    <w:r>
                      <w:rPr>
                        <w:spacing w:val="-3"/>
                        <w:sz w:val="22"/>
                      </w:rPr>
                      <w:t>erhältlich</w:t>
                    </w:r>
                    <w:r>
                      <w:rPr>
                        <w:spacing w:val="-5"/>
                        <w:sz w:val="22"/>
                      </w:rPr>
                      <w:t> </w:t>
                    </w:r>
                    <w:r>
                      <w:rPr>
                        <w:spacing w:val="-3"/>
                        <w:sz w:val="22"/>
                      </w:rPr>
                      <w:t>unter</w:t>
                      <w:tab/>
                    </w:r>
                    <w:r>
                      <w:rPr>
                        <w:color w:val="22599B"/>
                        <w:spacing w:val="-5"/>
                        <w:sz w:val="22"/>
                      </w:rPr>
                      <w:t>pb.nrw</w:t>
                    </w:r>
                    <w:hyperlink r:id="rId24">
                      <w:r>
                        <w:rPr>
                          <w:color w:val="22599B"/>
                          <w:spacing w:val="-5"/>
                          <w:sz w:val="22"/>
                        </w:rPr>
                        <w:t>.de/oer</w:t>
                      </w:r>
                    </w:hyperlink>
                    <w:r>
                      <w:rPr>
                        <w:spacing w:val="-5"/>
                        <w:sz w:val="22"/>
                      </w:rPr>
                      <w:t>.</w:t>
                    </w:r>
                  </w:p>
                </w:txbxContent>
              </v:textbox>
              <w10:wrap type="none"/>
            </v:shape>
            <v:shape style="position:absolute;left:3004;top:4701;width:8031;height:402" type="#_x0000_t202" filled="true" fillcolor="#565655" stroked="false">
              <v:textbox inset="0,0,0,0">
                <w:txbxContent>
                  <w:p>
                    <w:pPr>
                      <w:spacing w:before="63"/>
                      <w:ind w:left="113" w:right="0" w:firstLine="0"/>
                      <w:jc w:val="left"/>
                      <w:rPr>
                        <w:b/>
                        <w:sz w:val="24"/>
                      </w:rPr>
                    </w:pPr>
                    <w:r>
                      <w:rPr>
                        <w:b/>
                        <w:color w:val="FFFFFF"/>
                        <w:sz w:val="24"/>
                      </w:rPr>
                      <w:t>Wo sind die Themenpakete erhältlich?</w:t>
                    </w:r>
                  </w:p>
                </w:txbxContent>
              </v:textbox>
              <v:fill type="solid"/>
              <w10:wrap type="none"/>
            </v:shape>
            <w10:wrap type="topAndBottom"/>
          </v:group>
        </w:pict>
      </w:r>
    </w:p>
    <w:p>
      <w:pPr>
        <w:pStyle w:val="BodyText"/>
        <w:spacing w:before="4"/>
        <w:rPr>
          <w:b/>
          <w:sz w:val="25"/>
        </w:rPr>
      </w:pPr>
    </w:p>
    <w:p>
      <w:pPr>
        <w:pStyle w:val="BodyText"/>
        <w:spacing w:before="4"/>
        <w:rPr>
          <w:b/>
          <w:sz w:val="25"/>
        </w:rPr>
      </w:pPr>
    </w:p>
    <w:p>
      <w:pPr>
        <w:pStyle w:val="BodyText"/>
        <w:spacing w:before="4"/>
        <w:rPr>
          <w:b/>
          <w:sz w:val="25"/>
        </w:rPr>
      </w:pPr>
    </w:p>
    <w:p>
      <w:pPr>
        <w:pStyle w:val="BodyText"/>
        <w:spacing w:before="8"/>
        <w:rPr>
          <w:b/>
          <w:sz w:val="21"/>
        </w:rPr>
      </w:pPr>
    </w:p>
    <w:p>
      <w:pPr>
        <w:spacing w:before="94"/>
        <w:ind w:left="2844" w:right="0" w:firstLine="0"/>
        <w:jc w:val="left"/>
        <w:rPr>
          <w:sz w:val="20"/>
        </w:rPr>
      </w:pPr>
      <w:r>
        <w:rPr>
          <w:sz w:val="20"/>
        </w:rPr>
        <w:t>* Die erforderlichen Daten müssen aus externen Quellen ergänzt werden, zum Beispiel</w:t>
      </w:r>
    </w:p>
    <w:p>
      <w:pPr>
        <w:spacing w:before="50"/>
        <w:ind w:left="3011" w:right="0" w:firstLine="0"/>
        <w:jc w:val="left"/>
        <w:rPr>
          <w:sz w:val="20"/>
        </w:rPr>
      </w:pPr>
      <w:r>
        <w:rPr>
          <w:sz w:val="20"/>
        </w:rPr>
        <w:t>statistikatlas.nrw.de. In den Einträgen der Chronik sind sie nicht enthalten.</w:t>
      </w:r>
    </w:p>
    <w:p>
      <w:pPr>
        <w:spacing w:after="0"/>
        <w:jc w:val="left"/>
        <w:rPr>
          <w:sz w:val="20"/>
        </w:rPr>
        <w:sectPr>
          <w:type w:val="continuous"/>
          <w:pgSz w:w="11910" w:h="16840"/>
          <w:pgMar w:top="840" w:bottom="280" w:left="160" w:right="280"/>
        </w:sectPr>
      </w:pPr>
    </w:p>
    <w:p>
      <w:pPr>
        <w:spacing w:line="364" w:lineRule="auto" w:before="10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3"/>
      </w:pPr>
      <w:r>
        <w:rPr>
          <w:b w:val="0"/>
        </w:rPr>
        <w:br w:type="column"/>
      </w:r>
      <w:r>
        <w:rPr/>
        <w:t>Planung und Vorgehen: Besonderheiten bei Diagrammen</w:t>
      </w:r>
    </w:p>
    <w:p>
      <w:pPr>
        <w:pStyle w:val="BodyText"/>
        <w:spacing w:before="10"/>
        <w:rPr>
          <w:b/>
          <w:sz w:val="37"/>
        </w:rPr>
      </w:pPr>
    </w:p>
    <w:p>
      <w:pPr>
        <w:pStyle w:val="BodyText"/>
        <w:ind w:left="123"/>
      </w:pPr>
      <w:r>
        <w:rPr/>
        <w:t>Sorgfältige Planung und strukturiertes Vorgehen sind eine gute Grundlage</w:t>
      </w:r>
    </w:p>
    <w:p>
      <w:pPr>
        <w:pStyle w:val="BodyText"/>
        <w:spacing w:before="84"/>
        <w:ind w:left="123"/>
      </w:pPr>
      <w:r>
        <w:rPr/>
        <w:t>für ein erfolgreiches Projekt. Dabei hilft die Checkliste auf Seite 66.</w:t>
      </w:r>
    </w:p>
    <w:p>
      <w:pPr>
        <w:pStyle w:val="BodyText"/>
        <w:spacing w:before="7"/>
        <w:rPr>
          <w:sz w:val="38"/>
        </w:rPr>
      </w:pPr>
    </w:p>
    <w:p>
      <w:pPr>
        <w:pStyle w:val="BodyText"/>
        <w:ind w:left="123"/>
      </w:pPr>
      <w:r>
        <w:rPr/>
        <w:t>Bei Diagrammen sollten folgende Schritte besonders beachtet werden:</w:t>
      </w:r>
    </w:p>
    <w:p>
      <w:pPr>
        <w:spacing w:after="0"/>
        <w:sectPr>
          <w:pgSz w:w="11910" w:h="16840"/>
          <w:pgMar w:header="0" w:footer="145" w:top="980" w:bottom="440" w:left="160" w:right="280"/>
          <w:cols w:num="2" w:equalWidth="0">
            <w:col w:w="2334" w:space="387"/>
            <w:col w:w="8749"/>
          </w:cols>
        </w:sectPr>
      </w:pPr>
    </w:p>
    <w:p>
      <w:pPr>
        <w:pStyle w:val="BodyText"/>
        <w:rPr>
          <w:sz w:val="29"/>
        </w:rPr>
      </w:pPr>
    </w:p>
    <w:p>
      <w:pPr>
        <w:pStyle w:val="BodyText"/>
        <w:ind w:left="2844"/>
        <w:rPr>
          <w:sz w:val="20"/>
        </w:rPr>
      </w:pPr>
      <w:r>
        <w:rPr>
          <w:sz w:val="20"/>
        </w:rPr>
        <w:pict>
          <v:group style="width:402.55pt;height:168.55pt;mso-position-horizontal-relative:char;mso-position-vertical-relative:line" coordorigin="0,0" coordsize="8051,3371">
            <v:shape style="position:absolute;left:0;top:403;width:8051;height:2968" type="#_x0000_t202" filled="true" fillcolor="#d6eefc" stroked="false">
              <v:textbox inset="0,0,0,0">
                <w:txbxContent>
                  <w:p>
                    <w:pPr>
                      <w:spacing w:before="124"/>
                      <w:ind w:left="170" w:right="0" w:firstLine="0"/>
                      <w:jc w:val="left"/>
                      <w:rPr>
                        <w:sz w:val="22"/>
                      </w:rPr>
                    </w:pPr>
                    <w:r>
                      <w:rPr>
                        <w:sz w:val="22"/>
                      </w:rPr>
                      <w:t>Welche Darstellungsformen kommen infrage?</w:t>
                    </w:r>
                  </w:p>
                  <w:p>
                    <w:pPr>
                      <w:spacing w:line="240" w:lineRule="auto" w:before="7"/>
                      <w:rPr>
                        <w:sz w:val="26"/>
                      </w:rPr>
                    </w:pPr>
                  </w:p>
                  <w:p>
                    <w:pPr>
                      <w:spacing w:before="1"/>
                      <w:ind w:left="170" w:right="0" w:firstLine="0"/>
                      <w:jc w:val="left"/>
                      <w:rPr>
                        <w:sz w:val="22"/>
                      </w:rPr>
                    </w:pPr>
                    <w:r>
                      <w:rPr>
                        <w:sz w:val="22"/>
                      </w:rPr>
                      <w:t>Eignung des Themas für die Arbeit mit Infografiken überprüfen:</w:t>
                    </w:r>
                  </w:p>
                  <w:p>
                    <w:pPr>
                      <w:numPr>
                        <w:ilvl w:val="0"/>
                        <w:numId w:val="59"/>
                      </w:numPr>
                      <w:tabs>
                        <w:tab w:pos="623" w:val="left" w:leader="none"/>
                        <w:tab w:pos="624" w:val="left" w:leader="none"/>
                      </w:tabs>
                      <w:spacing w:line="266" w:lineRule="auto" w:before="140"/>
                      <w:ind w:left="623" w:right="332" w:hanging="360"/>
                      <w:jc w:val="left"/>
                      <w:rPr>
                        <w:sz w:val="22"/>
                      </w:rPr>
                    </w:pPr>
                    <w:r>
                      <w:rPr>
                        <w:sz w:val="22"/>
                      </w:rPr>
                      <w:t>Schaubilder zu Konzepten, Strukturen, Wechselwirkungen: Lassen sich die Inhalte auf wenige, wesentliche Kernelemente und -zusammenhänge reduzieren? Eignen sich die zentralen Inhalte beziehungsweise Begriffe für eine grafische</w:t>
                    </w:r>
                    <w:r>
                      <w:rPr>
                        <w:spacing w:val="-3"/>
                        <w:sz w:val="22"/>
                      </w:rPr>
                      <w:t> </w:t>
                    </w:r>
                    <w:r>
                      <w:rPr>
                        <w:sz w:val="22"/>
                      </w:rPr>
                      <w:t>Darstellung?</w:t>
                    </w:r>
                  </w:p>
                  <w:p>
                    <w:pPr>
                      <w:numPr>
                        <w:ilvl w:val="0"/>
                        <w:numId w:val="59"/>
                      </w:numPr>
                      <w:tabs>
                        <w:tab w:pos="623" w:val="left" w:leader="none"/>
                        <w:tab w:pos="624" w:val="left" w:leader="none"/>
                      </w:tabs>
                      <w:spacing w:line="266" w:lineRule="auto" w:before="110"/>
                      <w:ind w:left="623" w:right="232" w:hanging="360"/>
                      <w:jc w:val="left"/>
                      <w:rPr>
                        <w:sz w:val="22"/>
                      </w:rPr>
                    </w:pPr>
                    <w:r>
                      <w:rPr>
                        <w:spacing w:val="-3"/>
                        <w:sz w:val="22"/>
                      </w:rPr>
                      <w:t>Diagramme: Lassen sich relevante Fragen mithilfe </w:t>
                    </w:r>
                    <w:r>
                      <w:rPr>
                        <w:sz w:val="22"/>
                      </w:rPr>
                      <w:t>von </w:t>
                    </w:r>
                    <w:r>
                      <w:rPr>
                        <w:spacing w:val="-3"/>
                        <w:sz w:val="22"/>
                      </w:rPr>
                      <w:t>Daten beschreiben? </w:t>
                    </w:r>
                    <w:r>
                      <w:rPr>
                        <w:sz w:val="22"/>
                      </w:rPr>
                      <w:t>Liegen ausreichende und verlässliche Zahlen</w:t>
                    </w:r>
                    <w:r>
                      <w:rPr>
                        <w:spacing w:val="-6"/>
                        <w:sz w:val="22"/>
                      </w:rPr>
                      <w:t> </w:t>
                    </w:r>
                    <w:r>
                      <w:rPr>
                        <w:sz w:val="22"/>
                      </w:rPr>
                      <w:t>vor?</w:t>
                    </w:r>
                  </w:p>
                </w:txbxContent>
              </v:textbox>
              <v:fill type="solid"/>
              <w10:wrap type="none"/>
            </v:shape>
            <v:shape style="position:absolute;left:0;top:0;width:8051;height:404" type="#_x0000_t202" filled="true" fillcolor="#88c2eb" stroked="false">
              <v:textbox inset="0,0,0,0">
                <w:txbxContent>
                  <w:p>
                    <w:pPr>
                      <w:spacing w:before="63"/>
                      <w:ind w:left="113" w:right="0" w:firstLine="0"/>
                      <w:jc w:val="left"/>
                      <w:rPr>
                        <w:b/>
                        <w:sz w:val="24"/>
                      </w:rPr>
                    </w:pPr>
                    <w:r>
                      <w:rPr>
                        <w:b/>
                        <w:color w:val="FFFFFF"/>
                        <w:sz w:val="24"/>
                      </w:rPr>
                      <w:t>Planung durch die Lehrkraft</w:t>
                    </w:r>
                  </w:p>
                </w:txbxContent>
              </v:textbox>
              <v:fill type="solid"/>
              <w10:wrap type="none"/>
            </v:shape>
          </v:group>
        </w:pict>
      </w:r>
      <w:r>
        <w:rPr>
          <w:sz w:val="20"/>
        </w:rPr>
      </w:r>
    </w:p>
    <w:p>
      <w:pPr>
        <w:pStyle w:val="BodyText"/>
        <w:spacing w:before="11"/>
        <w:rPr>
          <w:sz w:val="26"/>
        </w:rPr>
      </w:pPr>
      <w:r>
        <w:rPr/>
        <w:pict>
          <v:group style="position:absolute;margin-left:150.235992pt;margin-top:17.469999pt;width:402.55pt;height:305.9pt;mso-position-horizontal-relative:page;mso-position-vertical-relative:paragraph;z-index:-251362304;mso-wrap-distance-left:0;mso-wrap-distance-right:0" coordorigin="3005,349" coordsize="8051,6118">
            <v:shape style="position:absolute;left:3004;top:752;width:8051;height:5714" type="#_x0000_t202" filled="true" fillcolor="#d6eefc" stroked="false">
              <v:textbox inset="0,0,0,0">
                <w:txbxContent>
                  <w:p>
                    <w:pPr>
                      <w:spacing w:before="124"/>
                      <w:ind w:left="170" w:right="0" w:firstLine="0"/>
                      <w:jc w:val="left"/>
                      <w:rPr>
                        <w:sz w:val="22"/>
                      </w:rPr>
                    </w:pPr>
                    <w:r>
                      <w:rPr>
                        <w:sz w:val="22"/>
                      </w:rPr>
                      <w:t>Recherchen: Informationen und Material sammeln:</w:t>
                    </w:r>
                  </w:p>
                  <w:p>
                    <w:pPr>
                      <w:numPr>
                        <w:ilvl w:val="0"/>
                        <w:numId w:val="60"/>
                      </w:numPr>
                      <w:tabs>
                        <w:tab w:pos="623" w:val="left" w:leader="none"/>
                        <w:tab w:pos="624" w:val="left" w:leader="none"/>
                      </w:tabs>
                      <w:spacing w:before="140"/>
                      <w:ind w:left="623" w:right="0" w:hanging="361"/>
                      <w:jc w:val="left"/>
                      <w:rPr>
                        <w:sz w:val="22"/>
                      </w:rPr>
                    </w:pPr>
                    <w:r>
                      <w:rPr>
                        <w:sz w:val="22"/>
                      </w:rPr>
                      <w:t>Bei Diagrammen: Quellen für statistische Daten</w:t>
                    </w:r>
                    <w:r>
                      <w:rPr>
                        <w:spacing w:val="-5"/>
                        <w:sz w:val="22"/>
                      </w:rPr>
                      <w:t> </w:t>
                    </w:r>
                    <w:r>
                      <w:rPr>
                        <w:sz w:val="22"/>
                      </w:rPr>
                      <w:t>finden.</w:t>
                    </w:r>
                  </w:p>
                  <w:p>
                    <w:pPr>
                      <w:spacing w:line="266" w:lineRule="auto" w:before="27"/>
                      <w:ind w:left="623" w:right="24" w:firstLine="0"/>
                      <w:jc w:val="left"/>
                      <w:rPr>
                        <w:sz w:val="22"/>
                      </w:rPr>
                    </w:pPr>
                    <w:r>
                      <w:rPr>
                        <w:sz w:val="22"/>
                      </w:rPr>
                      <w:t>Hinweis: Das Auffinden und die Zusammenstellung können aufwändig und frustrierend sein. Oft sind Benennungen und Strukturen von Datensätzen der Behörden für Nicht-Fachleute schwer verständlich.</w:t>
                    </w:r>
                  </w:p>
                  <w:p>
                    <w:pPr>
                      <w:spacing w:line="240" w:lineRule="auto" w:before="1"/>
                      <w:rPr>
                        <w:sz w:val="24"/>
                      </w:rPr>
                    </w:pPr>
                  </w:p>
                  <w:p>
                    <w:pPr>
                      <w:spacing w:before="1"/>
                      <w:ind w:left="169" w:right="0" w:firstLine="0"/>
                      <w:jc w:val="left"/>
                      <w:rPr>
                        <w:sz w:val="22"/>
                      </w:rPr>
                    </w:pPr>
                    <w:r>
                      <w:rPr>
                        <w:sz w:val="22"/>
                      </w:rPr>
                      <w:t>Ergebnisse strukturieren:</w:t>
                    </w:r>
                  </w:p>
                  <w:p>
                    <w:pPr>
                      <w:numPr>
                        <w:ilvl w:val="0"/>
                        <w:numId w:val="60"/>
                      </w:numPr>
                      <w:tabs>
                        <w:tab w:pos="624" w:val="left" w:leader="none"/>
                      </w:tabs>
                      <w:spacing w:line="266" w:lineRule="auto" w:before="140"/>
                      <w:ind w:left="623" w:right="358" w:hanging="360"/>
                      <w:jc w:val="both"/>
                      <w:rPr>
                        <w:sz w:val="22"/>
                      </w:rPr>
                    </w:pPr>
                    <w:r>
                      <w:rPr>
                        <w:sz w:val="22"/>
                      </w:rPr>
                      <w:t>Bei</w:t>
                    </w:r>
                    <w:r>
                      <w:rPr>
                        <w:spacing w:val="-7"/>
                        <w:sz w:val="22"/>
                      </w:rPr>
                      <w:t> </w:t>
                    </w:r>
                    <w:r>
                      <w:rPr>
                        <w:sz w:val="22"/>
                      </w:rPr>
                      <w:t>Diagrammen:</w:t>
                    </w:r>
                    <w:r>
                      <w:rPr>
                        <w:spacing w:val="-7"/>
                        <w:sz w:val="22"/>
                      </w:rPr>
                      <w:t> </w:t>
                    </w:r>
                    <w:r>
                      <w:rPr>
                        <w:sz w:val="22"/>
                      </w:rPr>
                      <w:t>Datensätze</w:t>
                    </w:r>
                    <w:r>
                      <w:rPr>
                        <w:spacing w:val="-7"/>
                        <w:sz w:val="22"/>
                      </w:rPr>
                      <w:t> </w:t>
                    </w:r>
                    <w:r>
                      <w:rPr>
                        <w:sz w:val="22"/>
                      </w:rPr>
                      <w:t>bereinigen</w:t>
                    </w:r>
                    <w:r>
                      <w:rPr>
                        <w:spacing w:val="-7"/>
                        <w:sz w:val="22"/>
                      </w:rPr>
                      <w:t> </w:t>
                    </w:r>
                    <w:r>
                      <w:rPr>
                        <w:sz w:val="22"/>
                      </w:rPr>
                      <w:t>und</w:t>
                    </w:r>
                    <w:r>
                      <w:rPr>
                        <w:spacing w:val="-7"/>
                        <w:sz w:val="22"/>
                      </w:rPr>
                      <w:t> </w:t>
                    </w:r>
                    <w:r>
                      <w:rPr>
                        <w:sz w:val="22"/>
                      </w:rPr>
                      <w:t>für</w:t>
                    </w:r>
                    <w:r>
                      <w:rPr>
                        <w:spacing w:val="-6"/>
                        <w:sz w:val="22"/>
                      </w:rPr>
                      <w:t> </w:t>
                    </w:r>
                    <w:r>
                      <w:rPr>
                        <w:sz w:val="22"/>
                      </w:rPr>
                      <w:t>die</w:t>
                    </w:r>
                    <w:r>
                      <w:rPr>
                        <w:spacing w:val="-7"/>
                        <w:sz w:val="22"/>
                      </w:rPr>
                      <w:t> </w:t>
                    </w:r>
                    <w:r>
                      <w:rPr>
                        <w:sz w:val="22"/>
                      </w:rPr>
                      <w:t>Verarbeitung</w:t>
                    </w:r>
                    <w:r>
                      <w:rPr>
                        <w:spacing w:val="-7"/>
                        <w:sz w:val="22"/>
                      </w:rPr>
                      <w:t> </w:t>
                    </w:r>
                    <w:r>
                      <w:rPr>
                        <w:sz w:val="22"/>
                      </w:rPr>
                      <w:t>mittels Software</w:t>
                    </w:r>
                    <w:r>
                      <w:rPr>
                        <w:spacing w:val="-1"/>
                        <w:sz w:val="22"/>
                      </w:rPr>
                      <w:t> </w:t>
                    </w:r>
                    <w:r>
                      <w:rPr>
                        <w:sz w:val="22"/>
                      </w:rPr>
                      <w:t>aufbereiten.</w:t>
                    </w:r>
                  </w:p>
                  <w:p>
                    <w:pPr>
                      <w:spacing w:line="266" w:lineRule="auto" w:before="0"/>
                      <w:ind w:left="623" w:right="394" w:firstLine="0"/>
                      <w:jc w:val="both"/>
                      <w:rPr>
                        <w:sz w:val="22"/>
                      </w:rPr>
                    </w:pPr>
                    <w:r>
                      <w:rPr>
                        <w:sz w:val="22"/>
                      </w:rPr>
                      <w:t>Hinweis: Dies kann aufwändig sein (s. o.). Gegebenenfalls bietet es sich an, Rohdaten bereits vorab aufzubereiten und der Lerngruppe in verein- fachter Form zur Verfügung zu stellen.</w:t>
                    </w:r>
                  </w:p>
                  <w:p>
                    <w:pPr>
                      <w:spacing w:line="240" w:lineRule="auto" w:before="0"/>
                      <w:rPr>
                        <w:sz w:val="24"/>
                      </w:rPr>
                    </w:pPr>
                  </w:p>
                  <w:p>
                    <w:pPr>
                      <w:spacing w:before="0"/>
                      <w:ind w:left="169" w:right="0" w:firstLine="0"/>
                      <w:jc w:val="left"/>
                      <w:rPr>
                        <w:sz w:val="22"/>
                      </w:rPr>
                    </w:pPr>
                    <w:r>
                      <w:rPr>
                        <w:sz w:val="22"/>
                      </w:rPr>
                      <w:t>Konzept entwerfen:</w:t>
                    </w:r>
                  </w:p>
                  <w:p>
                    <w:pPr>
                      <w:numPr>
                        <w:ilvl w:val="0"/>
                        <w:numId w:val="60"/>
                      </w:numPr>
                      <w:tabs>
                        <w:tab w:pos="622" w:val="left" w:leader="none"/>
                        <w:tab w:pos="624" w:val="left" w:leader="none"/>
                      </w:tabs>
                      <w:spacing w:line="266" w:lineRule="auto" w:before="141"/>
                      <w:ind w:left="623" w:right="179" w:hanging="360"/>
                      <w:jc w:val="left"/>
                      <w:rPr>
                        <w:sz w:val="22"/>
                      </w:rPr>
                    </w:pPr>
                    <w:r>
                      <w:rPr>
                        <w:sz w:val="22"/>
                      </w:rPr>
                      <w:t>Welche Darstellungsform passt zu den Inhalten? Beispiel: bei Diagram- men entscheiden, ob sich ein </w:t>
                    </w:r>
                    <w:r>
                      <w:rPr>
                        <w:spacing w:val="-5"/>
                        <w:sz w:val="22"/>
                      </w:rPr>
                      <w:t>Torten- </w:t>
                    </w:r>
                    <w:r>
                      <w:rPr>
                        <w:sz w:val="22"/>
                      </w:rPr>
                      <w:t>oder Balkendiagramm besser</w:t>
                    </w:r>
                    <w:r>
                      <w:rPr>
                        <w:spacing w:val="-27"/>
                        <w:sz w:val="22"/>
                      </w:rPr>
                      <w:t> </w:t>
                    </w:r>
                    <w:r>
                      <w:rPr>
                        <w:sz w:val="22"/>
                      </w:rPr>
                      <w:t>eignet.</w:t>
                    </w:r>
                  </w:p>
                  <w:p>
                    <w:pPr>
                      <w:numPr>
                        <w:ilvl w:val="0"/>
                        <w:numId w:val="60"/>
                      </w:numPr>
                      <w:tabs>
                        <w:tab w:pos="622" w:val="left" w:leader="none"/>
                        <w:tab w:pos="624" w:val="left" w:leader="none"/>
                      </w:tabs>
                      <w:spacing w:line="266" w:lineRule="auto" w:before="111"/>
                      <w:ind w:left="623" w:right="198" w:hanging="360"/>
                      <w:jc w:val="left"/>
                      <w:rPr>
                        <w:sz w:val="22"/>
                      </w:rPr>
                    </w:pPr>
                    <w:r>
                      <w:rPr>
                        <w:sz w:val="22"/>
                      </w:rPr>
                      <w:t>Darstellungsform anpassen – zum Beispiel Beschriftungen ergänzen, Her- vorhebungen vornehmen, einen geeigneten </w:t>
                    </w:r>
                    <w:r>
                      <w:rPr>
                        <w:spacing w:val="-3"/>
                        <w:sz w:val="22"/>
                      </w:rPr>
                      <w:t>Titel</w:t>
                    </w:r>
                    <w:r>
                      <w:rPr>
                        <w:spacing w:val="-8"/>
                        <w:sz w:val="22"/>
                      </w:rPr>
                      <w:t> </w:t>
                    </w:r>
                    <w:r>
                      <w:rPr>
                        <w:sz w:val="22"/>
                      </w:rPr>
                      <w:t>finden.</w:t>
                    </w:r>
                  </w:p>
                </w:txbxContent>
              </v:textbox>
              <v:fill type="solid"/>
              <w10:wrap type="none"/>
            </v:shape>
            <v:shape style="position:absolute;left:3004;top:349;width:8051;height:404" type="#_x0000_t202" filled="true" fillcolor="#88c2eb" stroked="false">
              <v:textbox inset="0,0,0,0">
                <w:txbxContent>
                  <w:p>
                    <w:pPr>
                      <w:spacing w:before="63"/>
                      <w:ind w:left="113" w:right="0" w:firstLine="0"/>
                      <w:jc w:val="left"/>
                      <w:rPr>
                        <w:b/>
                        <w:sz w:val="24"/>
                      </w:rPr>
                    </w:pPr>
                    <w:r>
                      <w:rPr>
                        <w:b/>
                        <w:color w:val="FFFFFF"/>
                        <w:sz w:val="24"/>
                      </w:rPr>
                      <w:t>Umsetzung durch die Lerngruppe</w:t>
                    </w:r>
                  </w:p>
                </w:txbxContent>
              </v:textbox>
              <v:fill type="solid"/>
              <w10:wrap type="none"/>
            </v:shape>
            <w10:wrap type="topAndBottom"/>
          </v:group>
        </w:pict>
      </w:r>
      <w:r>
        <w:rPr/>
        <w:pict>
          <v:group style="position:absolute;margin-left:150.235992pt;margin-top:341.32901pt;width:401.55pt;height:73.1pt;mso-position-horizontal-relative:page;mso-position-vertical-relative:paragraph;z-index:-251359232;mso-wrap-distance-left:0;mso-wrap-distance-right:0" coordorigin="3005,6827" coordsize="8031,1462">
            <v:rect style="position:absolute;left:3004;top:7228;width:8031;height:1061" filled="true" fillcolor="#d9dada" stroked="false">
              <v:fill type="solid"/>
            </v:rect>
            <v:shape style="position:absolute;left:8641;top:7664;width:167;height:167" type="#_x0000_t75" stroked="false">
              <v:imagedata r:id="rId15" o:title=""/>
            </v:shape>
            <v:shape style="position:absolute;left:3004;top:7228;width:8031;height:1061" type="#_x0000_t202" filled="false" stroked="false">
              <v:textbox inset="0,0,0,0">
                <w:txbxContent>
                  <w:p>
                    <w:pPr>
                      <w:tabs>
                        <w:tab w:pos="5871" w:val="left" w:leader="none"/>
                      </w:tabs>
                      <w:spacing w:line="266" w:lineRule="auto" w:before="124"/>
                      <w:ind w:left="170" w:right="371" w:firstLine="0"/>
                      <w:jc w:val="left"/>
                      <w:rPr>
                        <w:sz w:val="22"/>
                      </w:rPr>
                    </w:pPr>
                    <w:r>
                      <w:rPr>
                        <w:sz w:val="22"/>
                      </w:rPr>
                      <w:t>Links zu Software-Werkzeugen und Literatur finden sich in einer Liste ab Seite 56 in diesem Dokument. Sie können auf</w:t>
                    </w:r>
                    <w:r>
                      <w:rPr>
                        <w:spacing w:val="-19"/>
                        <w:sz w:val="22"/>
                      </w:rPr>
                      <w:t> </w:t>
                    </w:r>
                    <w:r>
                      <w:rPr>
                        <w:sz w:val="22"/>
                      </w:rPr>
                      <w:t>der</w:t>
                    </w:r>
                    <w:r>
                      <w:rPr>
                        <w:spacing w:val="-3"/>
                        <w:sz w:val="22"/>
                      </w:rPr>
                      <w:t> </w:t>
                    </w:r>
                    <w:r>
                      <w:rPr>
                        <w:sz w:val="22"/>
                      </w:rPr>
                      <w:t>Seite</w:t>
                      <w:tab/>
                    </w:r>
                    <w:hyperlink r:id="rId24">
                      <w:r>
                        <w:rPr>
                          <w:color w:val="22599B"/>
                          <w:sz w:val="22"/>
                        </w:rPr>
                        <w:t>pb.nrw.de/oer</w:t>
                      </w:r>
                      <w:r>
                        <w:rPr>
                          <w:color w:val="22599B"/>
                          <w:spacing w:val="-17"/>
                          <w:sz w:val="22"/>
                        </w:rPr>
                        <w:t> </w:t>
                      </w:r>
                    </w:hyperlink>
                    <w:r>
                      <w:rPr>
                        <w:sz w:val="22"/>
                      </w:rPr>
                      <w:t>prü- fen, ob eine aktuellere </w:t>
                    </w:r>
                    <w:r>
                      <w:rPr>
                        <w:spacing w:val="-3"/>
                        <w:sz w:val="22"/>
                      </w:rPr>
                      <w:t>Variante </w:t>
                    </w:r>
                    <w:r>
                      <w:rPr>
                        <w:sz w:val="22"/>
                      </w:rPr>
                      <w:t>dieses PDFs zur </w:t>
                    </w:r>
                    <w:r>
                      <w:rPr>
                        <w:spacing w:val="-3"/>
                        <w:sz w:val="22"/>
                      </w:rPr>
                      <w:t>Verfügung</w:t>
                    </w:r>
                    <w:r>
                      <w:rPr>
                        <w:spacing w:val="-6"/>
                        <w:sz w:val="22"/>
                      </w:rPr>
                      <w:t> </w:t>
                    </w:r>
                    <w:r>
                      <w:rPr>
                        <w:sz w:val="22"/>
                      </w:rPr>
                      <w:t>steht.</w:t>
                    </w:r>
                  </w:p>
                </w:txbxContent>
              </v:textbox>
              <w10:wrap type="none"/>
            </v:shape>
            <v:shape style="position:absolute;left:3004;top:6826;width:8031;height:402" type="#_x0000_t202" filled="true" fillcolor="#565655" stroked="false">
              <v:textbox inset="0,0,0,0">
                <w:txbxContent>
                  <w:p>
                    <w:pPr>
                      <w:spacing w:before="63"/>
                      <w:ind w:left="113" w:right="0" w:firstLine="0"/>
                      <w:jc w:val="left"/>
                      <w:rPr>
                        <w:b/>
                        <w:sz w:val="24"/>
                      </w:rPr>
                    </w:pPr>
                    <w:r>
                      <w:rPr>
                        <w:b/>
                        <w:color w:val="FFFFFF"/>
                        <w:sz w:val="24"/>
                      </w:rPr>
                      <w:t>Aktuelle Linktipps: Werkzeuge</w:t>
                    </w:r>
                  </w:p>
                </w:txbxContent>
              </v:textbox>
              <v:fill type="solid"/>
              <w10:wrap type="none"/>
            </v:shape>
            <w10:wrap type="topAndBottom"/>
          </v:group>
        </w:pict>
      </w:r>
    </w:p>
    <w:p>
      <w:pPr>
        <w:pStyle w:val="BodyText"/>
        <w:spacing w:before="4"/>
        <w:rPr>
          <w:sz w:val="25"/>
        </w:rPr>
      </w:pPr>
    </w:p>
    <w:p>
      <w:pPr>
        <w:spacing w:after="0"/>
        <w:rPr>
          <w:sz w:val="25"/>
        </w:rPr>
        <w:sectPr>
          <w:type w:val="continuous"/>
          <w:pgSz w:w="11910" w:h="16840"/>
          <w:pgMar w:top="840" w:bottom="280" w:left="160" w:right="280"/>
        </w:sectPr>
      </w:pPr>
    </w:p>
    <w:p>
      <w:pPr>
        <w:spacing w:line="364" w:lineRule="auto" w:before="10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2"/>
      </w:pPr>
      <w:r>
        <w:rPr>
          <w:b w:val="0"/>
        </w:rPr>
        <w:br w:type="column"/>
      </w:r>
      <w:bookmarkStart w:name="_bookmark11" w:id="13"/>
      <w:bookmarkEnd w:id="13"/>
      <w:r>
        <w:rPr>
          <w:b w:val="0"/>
        </w:rPr>
      </w:r>
      <w:r>
        <w:rPr>
          <w:color w:val="88C2EB"/>
        </w:rPr>
        <w:t>Quiz, Spiele, Gimmicks</w:t>
      </w:r>
    </w:p>
    <w:p>
      <w:pPr>
        <w:spacing w:after="0"/>
        <w:sectPr>
          <w:pgSz w:w="11910" w:h="16840"/>
          <w:pgMar w:header="0" w:footer="145" w:top="980" w:bottom="440" w:left="160" w:right="280"/>
          <w:cols w:num="2" w:equalWidth="0">
            <w:col w:w="2334" w:space="387"/>
            <w:col w:w="8749"/>
          </w:cols>
        </w:sectPr>
      </w:pPr>
    </w:p>
    <w:p>
      <w:pPr>
        <w:pStyle w:val="BodyText"/>
        <w:rPr>
          <w:b/>
          <w:sz w:val="20"/>
        </w:rPr>
      </w:pPr>
    </w:p>
    <w:p>
      <w:pPr>
        <w:pStyle w:val="BodyText"/>
        <w:rPr>
          <w:b/>
          <w:sz w:val="20"/>
        </w:rPr>
      </w:pPr>
    </w:p>
    <w:p>
      <w:pPr>
        <w:pStyle w:val="BodyText"/>
        <w:rPr>
          <w:b/>
          <w:sz w:val="20"/>
        </w:rPr>
      </w:pPr>
    </w:p>
    <w:p>
      <w:pPr>
        <w:pStyle w:val="Heading3"/>
        <w:spacing w:before="234"/>
        <w:ind w:left="2844"/>
        <w:jc w:val="both"/>
      </w:pPr>
      <w:r>
        <w:rPr/>
        <w:pict>
          <v:shape style="position:absolute;margin-left:150.235992pt;margin-top:-104.912079pt;width:402.55pt;height:97.75pt;mso-position-horizontal-relative:page;mso-position-vertical-relative:paragraph;z-index:251963392" type="#_x0000_t202" filled="true" fillcolor="#d6eefc" stroked="false">
            <v:textbox inset="0,0,0,0">
              <w:txbxContent>
                <w:p>
                  <w:pPr>
                    <w:pStyle w:val="BodyText"/>
                    <w:spacing w:line="312" w:lineRule="auto" w:before="119"/>
                    <w:ind w:left="170" w:right="177"/>
                  </w:pPr>
                  <w:r>
                    <w:rPr/>
                    <w:t>Zahlreiche „kleine” digitale Anwendungen und Gimmicks ermöglichen die spielerische Annäherung an politische und historische Themen. Sie eignen sich zum Beispiel zum Einstieg in den Unterricht, zur Auflocke- rung</w:t>
                  </w:r>
                  <w:r>
                    <w:rPr>
                      <w:spacing w:val="-5"/>
                    </w:rPr>
                    <w:t> </w:t>
                  </w:r>
                  <w:r>
                    <w:rPr/>
                    <w:t>von</w:t>
                  </w:r>
                  <w:r>
                    <w:rPr>
                      <w:spacing w:val="-5"/>
                    </w:rPr>
                    <w:t> </w:t>
                  </w:r>
                  <w:r>
                    <w:rPr/>
                    <w:t>Veranstaltungen</w:t>
                  </w:r>
                  <w:r>
                    <w:rPr>
                      <w:spacing w:val="-5"/>
                    </w:rPr>
                    <w:t> </w:t>
                  </w:r>
                  <w:r>
                    <w:rPr/>
                    <w:t>und</w:t>
                  </w:r>
                  <w:r>
                    <w:rPr>
                      <w:spacing w:val="-6"/>
                    </w:rPr>
                    <w:t> </w:t>
                  </w:r>
                  <w:r>
                    <w:rPr/>
                    <w:t>Seminaren</w:t>
                  </w:r>
                  <w:r>
                    <w:rPr>
                      <w:spacing w:val="-4"/>
                    </w:rPr>
                    <w:t> </w:t>
                  </w:r>
                  <w:r>
                    <w:rPr/>
                    <w:t>oder</w:t>
                  </w:r>
                  <w:r>
                    <w:rPr>
                      <w:spacing w:val="-6"/>
                    </w:rPr>
                    <w:t> </w:t>
                  </w:r>
                  <w:r>
                    <w:rPr/>
                    <w:t>als</w:t>
                  </w:r>
                  <w:r>
                    <w:rPr>
                      <w:spacing w:val="-17"/>
                    </w:rPr>
                    <w:t> </w:t>
                  </w:r>
                  <w:r>
                    <w:rPr/>
                    <w:t>Auftakt</w:t>
                  </w:r>
                  <w:r>
                    <w:rPr>
                      <w:spacing w:val="-6"/>
                    </w:rPr>
                    <w:t> </w:t>
                  </w:r>
                  <w:r>
                    <w:rPr/>
                    <w:t>für</w:t>
                  </w:r>
                  <w:r>
                    <w:rPr>
                      <w:spacing w:val="-5"/>
                    </w:rPr>
                    <w:t> </w:t>
                  </w:r>
                  <w:r>
                    <w:rPr/>
                    <w:t>umfangrei- chere eigene Projekte. Hier eine kleine</w:t>
                  </w:r>
                  <w:r>
                    <w:rPr>
                      <w:spacing w:val="-18"/>
                    </w:rPr>
                    <w:t> </w:t>
                  </w:r>
                  <w:r>
                    <w:rPr/>
                    <w:t>Auswahl.</w:t>
                  </w:r>
                </w:p>
              </w:txbxContent>
            </v:textbox>
            <v:fill type="solid"/>
            <w10:wrap type="none"/>
          </v:shape>
        </w:pict>
      </w:r>
      <w:r>
        <w:rPr/>
        <w:t>Spiele mit der Chronik</w:t>
      </w:r>
    </w:p>
    <w:p>
      <w:pPr>
        <w:pStyle w:val="BodyText"/>
        <w:spacing w:before="8"/>
        <w:rPr>
          <w:b/>
          <w:sz w:val="32"/>
        </w:rPr>
      </w:pPr>
    </w:p>
    <w:p>
      <w:pPr>
        <w:pStyle w:val="Heading4"/>
        <w:ind w:left="2844"/>
        <w:jc w:val="both"/>
      </w:pPr>
      <w:r>
        <w:rPr/>
        <w:drawing>
          <wp:anchor distT="0" distB="0" distL="0" distR="0" allowOverlap="1" layoutInCell="1" locked="0" behindDoc="0" simplePos="0" relativeHeight="251961344">
            <wp:simplePos x="0" y="0"/>
            <wp:positionH relativeFrom="page">
              <wp:posOffset>540004</wp:posOffset>
            </wp:positionH>
            <wp:positionV relativeFrom="paragraph">
              <wp:posOffset>118782</wp:posOffset>
            </wp:positionV>
            <wp:extent cx="1079995" cy="1079995"/>
            <wp:effectExtent l="0" t="0" r="0" b="0"/>
            <wp:wrapNone/>
            <wp:docPr id="175" name="image42.jpeg"/>
            <wp:cNvGraphicFramePr>
              <a:graphicFrameLocks noChangeAspect="1"/>
            </wp:cNvGraphicFramePr>
            <a:graphic>
              <a:graphicData uri="http://schemas.openxmlformats.org/drawingml/2006/picture">
                <pic:pic>
                  <pic:nvPicPr>
                    <pic:cNvPr id="176" name="image42.jpeg"/>
                    <pic:cNvPicPr/>
                  </pic:nvPicPr>
                  <pic:blipFill>
                    <a:blip r:embed="rId123" cstate="print"/>
                    <a:stretch>
                      <a:fillRect/>
                    </a:stretch>
                  </pic:blipFill>
                  <pic:spPr>
                    <a:xfrm>
                      <a:off x="0" y="0"/>
                      <a:ext cx="1079995" cy="1079995"/>
                    </a:xfrm>
                    <a:prstGeom prst="rect">
                      <a:avLst/>
                    </a:prstGeom>
                  </pic:spPr>
                </pic:pic>
              </a:graphicData>
            </a:graphic>
          </wp:anchor>
        </w:drawing>
      </w:r>
      <w:r>
        <w:rPr/>
        <w:t>Rundflug NRW</w:t>
      </w:r>
    </w:p>
    <w:p>
      <w:pPr>
        <w:pStyle w:val="BodyText"/>
        <w:spacing w:line="312" w:lineRule="auto" w:before="84"/>
        <w:ind w:left="2844" w:right="1362"/>
        <w:jc w:val="both"/>
      </w:pPr>
      <w:r>
        <w:rPr/>
        <w:t>Kennen Sie sich aus mit Ereignissen, Personen und Orten in NRW? In diesem Quiz sollen Ereignisse aus der digitalen Chronik mit Orten verbunden werden.</w:t>
      </w:r>
    </w:p>
    <w:p>
      <w:pPr>
        <w:tabs>
          <w:tab w:pos="4094" w:val="left" w:leader="none"/>
        </w:tabs>
        <w:spacing w:before="182"/>
        <w:ind w:left="2844" w:right="0" w:firstLine="0"/>
        <w:jc w:val="left"/>
        <w:rPr>
          <w:sz w:val="22"/>
        </w:rPr>
      </w:pPr>
      <w:r>
        <w:rPr/>
        <w:drawing>
          <wp:anchor distT="0" distB="0" distL="0" distR="0" allowOverlap="1" layoutInCell="1" locked="0" behindDoc="1" simplePos="0" relativeHeight="244403200">
            <wp:simplePos x="0" y="0"/>
            <wp:positionH relativeFrom="page">
              <wp:posOffset>2552270</wp:posOffset>
            </wp:positionH>
            <wp:positionV relativeFrom="paragraph">
              <wp:posOffset>136101</wp:posOffset>
            </wp:positionV>
            <wp:extent cx="105901" cy="105901"/>
            <wp:effectExtent l="0" t="0" r="0" b="0"/>
            <wp:wrapNone/>
            <wp:docPr id="177" name="image7.png"/>
            <wp:cNvGraphicFramePr>
              <a:graphicFrameLocks noChangeAspect="1"/>
            </wp:cNvGraphicFramePr>
            <a:graphic>
              <a:graphicData uri="http://schemas.openxmlformats.org/drawingml/2006/picture">
                <pic:pic>
                  <pic:nvPicPr>
                    <pic:cNvPr id="178" name="image7.png"/>
                    <pic:cNvPicPr/>
                  </pic:nvPicPr>
                  <pic:blipFill>
                    <a:blip r:embed="rId15" cstate="print"/>
                    <a:stretch>
                      <a:fillRect/>
                    </a:stretch>
                  </pic:blipFill>
                  <pic:spPr>
                    <a:xfrm>
                      <a:off x="0" y="0"/>
                      <a:ext cx="105901" cy="105901"/>
                    </a:xfrm>
                    <a:prstGeom prst="rect">
                      <a:avLst/>
                    </a:prstGeom>
                  </pic:spPr>
                </pic:pic>
              </a:graphicData>
            </a:graphic>
          </wp:anchor>
        </w:drawing>
      </w:r>
      <w:r>
        <w:rPr>
          <w:sz w:val="22"/>
        </w:rPr>
        <w:t>Zum Quiz</w:t>
        <w:tab/>
      </w:r>
      <w:hyperlink r:id="rId124">
        <w:r>
          <w:rPr>
            <w:color w:val="22599B"/>
            <w:sz w:val="22"/>
          </w:rPr>
          <w:t>pb.nrw.de/rundflug</w:t>
        </w:r>
      </w:hyperlink>
    </w:p>
    <w:p>
      <w:pPr>
        <w:pStyle w:val="BodyText"/>
      </w:pPr>
    </w:p>
    <w:p>
      <w:pPr>
        <w:pStyle w:val="Heading4"/>
        <w:spacing w:before="173"/>
        <w:ind w:left="2844"/>
      </w:pPr>
      <w:r>
        <w:rPr/>
        <w:t>Was ist in dem Jahr passiert, in dem du geboren wurdest?</w:t>
      </w:r>
    </w:p>
    <w:p>
      <w:pPr>
        <w:pStyle w:val="BodyText"/>
        <w:spacing w:line="312" w:lineRule="auto" w:before="84"/>
        <w:ind w:left="2844" w:right="575"/>
      </w:pPr>
      <w:r>
        <w:rPr>
          <w:spacing w:val="-3"/>
        </w:rPr>
        <w:t>Eignet sich </w:t>
      </w:r>
      <w:r>
        <w:rPr/>
        <w:t>für </w:t>
      </w:r>
      <w:r>
        <w:rPr>
          <w:spacing w:val="-3"/>
        </w:rPr>
        <w:t>Gruppen </w:t>
      </w:r>
      <w:r>
        <w:rPr/>
        <w:t>mit </w:t>
      </w:r>
      <w:r>
        <w:rPr>
          <w:spacing w:val="-3"/>
        </w:rPr>
        <w:t>unterschiedlicher Alterszusammensetzung: Einzelne Personen nennen </w:t>
      </w:r>
      <w:r>
        <w:rPr/>
        <w:t>ihr </w:t>
      </w:r>
      <w:r>
        <w:rPr>
          <w:spacing w:val="-4"/>
        </w:rPr>
        <w:t>Geburtsjahr. </w:t>
      </w:r>
      <w:r>
        <w:rPr/>
        <w:t>Im </w:t>
      </w:r>
      <w:r>
        <w:rPr>
          <w:spacing w:val="-3"/>
        </w:rPr>
        <w:t>Datensatz werden dann die Ereignisse </w:t>
      </w:r>
      <w:r>
        <w:rPr/>
        <w:t>aus </w:t>
      </w:r>
      <w:r>
        <w:rPr>
          <w:spacing w:val="-3"/>
        </w:rPr>
        <w:t>diesem Jahr aufgerufen </w:t>
      </w:r>
      <w:r>
        <w:rPr/>
        <w:t>und </w:t>
      </w:r>
      <w:r>
        <w:rPr>
          <w:spacing w:val="-3"/>
        </w:rPr>
        <w:t>vorgestellt. </w:t>
      </w:r>
      <w:r>
        <w:rPr/>
        <w:t>Die </w:t>
      </w:r>
      <w:r>
        <w:rPr>
          <w:spacing w:val="-3"/>
        </w:rPr>
        <w:t>Chronik eignet sich auch, </w:t>
      </w:r>
      <w:r>
        <w:rPr/>
        <w:t>um für </w:t>
      </w:r>
      <w:r>
        <w:rPr>
          <w:spacing w:val="-3"/>
        </w:rPr>
        <w:t>eine „Geburtstagszeitung“ </w:t>
      </w:r>
      <w:r>
        <w:rPr/>
        <w:t>zu </w:t>
      </w:r>
      <w:r>
        <w:rPr>
          <w:spacing w:val="-3"/>
        </w:rPr>
        <w:t>recherchieren.</w:t>
      </w:r>
    </w:p>
    <w:p>
      <w:pPr>
        <w:pStyle w:val="BodyText"/>
        <w:spacing w:before="11"/>
      </w:pPr>
    </w:p>
    <w:p>
      <w:pPr>
        <w:pStyle w:val="Heading3"/>
        <w:spacing w:before="0"/>
        <w:ind w:left="2844"/>
      </w:pPr>
      <w:r>
        <w:rPr/>
        <w:t>Weitere Apps</w:t>
      </w:r>
    </w:p>
    <w:p>
      <w:pPr>
        <w:pStyle w:val="BodyText"/>
        <w:spacing w:before="5"/>
        <w:rPr>
          <w:b/>
          <w:sz w:val="27"/>
        </w:rPr>
      </w:pPr>
    </w:p>
    <w:p>
      <w:pPr>
        <w:pStyle w:val="Heading4"/>
        <w:ind w:left="2844"/>
      </w:pPr>
      <w:r>
        <w:rPr/>
        <w:t>Quiz mit Kahoot!</w:t>
      </w:r>
    </w:p>
    <w:p>
      <w:pPr>
        <w:pStyle w:val="BodyText"/>
        <w:spacing w:line="312" w:lineRule="auto" w:before="84"/>
        <w:ind w:left="2844" w:right="553"/>
      </w:pPr>
      <w:r>
        <w:rPr/>
        <w:drawing>
          <wp:anchor distT="0" distB="0" distL="0" distR="0" allowOverlap="1" layoutInCell="1" locked="0" behindDoc="0" simplePos="0" relativeHeight="251962368">
            <wp:simplePos x="0" y="0"/>
            <wp:positionH relativeFrom="page">
              <wp:posOffset>539999</wp:posOffset>
            </wp:positionH>
            <wp:positionV relativeFrom="paragraph">
              <wp:posOffset>242610</wp:posOffset>
            </wp:positionV>
            <wp:extent cx="1080000" cy="405000"/>
            <wp:effectExtent l="0" t="0" r="0" b="0"/>
            <wp:wrapNone/>
            <wp:docPr id="179" name="image43.jpeg"/>
            <wp:cNvGraphicFramePr>
              <a:graphicFrameLocks noChangeAspect="1"/>
            </wp:cNvGraphicFramePr>
            <a:graphic>
              <a:graphicData uri="http://schemas.openxmlformats.org/drawingml/2006/picture">
                <pic:pic>
                  <pic:nvPicPr>
                    <pic:cNvPr id="180" name="image43.jpeg"/>
                    <pic:cNvPicPr/>
                  </pic:nvPicPr>
                  <pic:blipFill>
                    <a:blip r:embed="rId125" cstate="print"/>
                    <a:stretch>
                      <a:fillRect/>
                    </a:stretch>
                  </pic:blipFill>
                  <pic:spPr>
                    <a:xfrm>
                      <a:off x="0" y="0"/>
                      <a:ext cx="1080000" cy="405000"/>
                    </a:xfrm>
                    <a:prstGeom prst="rect">
                      <a:avLst/>
                    </a:prstGeom>
                  </pic:spPr>
                </pic:pic>
              </a:graphicData>
            </a:graphic>
          </wp:anchor>
        </w:drawing>
      </w:r>
      <w:r>
        <w:rPr/>
        <w:t>Mit Kahoot kann ein Quiz oder eine Umfrage auf Basis von Daten aus der digitalen Chronik erstellt werden. Die Teilnehmenden brauchen nur ein Smartphone oder Tablet mit Netzverbindung. Kahoot funktioniert auch ohne App-Installation, die optional aber für Android- und iOS-Geräte möglich ist.</w:t>
      </w:r>
    </w:p>
    <w:p>
      <w:pPr>
        <w:tabs>
          <w:tab w:pos="4155" w:val="left" w:leader="none"/>
        </w:tabs>
        <w:spacing w:before="184"/>
        <w:ind w:left="2844" w:right="0" w:firstLine="0"/>
        <w:jc w:val="left"/>
        <w:rPr>
          <w:sz w:val="22"/>
        </w:rPr>
      </w:pPr>
      <w:r>
        <w:rPr/>
        <w:drawing>
          <wp:anchor distT="0" distB="0" distL="0" distR="0" allowOverlap="1" layoutInCell="1" locked="0" behindDoc="1" simplePos="0" relativeHeight="244404224">
            <wp:simplePos x="0" y="0"/>
            <wp:positionH relativeFrom="page">
              <wp:posOffset>2591424</wp:posOffset>
            </wp:positionH>
            <wp:positionV relativeFrom="paragraph">
              <wp:posOffset>137370</wp:posOffset>
            </wp:positionV>
            <wp:extent cx="105901" cy="105901"/>
            <wp:effectExtent l="0" t="0" r="0" b="0"/>
            <wp:wrapNone/>
            <wp:docPr id="181" name="image7.png"/>
            <wp:cNvGraphicFramePr>
              <a:graphicFrameLocks noChangeAspect="1"/>
            </wp:cNvGraphicFramePr>
            <a:graphic>
              <a:graphicData uri="http://schemas.openxmlformats.org/drawingml/2006/picture">
                <pic:pic>
                  <pic:nvPicPr>
                    <pic:cNvPr id="182" name="image7.png"/>
                    <pic:cNvPicPr/>
                  </pic:nvPicPr>
                  <pic:blipFill>
                    <a:blip r:embed="rId15" cstate="print"/>
                    <a:stretch>
                      <a:fillRect/>
                    </a:stretch>
                  </pic:blipFill>
                  <pic:spPr>
                    <a:xfrm>
                      <a:off x="0" y="0"/>
                      <a:ext cx="105901" cy="105901"/>
                    </a:xfrm>
                    <a:prstGeom prst="rect">
                      <a:avLst/>
                    </a:prstGeom>
                  </pic:spPr>
                </pic:pic>
              </a:graphicData>
            </a:graphic>
          </wp:anchor>
        </w:drawing>
      </w:r>
      <w:r>
        <w:rPr>
          <w:sz w:val="22"/>
        </w:rPr>
        <w:t>Zu Kahoot</w:t>
        <w:tab/>
      </w:r>
      <w:hyperlink r:id="rId126">
        <w:r>
          <w:rPr>
            <w:color w:val="22599B"/>
            <w:sz w:val="22"/>
          </w:rPr>
          <w:t>www.getkahoot.com</w:t>
        </w:r>
      </w:hyperlink>
    </w:p>
    <w:p>
      <w:pPr>
        <w:pStyle w:val="BodyText"/>
        <w:spacing w:before="5"/>
        <w:rPr>
          <w:sz w:val="35"/>
        </w:rPr>
      </w:pPr>
    </w:p>
    <w:p>
      <w:pPr>
        <w:spacing w:line="312" w:lineRule="auto" w:before="1"/>
        <w:ind w:left="2844" w:right="605" w:firstLine="0"/>
        <w:jc w:val="left"/>
        <w:rPr>
          <w:sz w:val="24"/>
        </w:rPr>
      </w:pPr>
      <w:r>
        <w:rPr>
          <w:b/>
          <w:sz w:val="24"/>
        </w:rPr>
        <w:t>LearningApps – kleine interaktive Lernspiele selbst gestalten </w:t>
      </w:r>
      <w:r>
        <w:rPr>
          <w:sz w:val="24"/>
        </w:rPr>
        <w:t>Verschiedene</w:t>
      </w:r>
      <w:r>
        <w:rPr>
          <w:spacing w:val="-8"/>
          <w:sz w:val="24"/>
        </w:rPr>
        <w:t> </w:t>
      </w:r>
      <w:r>
        <w:rPr>
          <w:sz w:val="24"/>
        </w:rPr>
        <w:t>Spielideen</w:t>
      </w:r>
      <w:r>
        <w:rPr>
          <w:spacing w:val="-7"/>
          <w:sz w:val="24"/>
        </w:rPr>
        <w:t> </w:t>
      </w:r>
      <w:r>
        <w:rPr>
          <w:sz w:val="24"/>
        </w:rPr>
        <w:t>können</w:t>
      </w:r>
      <w:r>
        <w:rPr>
          <w:spacing w:val="-7"/>
          <w:sz w:val="24"/>
        </w:rPr>
        <w:t> </w:t>
      </w:r>
      <w:r>
        <w:rPr>
          <w:sz w:val="24"/>
        </w:rPr>
        <w:t>bei</w:t>
      </w:r>
      <w:r>
        <w:rPr>
          <w:spacing w:val="-7"/>
          <w:sz w:val="24"/>
        </w:rPr>
        <w:t> </w:t>
      </w:r>
      <w:r>
        <w:rPr>
          <w:sz w:val="24"/>
        </w:rPr>
        <w:t>LearningApps</w:t>
      </w:r>
      <w:r>
        <w:rPr>
          <w:spacing w:val="-8"/>
          <w:sz w:val="24"/>
        </w:rPr>
        <w:t> </w:t>
      </w:r>
      <w:r>
        <w:rPr>
          <w:sz w:val="24"/>
        </w:rPr>
        <w:t>selbst</w:t>
      </w:r>
      <w:r>
        <w:rPr>
          <w:spacing w:val="-7"/>
          <w:sz w:val="24"/>
        </w:rPr>
        <w:t> </w:t>
      </w:r>
      <w:r>
        <w:rPr>
          <w:sz w:val="24"/>
        </w:rPr>
        <w:t>gestaltet</w:t>
      </w:r>
      <w:r>
        <w:rPr>
          <w:spacing w:val="-8"/>
          <w:sz w:val="24"/>
        </w:rPr>
        <w:t> </w:t>
      </w:r>
      <w:r>
        <w:rPr>
          <w:sz w:val="24"/>
        </w:rPr>
        <w:t>werden, zum Beispiel Multiple Choice-Fragen, Zuordnungsaufgaben mit Bildern oder </w:t>
      </w:r>
      <w:r>
        <w:rPr>
          <w:spacing w:val="-5"/>
          <w:sz w:val="24"/>
        </w:rPr>
        <w:t>Texten, </w:t>
      </w:r>
      <w:r>
        <w:rPr>
          <w:sz w:val="24"/>
        </w:rPr>
        <w:t>Memo-Spiele oder</w:t>
      </w:r>
      <w:r>
        <w:rPr>
          <w:spacing w:val="-3"/>
          <w:sz w:val="24"/>
        </w:rPr>
        <w:t> </w:t>
      </w:r>
      <w:r>
        <w:rPr>
          <w:sz w:val="24"/>
        </w:rPr>
        <w:t>Kreuzworträtsel.</w:t>
      </w:r>
    </w:p>
    <w:p>
      <w:pPr>
        <w:pStyle w:val="BodyText"/>
        <w:spacing w:before="5"/>
        <w:ind w:left="2844"/>
      </w:pPr>
      <w:r>
        <w:rPr/>
        <w:t>Die Spielideen und die Grafik sind eher einfach gehalten. Sie eignen sich</w:t>
      </w:r>
    </w:p>
    <w:p>
      <w:pPr>
        <w:pStyle w:val="BodyText"/>
        <w:spacing w:before="84"/>
        <w:ind w:left="2844"/>
      </w:pPr>
      <w:r>
        <w:rPr/>
        <w:t>insbesondere für jüngere Lerngruppen.</w:t>
      </w:r>
    </w:p>
    <w:p>
      <w:pPr>
        <w:pStyle w:val="BodyText"/>
        <w:spacing w:line="312" w:lineRule="auto" w:before="84"/>
        <w:ind w:left="2844" w:right="628"/>
        <w:jc w:val="both"/>
      </w:pPr>
      <w:r>
        <w:rPr/>
        <w:t>LearningApps ist ein nichtkommerzielles Projekt und wird von einem </w:t>
      </w:r>
      <w:r>
        <w:rPr>
          <w:spacing w:val="-3"/>
        </w:rPr>
        <w:t>Verein </w:t>
      </w:r>
      <w:r>
        <w:rPr/>
        <w:t>betrieben. Entstanden ist das Angebot aus einem Projekt der PH Bern, Uni Mainz und Hochschule Zittau.</w:t>
      </w:r>
    </w:p>
    <w:p>
      <w:pPr>
        <w:tabs>
          <w:tab w:pos="4816" w:val="left" w:leader="none"/>
        </w:tabs>
        <w:spacing w:before="182"/>
        <w:ind w:left="2844" w:right="0" w:firstLine="0"/>
        <w:jc w:val="left"/>
        <w:rPr>
          <w:sz w:val="22"/>
        </w:rPr>
      </w:pPr>
      <w:r>
        <w:rPr/>
        <w:drawing>
          <wp:anchor distT="0" distB="0" distL="0" distR="0" allowOverlap="1" layoutInCell="1" locked="0" behindDoc="1" simplePos="0" relativeHeight="244405248">
            <wp:simplePos x="0" y="0"/>
            <wp:positionH relativeFrom="page">
              <wp:posOffset>3010801</wp:posOffset>
            </wp:positionH>
            <wp:positionV relativeFrom="paragraph">
              <wp:posOffset>136105</wp:posOffset>
            </wp:positionV>
            <wp:extent cx="105897" cy="105897"/>
            <wp:effectExtent l="0" t="0" r="0" b="0"/>
            <wp:wrapNone/>
            <wp:docPr id="183" name="image7.png"/>
            <wp:cNvGraphicFramePr>
              <a:graphicFrameLocks noChangeAspect="1"/>
            </wp:cNvGraphicFramePr>
            <a:graphic>
              <a:graphicData uri="http://schemas.openxmlformats.org/drawingml/2006/picture">
                <pic:pic>
                  <pic:nvPicPr>
                    <pic:cNvPr id="184" name="image7.png"/>
                    <pic:cNvPicPr/>
                  </pic:nvPicPr>
                  <pic:blipFill>
                    <a:blip r:embed="rId15" cstate="print"/>
                    <a:stretch>
                      <a:fillRect/>
                    </a:stretch>
                  </pic:blipFill>
                  <pic:spPr>
                    <a:xfrm>
                      <a:off x="0" y="0"/>
                      <a:ext cx="105897" cy="105897"/>
                    </a:xfrm>
                    <a:prstGeom prst="rect">
                      <a:avLst/>
                    </a:prstGeom>
                  </pic:spPr>
                </pic:pic>
              </a:graphicData>
            </a:graphic>
          </wp:anchor>
        </w:drawing>
      </w:r>
      <w:r>
        <w:rPr>
          <w:sz w:val="22"/>
        </w:rPr>
        <w:t>Zu</w:t>
      </w:r>
      <w:r>
        <w:rPr>
          <w:spacing w:val="-4"/>
          <w:sz w:val="22"/>
        </w:rPr>
        <w:t> </w:t>
      </w:r>
      <w:r>
        <w:rPr>
          <w:sz w:val="22"/>
        </w:rPr>
        <w:t>LearningApps</w:t>
        <w:tab/>
      </w:r>
      <w:hyperlink r:id="rId127">
        <w:r>
          <w:rPr>
            <w:color w:val="22599B"/>
            <w:sz w:val="22"/>
          </w:rPr>
          <w:t>www.learningapps.org</w:t>
        </w:r>
      </w:hyperlink>
    </w:p>
    <w:p>
      <w:pPr>
        <w:spacing w:after="0"/>
        <w:jc w:val="left"/>
        <w:rPr>
          <w:sz w:val="22"/>
        </w:rPr>
        <w:sectPr>
          <w:type w:val="continuous"/>
          <w:pgSz w:w="11910" w:h="16840"/>
          <w:pgMar w:top="840" w:bottom="280" w:left="160" w:right="280"/>
        </w:sectPr>
      </w:pPr>
    </w:p>
    <w:p>
      <w:pPr>
        <w:spacing w:line="364" w:lineRule="auto" w:before="10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3"/>
      </w:pPr>
      <w:r>
        <w:rPr>
          <w:b w:val="0"/>
        </w:rPr>
        <w:br w:type="column"/>
      </w:r>
      <w:r>
        <w:rPr/>
        <w:t>Spielideen: Detektiv-Aufträge</w:t>
      </w:r>
    </w:p>
    <w:p>
      <w:pPr>
        <w:pStyle w:val="BodyText"/>
        <w:spacing w:before="10"/>
        <w:rPr>
          <w:b/>
          <w:sz w:val="37"/>
        </w:rPr>
      </w:pPr>
    </w:p>
    <w:p>
      <w:pPr>
        <w:pStyle w:val="BodyText"/>
        <w:spacing w:line="312" w:lineRule="auto"/>
        <w:ind w:left="123" w:right="1055"/>
      </w:pPr>
      <w:r>
        <w:rPr/>
        <w:t>Für die folgenden spielerischen Aufgabenstellungen ist keine spezielle Software nötig. Sie können mit der Vorgabe verbunden werden, dass die digitale Chronik für die Lösung der Aufgaben verwendet wird.</w:t>
      </w:r>
    </w:p>
    <w:p>
      <w:pPr>
        <w:pStyle w:val="BodyText"/>
        <w:spacing w:before="7"/>
        <w:rPr>
          <w:sz w:val="31"/>
        </w:rPr>
      </w:pPr>
    </w:p>
    <w:p>
      <w:pPr>
        <w:pStyle w:val="Heading4"/>
      </w:pPr>
      <w:r>
        <w:rPr/>
        <w:t>Wo ist das? (Historische) Fotos verorten</w:t>
      </w:r>
    </w:p>
    <w:p>
      <w:pPr>
        <w:pStyle w:val="BodyText"/>
        <w:spacing w:line="312" w:lineRule="auto" w:before="84"/>
        <w:ind w:left="123" w:right="509"/>
      </w:pPr>
      <w:r>
        <w:rPr/>
        <w:t>Die Gruppe bekommt ein Foto gezeigt und erhält die Aufgabe, den genauen Ort herauszufinden. Alternativ kann der Auftrag lauten, das gezeigte Geschehen in einen Kontext einzuordnen.</w:t>
      </w:r>
    </w:p>
    <w:p>
      <w:pPr>
        <w:pStyle w:val="BodyText"/>
        <w:spacing w:before="7"/>
        <w:rPr>
          <w:sz w:val="31"/>
        </w:rPr>
      </w:pPr>
    </w:p>
    <w:p>
      <w:pPr>
        <w:pStyle w:val="BodyText"/>
        <w:tabs>
          <w:tab w:pos="4928" w:val="left" w:leader="none"/>
        </w:tabs>
        <w:spacing w:line="312" w:lineRule="auto" w:before="1"/>
        <w:ind w:left="123" w:right="721"/>
      </w:pPr>
      <w:r>
        <w:rPr/>
        <w:drawing>
          <wp:anchor distT="0" distB="0" distL="0" distR="0" allowOverlap="1" layoutInCell="1" locked="0" behindDoc="1" simplePos="0" relativeHeight="244409344">
            <wp:simplePos x="0" y="0"/>
            <wp:positionH relativeFrom="page">
              <wp:posOffset>4810371</wp:posOffset>
            </wp:positionH>
            <wp:positionV relativeFrom="paragraph">
              <wp:posOffset>33079</wp:posOffset>
            </wp:positionV>
            <wp:extent cx="105901" cy="105901"/>
            <wp:effectExtent l="0" t="0" r="0" b="0"/>
            <wp:wrapNone/>
            <wp:docPr id="185" name="image7.png"/>
            <wp:cNvGraphicFramePr>
              <a:graphicFrameLocks noChangeAspect="1"/>
            </wp:cNvGraphicFramePr>
            <a:graphic>
              <a:graphicData uri="http://schemas.openxmlformats.org/drawingml/2006/picture">
                <pic:pic>
                  <pic:nvPicPr>
                    <pic:cNvPr id="186" name="image7.png"/>
                    <pic:cNvPicPr/>
                  </pic:nvPicPr>
                  <pic:blipFill>
                    <a:blip r:embed="rId15" cstate="print"/>
                    <a:stretch>
                      <a:fillRect/>
                    </a:stretch>
                  </pic:blipFill>
                  <pic:spPr>
                    <a:xfrm>
                      <a:off x="0" y="0"/>
                      <a:ext cx="105901" cy="105901"/>
                    </a:xfrm>
                    <a:prstGeom prst="rect">
                      <a:avLst/>
                    </a:prstGeom>
                  </pic:spPr>
                </pic:pic>
              </a:graphicData>
            </a:graphic>
          </wp:anchor>
        </w:drawing>
      </w:r>
      <w:r>
        <w:rPr/>
        <w:t>Eine kommerzielle </w:t>
      </w:r>
      <w:r>
        <w:rPr>
          <w:spacing w:val="-3"/>
        </w:rPr>
        <w:t>Variante</w:t>
      </w:r>
      <w:r>
        <w:rPr>
          <w:spacing w:val="-2"/>
        </w:rPr>
        <w:t> </w:t>
      </w:r>
      <w:r>
        <w:rPr/>
        <w:t>ist</w:t>
      </w:r>
      <w:r>
        <w:rPr>
          <w:spacing w:val="-2"/>
        </w:rPr>
        <w:t> </w:t>
      </w:r>
      <w:r>
        <w:rPr/>
        <w:t>GeoGuessr</w:t>
        <w:tab/>
      </w:r>
      <w:hyperlink r:id="rId128">
        <w:r>
          <w:rPr>
            <w:color w:val="22599B"/>
          </w:rPr>
          <w:t>www.geoguessr.com</w:t>
        </w:r>
      </w:hyperlink>
      <w:r>
        <w:rPr/>
        <w:t>. Hier werden die Spielenden in Google Street View „abgesetzt“, können sich umsehen und dann tippen, wo sie sich befinden. Eigene Karten anzulegen ist</w:t>
      </w:r>
      <w:r>
        <w:rPr>
          <w:spacing w:val="-2"/>
        </w:rPr>
        <w:t> </w:t>
      </w:r>
      <w:r>
        <w:rPr/>
        <w:t>kostenpflichtig.</w:t>
      </w:r>
    </w:p>
    <w:p>
      <w:pPr>
        <w:pStyle w:val="BodyText"/>
        <w:spacing w:before="8"/>
        <w:rPr>
          <w:sz w:val="31"/>
        </w:rPr>
      </w:pPr>
    </w:p>
    <w:p>
      <w:pPr>
        <w:pStyle w:val="Heading4"/>
      </w:pPr>
      <w:r>
        <w:rPr/>
        <w:t>Wann war das?</w:t>
      </w:r>
    </w:p>
    <w:p>
      <w:pPr>
        <w:pStyle w:val="BodyText"/>
        <w:spacing w:line="312" w:lineRule="auto" w:before="84"/>
        <w:ind w:left="123" w:right="801"/>
      </w:pPr>
      <w:r>
        <w:rPr/>
        <w:t>Die Gruppe bekommt ein Foto gezeigt und erhält die Aufgabe, den Zeitpunkt der Aufnahme herauszufinden – oder das Ereignis in eine Zeitleiste einzuordnen.</w:t>
      </w:r>
    </w:p>
    <w:p>
      <w:pPr>
        <w:pStyle w:val="BodyText"/>
        <w:spacing w:before="7"/>
        <w:rPr>
          <w:sz w:val="31"/>
        </w:rPr>
      </w:pPr>
    </w:p>
    <w:p>
      <w:pPr>
        <w:pStyle w:val="BodyText"/>
        <w:spacing w:line="312" w:lineRule="auto"/>
        <w:ind w:left="123" w:right="801"/>
      </w:pPr>
      <w:r>
        <w:rPr/>
        <w:t>Variante: Die Gruppe erhält vorgegebene Materialien und Informationen wie Jahreszahlen, Bilder, Erklärtexte und soll daraus eine Zeitleiste zusammenbauen.</w:t>
      </w:r>
    </w:p>
    <w:p>
      <w:pPr>
        <w:pStyle w:val="BodyText"/>
        <w:spacing w:before="7"/>
        <w:rPr>
          <w:sz w:val="31"/>
        </w:rPr>
      </w:pPr>
    </w:p>
    <w:p>
      <w:pPr>
        <w:pStyle w:val="Heading4"/>
      </w:pPr>
      <w:r>
        <w:rPr/>
        <w:t>Was verbindet diese Ereignisse?</w:t>
      </w:r>
    </w:p>
    <w:p>
      <w:pPr>
        <w:pStyle w:val="BodyText"/>
        <w:spacing w:before="84"/>
        <w:ind w:left="123"/>
      </w:pPr>
      <w:r>
        <w:rPr/>
        <w:t>Die Gruppe erhält Informationen zu Ereignissen und/oder Orten und soll</w:t>
      </w:r>
    </w:p>
    <w:p>
      <w:pPr>
        <w:pStyle w:val="BodyText"/>
        <w:spacing w:before="84"/>
        <w:ind w:left="123"/>
      </w:pPr>
      <w:r>
        <w:rPr/>
        <w:t>herausfinden, was diese miteinander verbindet.</w:t>
      </w:r>
    </w:p>
    <w:p>
      <w:pPr>
        <w:pStyle w:val="BodyText"/>
        <w:spacing w:before="7"/>
        <w:rPr>
          <w:sz w:val="38"/>
        </w:rPr>
      </w:pPr>
    </w:p>
    <w:p>
      <w:pPr>
        <w:pStyle w:val="Heading4"/>
        <w:spacing w:before="1"/>
      </w:pPr>
      <w:r>
        <w:rPr/>
        <w:t>Wie sieht es heute an diesem Ort aus?</w:t>
      </w:r>
    </w:p>
    <w:p>
      <w:pPr>
        <w:pStyle w:val="BodyText"/>
        <w:spacing w:line="312" w:lineRule="auto" w:before="84"/>
        <w:ind w:left="123" w:right="684"/>
      </w:pPr>
      <w:r>
        <w:rPr/>
        <w:t>Diese Aufgabenstellung eignet sich für Exkursionen. Die Gruppe erhält während der Vorbereitung historische Fotos. Die Lernenden erhalten den Auftrag, ein eigenes Foto mit der gleichen Perspektive zu machen. Im Anschluss werden die Aufnahmen verglichen. Die Lernenden untersuchen und beschreiben, wie und warum sich der Ort verändert hat.</w:t>
      </w:r>
    </w:p>
    <w:p>
      <w:pPr>
        <w:pStyle w:val="BodyText"/>
        <w:spacing w:before="9"/>
        <w:rPr>
          <w:sz w:val="31"/>
        </w:rPr>
      </w:pPr>
    </w:p>
    <w:p>
      <w:pPr>
        <w:pStyle w:val="BodyText"/>
        <w:tabs>
          <w:tab w:pos="5351" w:val="left" w:leader="none"/>
          <w:tab w:pos="6052" w:val="left" w:leader="none"/>
        </w:tabs>
        <w:spacing w:line="312" w:lineRule="auto"/>
        <w:ind w:left="123" w:right="569"/>
      </w:pPr>
      <w:r>
        <w:rPr/>
        <w:drawing>
          <wp:anchor distT="0" distB="0" distL="0" distR="0" allowOverlap="1" layoutInCell="1" locked="0" behindDoc="1" simplePos="0" relativeHeight="244410368">
            <wp:simplePos x="0" y="0"/>
            <wp:positionH relativeFrom="page">
              <wp:posOffset>5523779</wp:posOffset>
            </wp:positionH>
            <wp:positionV relativeFrom="paragraph">
              <wp:posOffset>489643</wp:posOffset>
            </wp:positionV>
            <wp:extent cx="105901" cy="105901"/>
            <wp:effectExtent l="0" t="0" r="0" b="0"/>
            <wp:wrapNone/>
            <wp:docPr id="187" name="image7.png"/>
            <wp:cNvGraphicFramePr>
              <a:graphicFrameLocks noChangeAspect="1"/>
            </wp:cNvGraphicFramePr>
            <a:graphic>
              <a:graphicData uri="http://schemas.openxmlformats.org/drawingml/2006/picture">
                <pic:pic>
                  <pic:nvPicPr>
                    <pic:cNvPr id="188" name="image7.png"/>
                    <pic:cNvPicPr/>
                  </pic:nvPicPr>
                  <pic:blipFill>
                    <a:blip r:embed="rId15" cstate="print"/>
                    <a:stretch>
                      <a:fillRect/>
                    </a:stretch>
                  </pic:blipFill>
                  <pic:spPr>
                    <a:xfrm>
                      <a:off x="0" y="0"/>
                      <a:ext cx="105901" cy="105901"/>
                    </a:xfrm>
                    <a:prstGeom prst="rect">
                      <a:avLst/>
                    </a:prstGeom>
                  </pic:spPr>
                </pic:pic>
              </a:graphicData>
            </a:graphic>
          </wp:anchor>
        </w:drawing>
      </w:r>
      <w:r>
        <w:rPr/>
        <w:drawing>
          <wp:anchor distT="0" distB="0" distL="0" distR="0" allowOverlap="1" layoutInCell="1" locked="0" behindDoc="1" simplePos="0" relativeHeight="244411392">
            <wp:simplePos x="0" y="0"/>
            <wp:positionH relativeFrom="page">
              <wp:posOffset>5078857</wp:posOffset>
            </wp:positionH>
            <wp:positionV relativeFrom="paragraph">
              <wp:posOffset>718243</wp:posOffset>
            </wp:positionV>
            <wp:extent cx="105901" cy="105901"/>
            <wp:effectExtent l="0" t="0" r="0" b="0"/>
            <wp:wrapNone/>
            <wp:docPr id="189" name="image7.png"/>
            <wp:cNvGraphicFramePr>
              <a:graphicFrameLocks noChangeAspect="1"/>
            </wp:cNvGraphicFramePr>
            <a:graphic>
              <a:graphicData uri="http://schemas.openxmlformats.org/drawingml/2006/picture">
                <pic:pic>
                  <pic:nvPicPr>
                    <pic:cNvPr id="190" name="image7.png"/>
                    <pic:cNvPicPr/>
                  </pic:nvPicPr>
                  <pic:blipFill>
                    <a:blip r:embed="rId15" cstate="print"/>
                    <a:stretch>
                      <a:fillRect/>
                    </a:stretch>
                  </pic:blipFill>
                  <pic:spPr>
                    <a:xfrm>
                      <a:off x="0" y="0"/>
                      <a:ext cx="105901" cy="105901"/>
                    </a:xfrm>
                    <a:prstGeom prst="rect">
                      <a:avLst/>
                    </a:prstGeom>
                  </pic:spPr>
                </pic:pic>
              </a:graphicData>
            </a:graphic>
          </wp:anchor>
        </w:drawing>
      </w:r>
      <w:r>
        <w:rPr/>
        <w:t>Spezielle Software-Werkzeuge ermöglichen eine interaktive Vergleichsdarstellung, bei der mithilfe eines Schiebereglers zwischen zwei Ansichten gewechselt wird. Dazu</w:t>
      </w:r>
      <w:r>
        <w:rPr>
          <w:spacing w:val="-17"/>
        </w:rPr>
        <w:t> </w:t>
      </w:r>
      <w:r>
        <w:rPr/>
        <w:t>gehören</w:t>
      </w:r>
      <w:r>
        <w:rPr>
          <w:spacing w:val="-2"/>
        </w:rPr>
        <w:t> </w:t>
      </w:r>
      <w:hyperlink r:id="rId129">
        <w:r>
          <w:rPr/>
          <w:t>Juxtapose</w:t>
        </w:r>
      </w:hyperlink>
      <w:r>
        <w:rPr/>
        <w:tab/>
      </w:r>
      <w:hyperlink r:id="rId130">
        <w:r>
          <w:rPr>
            <w:color w:val="22599B"/>
            <w:spacing w:val="-1"/>
          </w:rPr>
          <w:t>juxtapose.knightlab.</w:t>
        </w:r>
      </w:hyperlink>
      <w:r>
        <w:rPr>
          <w:color w:val="22599B"/>
          <w:spacing w:val="-1"/>
        </w:rPr>
        <w:t> </w:t>
      </w:r>
      <w:hyperlink r:id="rId130">
        <w:r>
          <w:rPr>
            <w:color w:val="22599B"/>
          </w:rPr>
          <w:t>com </w:t>
        </w:r>
      </w:hyperlink>
      <w:r>
        <w:rPr/>
        <w:t>und das</w:t>
      </w:r>
      <w:r>
        <w:rPr>
          <w:spacing w:val="-8"/>
        </w:rPr>
        <w:t> </w:t>
      </w:r>
      <w:r>
        <w:rPr/>
        <w:t>Wordpress-Plugin</w:t>
      </w:r>
      <w:r>
        <w:rPr>
          <w:spacing w:val="-7"/>
        </w:rPr>
        <w:t> </w:t>
      </w:r>
      <w:hyperlink r:id="rId131">
        <w:r>
          <w:rPr>
            <w:spacing w:val="-4"/>
          </w:rPr>
          <w:t>TwentyTwenty</w:t>
        </w:r>
      </w:hyperlink>
      <w:r>
        <w:rPr>
          <w:spacing w:val="-4"/>
        </w:rPr>
        <w:tab/>
      </w:r>
      <w:hyperlink r:id="rId132">
        <w:r>
          <w:rPr>
            <w:color w:val="22599B"/>
          </w:rPr>
          <w:t>url.nrw/ZfL</w:t>
        </w:r>
      </w:hyperlink>
      <w:r>
        <w:rPr/>
        <w:t>.</w:t>
      </w:r>
    </w:p>
    <w:p>
      <w:pPr>
        <w:spacing w:after="0" w:line="312" w:lineRule="auto"/>
        <w:sectPr>
          <w:pgSz w:w="11910" w:h="16840"/>
          <w:pgMar w:header="0" w:footer="145" w:top="980" w:bottom="440" w:left="160" w:right="280"/>
          <w:cols w:num="2" w:equalWidth="0">
            <w:col w:w="2334" w:space="387"/>
            <w:col w:w="8749"/>
          </w:cols>
        </w:sectPr>
      </w:pPr>
    </w:p>
    <w:p>
      <w:pPr>
        <w:spacing w:line="364" w:lineRule="auto" w:before="10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r>
        <w:rPr/>
        <w:pict>
          <v:group style="position:absolute;margin-left:150.235992pt;margin-top:8.833611pt;width:401.55pt;height:73.1pt;mso-position-horizontal-relative:page;mso-position-vertical-relative:paragraph;z-index:251969536" coordorigin="3005,177" coordsize="8031,1462">
            <v:rect style="position:absolute;left:3004;top:578;width:8031;height:1061" filled="true" fillcolor="#d9dada" stroked="false">
              <v:fill type="solid"/>
            </v:rect>
            <v:shape style="position:absolute;left:4911;top:1014;width:167;height:167" type="#_x0000_t75" stroked="false">
              <v:imagedata r:id="rId15" o:title=""/>
            </v:shape>
            <v:shape style="position:absolute;left:3004;top:578;width:8031;height:1061" type="#_x0000_t202" filled="false" stroked="false">
              <v:textbox inset="0,0,0,0">
                <w:txbxContent>
                  <w:p>
                    <w:pPr>
                      <w:tabs>
                        <w:tab w:pos="2141" w:val="left" w:leader="none"/>
                      </w:tabs>
                      <w:spacing w:line="266" w:lineRule="auto" w:before="124"/>
                      <w:ind w:left="170" w:right="317" w:firstLine="0"/>
                      <w:jc w:val="left"/>
                      <w:rPr>
                        <w:sz w:val="22"/>
                      </w:rPr>
                    </w:pPr>
                    <w:r>
                      <w:rPr>
                        <w:sz w:val="22"/>
                      </w:rPr>
                      <w:t>Diese Liste mit Software-Werkzeugen ist auf dem Stand 06.01.2020. Sie</w:t>
                    </w:r>
                    <w:r>
                      <w:rPr>
                        <w:spacing w:val="-39"/>
                        <w:sz w:val="22"/>
                      </w:rPr>
                      <w:t> </w:t>
                    </w:r>
                    <w:r>
                      <w:rPr>
                        <w:sz w:val="22"/>
                      </w:rPr>
                      <w:t>kön- nen auf</w:t>
                    </w:r>
                    <w:r>
                      <w:rPr>
                        <w:spacing w:val="-5"/>
                        <w:sz w:val="22"/>
                      </w:rPr>
                      <w:t> </w:t>
                    </w:r>
                    <w:r>
                      <w:rPr>
                        <w:sz w:val="22"/>
                      </w:rPr>
                      <w:t>der</w:t>
                    </w:r>
                    <w:r>
                      <w:rPr>
                        <w:spacing w:val="-2"/>
                        <w:sz w:val="22"/>
                      </w:rPr>
                      <w:t> </w:t>
                    </w:r>
                    <w:r>
                      <w:rPr>
                        <w:sz w:val="22"/>
                      </w:rPr>
                      <w:t>Seite</w:t>
                      <w:tab/>
                    </w:r>
                    <w:r>
                      <w:rPr>
                        <w:color w:val="22599B"/>
                        <w:sz w:val="22"/>
                      </w:rPr>
                      <w:t>pb.nrw</w:t>
                    </w:r>
                    <w:hyperlink r:id="rId24">
                      <w:r>
                        <w:rPr>
                          <w:color w:val="22599B"/>
                          <w:sz w:val="22"/>
                        </w:rPr>
                        <w:t>.de/oer </w:t>
                      </w:r>
                    </w:hyperlink>
                    <w:r>
                      <w:rPr>
                        <w:sz w:val="22"/>
                      </w:rPr>
                      <w:t>prüfen, ob eine aktuellere </w:t>
                    </w:r>
                    <w:r>
                      <w:rPr>
                        <w:spacing w:val="-3"/>
                        <w:sz w:val="22"/>
                      </w:rPr>
                      <w:t>Variante </w:t>
                    </w:r>
                    <w:r>
                      <w:rPr>
                        <w:sz w:val="22"/>
                      </w:rPr>
                      <w:t>dieses PDFs zur </w:t>
                    </w:r>
                    <w:r>
                      <w:rPr>
                        <w:spacing w:val="-3"/>
                        <w:sz w:val="22"/>
                      </w:rPr>
                      <w:t>Verfügung</w:t>
                    </w:r>
                    <w:r>
                      <w:rPr>
                        <w:spacing w:val="-1"/>
                        <w:sz w:val="22"/>
                      </w:rPr>
                      <w:t> </w:t>
                    </w:r>
                    <w:r>
                      <w:rPr>
                        <w:sz w:val="22"/>
                      </w:rPr>
                      <w:t>steht.</w:t>
                    </w:r>
                  </w:p>
                </w:txbxContent>
              </v:textbox>
              <w10:wrap type="none"/>
            </v:shape>
            <v:shape style="position:absolute;left:3004;top:176;width:8031;height:402" type="#_x0000_t202" filled="true" fillcolor="#565655" stroked="false">
              <v:textbox inset="0,0,0,0">
                <w:txbxContent>
                  <w:p>
                    <w:pPr>
                      <w:spacing w:before="63"/>
                      <w:ind w:left="113" w:right="0" w:firstLine="0"/>
                      <w:jc w:val="left"/>
                      <w:rPr>
                        <w:b/>
                        <w:sz w:val="24"/>
                      </w:rPr>
                    </w:pPr>
                    <w:r>
                      <w:rPr>
                        <w:b/>
                        <w:color w:val="FFFFFF"/>
                        <w:sz w:val="24"/>
                      </w:rPr>
                      <w:t>Linktipps: Werkzeuge</w:t>
                    </w:r>
                  </w:p>
                </w:txbxContent>
              </v:textbox>
              <v:fill type="solid"/>
              <w10:wrap type="none"/>
            </v:shape>
            <w10:wrap type="none"/>
          </v:group>
        </w:pict>
      </w: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r>
        <w:rPr/>
        <w:pict>
          <v:group style="position:absolute;margin-left:150.235992pt;margin-top:75.005608pt;width:113.4pt;height:558.8pt;mso-position-horizontal-relative:page;mso-position-vertical-relative:paragraph;z-index:-258900992" coordorigin="3005,1500" coordsize="2268,11176">
            <v:rect style="position:absolute;left:3004;top:1500;width:2268;height:2393" filled="true" fillcolor="#d6eefc" stroked="false">
              <v:fill type="solid"/>
            </v:rect>
            <v:shape style="position:absolute;left:3004;top:3892;width:2268;height:8784" coordorigin="3005,3893" coordsize="2268,8784" path="m5272,10957l3005,10957,3005,12676,5272,12676,5272,10957m5272,3893l3005,3893,3005,8958,3005,10957,5272,10957,5272,8958,5272,3893e" filled="true" fillcolor="#ddf1fd" stroked="false">
              <v:path arrowok="t"/>
              <v:fill type="solid"/>
            </v:shape>
            <v:shape style="position:absolute;left:3174;top:2035;width:167;height:167" type="#_x0000_t75" stroked="false">
              <v:imagedata r:id="rId15" o:title=""/>
            </v:shape>
            <v:shape style="position:absolute;left:3174;top:4427;width:167;height:167" type="#_x0000_t75" stroked="false">
              <v:imagedata r:id="rId15" o:title=""/>
            </v:shape>
            <v:shape style="position:absolute;left:3174;top:7493;width:167;height:167" type="#_x0000_t75" stroked="false">
              <v:imagedata r:id="rId15" o:title=""/>
            </v:shape>
            <v:shape style="position:absolute;left:3174;top:9492;width:167;height:167" type="#_x0000_t75" stroked="false">
              <v:imagedata r:id="rId15" o:title=""/>
            </v:shape>
            <v:shape style="position:absolute;left:3174;top:11491;width:167;height:167" type="#_x0000_t75" stroked="false">
              <v:imagedata r:id="rId15" o:title=""/>
            </v:shape>
            <w10:wrap type="none"/>
          </v:group>
        </w:pict>
      </w:r>
      <w:hyperlink w:history="true" w:anchor="_bookmark19">
        <w:r>
          <w:rPr>
            <w:color w:val="B1B2B3"/>
            <w:sz w:val="16"/>
          </w:rPr>
          <w:t>Lehrplanbezüge</w:t>
        </w:r>
      </w:hyperlink>
    </w:p>
    <w:p>
      <w:pPr>
        <w:pStyle w:val="Heading2"/>
      </w:pPr>
      <w:r>
        <w:rPr>
          <w:b w:val="0"/>
        </w:rPr>
        <w:br w:type="column"/>
      </w:r>
      <w:bookmarkStart w:name="_bookmark12" w:id="14"/>
      <w:bookmarkEnd w:id="14"/>
      <w:r>
        <w:rPr>
          <w:b w:val="0"/>
        </w:rPr>
      </w:r>
      <w:r>
        <w:rPr>
          <w:color w:val="88C2EB"/>
        </w:rPr>
        <w:t>Alle Werkzeuge im Überblick</w:t>
      </w:r>
    </w:p>
    <w:p>
      <w:pPr>
        <w:spacing w:after="0"/>
        <w:sectPr>
          <w:pgSz w:w="11910" w:h="16840"/>
          <w:pgMar w:header="0" w:footer="145" w:top="980" w:bottom="440" w:left="160" w:right="280"/>
          <w:cols w:num="2" w:equalWidth="0">
            <w:col w:w="2334" w:space="387"/>
            <w:col w:w="8749"/>
          </w:cols>
        </w:sectPr>
      </w:pPr>
    </w:p>
    <w:p>
      <w:pPr>
        <w:pStyle w:val="BodyText"/>
        <w:rPr>
          <w:b/>
          <w:sz w:val="20"/>
        </w:rPr>
      </w:pPr>
    </w:p>
    <w:p>
      <w:pPr>
        <w:pStyle w:val="BodyText"/>
        <w:rPr>
          <w:b/>
          <w:sz w:val="16"/>
        </w:rPr>
      </w:pPr>
    </w:p>
    <w:tbl>
      <w:tblPr>
        <w:tblW w:w="0" w:type="auto"/>
        <w:jc w:val="left"/>
        <w:tblInd w:w="2852" w:type="dxa"/>
        <w:tblBorders>
          <w:top w:val="single" w:sz="6" w:space="0" w:color="88C2EB"/>
          <w:left w:val="single" w:sz="6" w:space="0" w:color="88C2EB"/>
          <w:bottom w:val="single" w:sz="6" w:space="0" w:color="88C2EB"/>
          <w:right w:val="single" w:sz="6" w:space="0" w:color="88C2EB"/>
          <w:insideH w:val="single" w:sz="6" w:space="0" w:color="88C2EB"/>
          <w:insideV w:val="single" w:sz="6" w:space="0" w:color="88C2EB"/>
        </w:tblBorders>
        <w:tblLayout w:type="fixed"/>
        <w:tblCellMar>
          <w:top w:w="0" w:type="dxa"/>
          <w:left w:w="0" w:type="dxa"/>
          <w:bottom w:w="0" w:type="dxa"/>
          <w:right w:w="0" w:type="dxa"/>
        </w:tblCellMar>
        <w:tblLook w:val="01E0"/>
      </w:tblPr>
      <w:tblGrid>
        <w:gridCol w:w="2268"/>
        <w:gridCol w:w="2892"/>
        <w:gridCol w:w="2892"/>
      </w:tblGrid>
      <w:tr>
        <w:trPr>
          <w:trHeight w:val="806" w:hRule="atLeast"/>
        </w:trPr>
        <w:tc>
          <w:tcPr>
            <w:tcW w:w="2268" w:type="dxa"/>
            <w:tcBorders>
              <w:top w:val="nil"/>
              <w:left w:val="nil"/>
              <w:bottom w:val="nil"/>
              <w:right w:val="nil"/>
            </w:tcBorders>
            <w:shd w:val="clear" w:color="auto" w:fill="88C2EB"/>
          </w:tcPr>
          <w:p>
            <w:pPr>
              <w:pStyle w:val="TableParagraph"/>
              <w:spacing w:before="63"/>
              <w:ind w:left="113"/>
              <w:rPr>
                <w:b/>
                <w:sz w:val="24"/>
              </w:rPr>
            </w:pPr>
            <w:r>
              <w:rPr>
                <w:b/>
                <w:color w:val="FFFFFF"/>
                <w:sz w:val="24"/>
              </w:rPr>
              <w:t>Zusammenarbeit</w:t>
            </w:r>
          </w:p>
          <w:p>
            <w:pPr>
              <w:pStyle w:val="TableParagraph"/>
              <w:spacing w:before="131"/>
              <w:ind w:left="113"/>
              <w:rPr>
                <w:b/>
                <w:sz w:val="22"/>
              </w:rPr>
            </w:pPr>
            <w:r>
              <w:rPr>
                <w:b/>
                <w:color w:val="FFFFFF"/>
                <w:sz w:val="22"/>
              </w:rPr>
              <w:t>Name</w:t>
            </w:r>
          </w:p>
        </w:tc>
        <w:tc>
          <w:tcPr>
            <w:tcW w:w="2892" w:type="dxa"/>
            <w:tcBorders>
              <w:top w:val="nil"/>
              <w:left w:val="nil"/>
              <w:bottom w:val="nil"/>
              <w:right w:val="nil"/>
            </w:tcBorders>
            <w:shd w:val="clear" w:color="auto" w:fill="88C2EB"/>
          </w:tcPr>
          <w:p>
            <w:pPr>
              <w:pStyle w:val="TableParagraph"/>
              <w:spacing w:before="0"/>
              <w:ind w:left="0"/>
              <w:rPr>
                <w:b/>
                <w:sz w:val="24"/>
              </w:rPr>
            </w:pPr>
          </w:p>
          <w:p>
            <w:pPr>
              <w:pStyle w:val="TableParagraph"/>
              <w:spacing w:before="194"/>
              <w:ind w:left="63"/>
              <w:rPr>
                <w:b/>
                <w:sz w:val="22"/>
              </w:rPr>
            </w:pPr>
            <w:r>
              <w:rPr>
                <w:b/>
                <w:color w:val="FFFFFF"/>
                <w:sz w:val="22"/>
              </w:rPr>
              <w:t>Möglichkeiten</w:t>
            </w:r>
          </w:p>
        </w:tc>
        <w:tc>
          <w:tcPr>
            <w:tcW w:w="2892" w:type="dxa"/>
            <w:tcBorders>
              <w:top w:val="nil"/>
              <w:left w:val="nil"/>
              <w:bottom w:val="nil"/>
              <w:right w:val="nil"/>
            </w:tcBorders>
            <w:shd w:val="clear" w:color="auto" w:fill="88C2EB"/>
          </w:tcPr>
          <w:p>
            <w:pPr>
              <w:pStyle w:val="TableParagraph"/>
              <w:spacing w:before="0"/>
              <w:ind w:left="0"/>
              <w:rPr>
                <w:b/>
                <w:sz w:val="24"/>
              </w:rPr>
            </w:pPr>
          </w:p>
          <w:p>
            <w:pPr>
              <w:pStyle w:val="TableParagraph"/>
              <w:spacing w:before="194"/>
              <w:ind w:left="45"/>
              <w:rPr>
                <w:b/>
                <w:sz w:val="22"/>
              </w:rPr>
            </w:pPr>
            <w:r>
              <w:rPr>
                <w:b/>
                <w:color w:val="FFFFFF"/>
                <w:sz w:val="22"/>
              </w:rPr>
              <w:t>Nutzungsbedingungen</w:t>
            </w:r>
          </w:p>
        </w:tc>
      </w:tr>
      <w:tr>
        <w:trPr>
          <w:trHeight w:val="2385" w:hRule="atLeast"/>
        </w:trPr>
        <w:tc>
          <w:tcPr>
            <w:tcW w:w="2268" w:type="dxa"/>
            <w:tcBorders>
              <w:top w:val="nil"/>
              <w:left w:val="nil"/>
            </w:tcBorders>
          </w:tcPr>
          <w:p>
            <w:pPr>
              <w:pStyle w:val="TableParagraph"/>
              <w:spacing w:before="128"/>
              <w:ind w:left="170"/>
              <w:rPr>
                <w:b/>
                <w:sz w:val="20"/>
              </w:rPr>
            </w:pPr>
            <w:r>
              <w:rPr>
                <w:b/>
                <w:sz w:val="20"/>
              </w:rPr>
              <w:t>ZUMPad</w:t>
            </w:r>
          </w:p>
          <w:p>
            <w:pPr>
              <w:pStyle w:val="TableParagraph"/>
              <w:spacing w:before="163"/>
              <w:ind w:left="404"/>
              <w:rPr>
                <w:sz w:val="20"/>
              </w:rPr>
            </w:pPr>
            <w:hyperlink r:id="rId133">
              <w:r>
                <w:rPr>
                  <w:color w:val="22599B"/>
                  <w:sz w:val="20"/>
                </w:rPr>
                <w:t>zumpad.zum.de</w:t>
              </w:r>
            </w:hyperlink>
          </w:p>
        </w:tc>
        <w:tc>
          <w:tcPr>
            <w:tcW w:w="2892" w:type="dxa"/>
            <w:tcBorders>
              <w:top w:val="nil"/>
            </w:tcBorders>
            <w:shd w:val="clear" w:color="auto" w:fill="D6EEFC"/>
          </w:tcPr>
          <w:p>
            <w:pPr>
              <w:pStyle w:val="TableParagraph"/>
              <w:numPr>
                <w:ilvl w:val="0"/>
                <w:numId w:val="61"/>
              </w:numPr>
              <w:tabs>
                <w:tab w:pos="615" w:val="left" w:leader="none"/>
                <w:tab w:pos="616" w:val="left" w:leader="none"/>
              </w:tabs>
              <w:spacing w:line="292" w:lineRule="auto" w:before="128" w:after="0"/>
              <w:ind w:left="615" w:right="203" w:hanging="360"/>
              <w:jc w:val="left"/>
              <w:rPr>
                <w:sz w:val="20"/>
              </w:rPr>
            </w:pPr>
            <w:r>
              <w:rPr>
                <w:spacing w:val="-6"/>
                <w:sz w:val="20"/>
              </w:rPr>
              <w:t>Texte </w:t>
            </w:r>
            <w:r>
              <w:rPr>
                <w:sz w:val="20"/>
              </w:rPr>
              <w:t>gemeinsam schreiben oder Notizen sammeln.</w:t>
            </w:r>
          </w:p>
          <w:p>
            <w:pPr>
              <w:pStyle w:val="TableParagraph"/>
              <w:numPr>
                <w:ilvl w:val="0"/>
                <w:numId w:val="61"/>
              </w:numPr>
              <w:tabs>
                <w:tab w:pos="615" w:val="left" w:leader="none"/>
                <w:tab w:pos="616" w:val="left" w:leader="none"/>
              </w:tabs>
              <w:spacing w:line="240" w:lineRule="auto" w:before="111" w:after="0"/>
              <w:ind w:left="615" w:right="0" w:hanging="361"/>
              <w:jc w:val="left"/>
              <w:rPr>
                <w:sz w:val="20"/>
              </w:rPr>
            </w:pPr>
            <w:r>
              <w:rPr>
                <w:sz w:val="20"/>
              </w:rPr>
              <w:t>Funktioniert</w:t>
            </w:r>
            <w:r>
              <w:rPr>
                <w:spacing w:val="-1"/>
                <w:sz w:val="20"/>
              </w:rPr>
              <w:t> </w:t>
            </w:r>
            <w:r>
              <w:rPr>
                <w:sz w:val="20"/>
              </w:rPr>
              <w:t>im</w:t>
            </w:r>
          </w:p>
          <w:p>
            <w:pPr>
              <w:pStyle w:val="TableParagraph"/>
              <w:spacing w:line="292" w:lineRule="auto" w:before="50"/>
              <w:ind w:right="299"/>
              <w:jc w:val="both"/>
              <w:rPr>
                <w:sz w:val="20"/>
              </w:rPr>
            </w:pPr>
            <w:r>
              <w:rPr>
                <w:spacing w:val="-2"/>
                <w:sz w:val="20"/>
              </w:rPr>
              <w:t>Web-Browser. </w:t>
            </w:r>
            <w:r>
              <w:rPr>
                <w:spacing w:val="-4"/>
                <w:sz w:val="20"/>
              </w:rPr>
              <w:t>Textdo- </w:t>
            </w:r>
            <w:r>
              <w:rPr>
                <w:sz w:val="20"/>
              </w:rPr>
              <w:t>kument ist unter eige- ner URL zugänglich.</w:t>
            </w:r>
          </w:p>
        </w:tc>
        <w:tc>
          <w:tcPr>
            <w:tcW w:w="2892" w:type="dxa"/>
            <w:tcBorders>
              <w:top w:val="nil"/>
              <w:right w:val="nil"/>
            </w:tcBorders>
            <w:shd w:val="clear" w:color="auto" w:fill="D6EEFC"/>
          </w:tcPr>
          <w:p>
            <w:pPr>
              <w:pStyle w:val="TableParagraph"/>
              <w:numPr>
                <w:ilvl w:val="0"/>
                <w:numId w:val="62"/>
              </w:numPr>
              <w:tabs>
                <w:tab w:pos="615" w:val="left" w:leader="none"/>
                <w:tab w:pos="616" w:val="left" w:leader="none"/>
              </w:tabs>
              <w:spacing w:line="292" w:lineRule="auto" w:before="128" w:after="0"/>
              <w:ind w:left="615" w:right="623" w:hanging="360"/>
              <w:jc w:val="left"/>
              <w:rPr>
                <w:sz w:val="20"/>
              </w:rPr>
            </w:pPr>
            <w:r>
              <w:rPr>
                <w:spacing w:val="-1"/>
                <w:sz w:val="20"/>
              </w:rPr>
              <w:t>Nicht-kommerziell, </w:t>
            </w:r>
            <w:r>
              <w:rPr>
                <w:sz w:val="20"/>
              </w:rPr>
              <w:t>kostenlos.</w:t>
            </w:r>
          </w:p>
          <w:p>
            <w:pPr>
              <w:pStyle w:val="TableParagraph"/>
              <w:numPr>
                <w:ilvl w:val="0"/>
                <w:numId w:val="62"/>
              </w:numPr>
              <w:tabs>
                <w:tab w:pos="615" w:val="left" w:leader="none"/>
                <w:tab w:pos="616" w:val="left" w:leader="none"/>
              </w:tabs>
              <w:spacing w:line="240" w:lineRule="auto" w:before="112" w:after="0"/>
              <w:ind w:left="615" w:right="0" w:hanging="361"/>
              <w:jc w:val="left"/>
              <w:rPr>
                <w:sz w:val="20"/>
              </w:rPr>
            </w:pPr>
            <w:r>
              <w:rPr>
                <w:sz w:val="20"/>
              </w:rPr>
              <w:t>Träger ist ZUM</w:t>
            </w:r>
            <w:r>
              <w:rPr>
                <w:spacing w:val="-3"/>
                <w:sz w:val="20"/>
              </w:rPr>
              <w:t> </w:t>
            </w:r>
            <w:r>
              <w:rPr>
                <w:spacing w:val="-6"/>
                <w:sz w:val="20"/>
              </w:rPr>
              <w:t>e.V.</w:t>
            </w:r>
          </w:p>
          <w:p>
            <w:pPr>
              <w:pStyle w:val="TableParagraph"/>
              <w:numPr>
                <w:ilvl w:val="0"/>
                <w:numId w:val="62"/>
              </w:numPr>
              <w:tabs>
                <w:tab w:pos="615" w:val="left" w:leader="none"/>
                <w:tab w:pos="616" w:val="left" w:leader="none"/>
              </w:tabs>
              <w:spacing w:line="292" w:lineRule="auto" w:before="163" w:after="0"/>
              <w:ind w:left="615" w:right="393" w:hanging="360"/>
              <w:jc w:val="left"/>
              <w:rPr>
                <w:sz w:val="20"/>
              </w:rPr>
            </w:pPr>
            <w:r>
              <w:rPr>
                <w:spacing w:val="-6"/>
                <w:sz w:val="20"/>
              </w:rPr>
              <w:t>Texte </w:t>
            </w:r>
            <w:r>
              <w:rPr>
                <w:sz w:val="20"/>
              </w:rPr>
              <w:t>werden nach einiger Zeit gelöscht (zurzeit </w:t>
            </w:r>
            <w:r>
              <w:rPr>
                <w:spacing w:val="-4"/>
                <w:sz w:val="20"/>
              </w:rPr>
              <w:t>nach </w:t>
            </w:r>
            <w:r>
              <w:rPr>
                <w:sz w:val="20"/>
              </w:rPr>
              <w:t>6</w:t>
            </w:r>
            <w:r>
              <w:rPr>
                <w:spacing w:val="-28"/>
                <w:sz w:val="20"/>
              </w:rPr>
              <w:t> </w:t>
            </w:r>
            <w:r>
              <w:rPr>
                <w:spacing w:val="-4"/>
                <w:sz w:val="20"/>
              </w:rPr>
              <w:t>Mona- ten).</w:t>
            </w:r>
          </w:p>
        </w:tc>
      </w:tr>
      <w:tr>
        <w:trPr>
          <w:trHeight w:val="3050" w:hRule="atLeast"/>
        </w:trPr>
        <w:tc>
          <w:tcPr>
            <w:tcW w:w="2268" w:type="dxa"/>
            <w:tcBorders>
              <w:left w:val="nil"/>
            </w:tcBorders>
          </w:tcPr>
          <w:p>
            <w:pPr>
              <w:pStyle w:val="TableParagraph"/>
              <w:spacing w:before="120"/>
              <w:ind w:left="170"/>
              <w:rPr>
                <w:b/>
                <w:sz w:val="20"/>
              </w:rPr>
            </w:pPr>
            <w:r>
              <w:rPr>
                <w:b/>
                <w:sz w:val="20"/>
              </w:rPr>
              <w:t>Padlet</w:t>
            </w:r>
          </w:p>
          <w:p>
            <w:pPr>
              <w:pStyle w:val="TableParagraph"/>
              <w:spacing w:before="164"/>
              <w:ind w:left="404"/>
              <w:rPr>
                <w:sz w:val="20"/>
              </w:rPr>
            </w:pPr>
            <w:hyperlink r:id="rId134">
              <w:r>
                <w:rPr>
                  <w:color w:val="22599B"/>
                  <w:sz w:val="20"/>
                </w:rPr>
                <w:t>padlet.com</w:t>
              </w:r>
            </w:hyperlink>
          </w:p>
        </w:tc>
        <w:tc>
          <w:tcPr>
            <w:tcW w:w="2892" w:type="dxa"/>
            <w:shd w:val="clear" w:color="auto" w:fill="DDF1FD"/>
          </w:tcPr>
          <w:p>
            <w:pPr>
              <w:pStyle w:val="TableParagraph"/>
              <w:numPr>
                <w:ilvl w:val="0"/>
                <w:numId w:val="63"/>
              </w:numPr>
              <w:tabs>
                <w:tab w:pos="616" w:val="left" w:leader="none"/>
              </w:tabs>
              <w:spacing w:line="292" w:lineRule="auto" w:before="120" w:after="0"/>
              <w:ind w:left="615" w:right="692" w:hanging="360"/>
              <w:jc w:val="both"/>
              <w:rPr>
                <w:sz w:val="20"/>
              </w:rPr>
            </w:pPr>
            <w:r>
              <w:rPr>
                <w:spacing w:val="-6"/>
                <w:sz w:val="20"/>
              </w:rPr>
              <w:t>Texte </w:t>
            </w:r>
            <w:r>
              <w:rPr>
                <w:sz w:val="20"/>
              </w:rPr>
              <w:t>gemeinsam schreiben.</w:t>
            </w:r>
          </w:p>
          <w:p>
            <w:pPr>
              <w:pStyle w:val="TableParagraph"/>
              <w:numPr>
                <w:ilvl w:val="0"/>
                <w:numId w:val="63"/>
              </w:numPr>
              <w:tabs>
                <w:tab w:pos="616" w:val="left" w:leader="none"/>
              </w:tabs>
              <w:spacing w:line="292" w:lineRule="auto" w:before="113" w:after="0"/>
              <w:ind w:left="615" w:right="291" w:hanging="360"/>
              <w:jc w:val="both"/>
              <w:rPr>
                <w:sz w:val="20"/>
              </w:rPr>
            </w:pPr>
            <w:r>
              <w:rPr>
                <w:sz w:val="20"/>
              </w:rPr>
              <w:t>Notizen und Recher- cheergebnisse online sammeln, auch</w:t>
            </w:r>
            <w:r>
              <w:rPr>
                <w:spacing w:val="1"/>
                <w:sz w:val="20"/>
              </w:rPr>
              <w:t> </w:t>
            </w:r>
            <w:r>
              <w:rPr>
                <w:spacing w:val="-3"/>
                <w:sz w:val="20"/>
              </w:rPr>
              <w:t>Fotos.</w:t>
            </w:r>
          </w:p>
          <w:p>
            <w:pPr>
              <w:pStyle w:val="TableParagraph"/>
              <w:numPr>
                <w:ilvl w:val="0"/>
                <w:numId w:val="63"/>
              </w:numPr>
              <w:tabs>
                <w:tab w:pos="616" w:val="left" w:leader="none"/>
              </w:tabs>
              <w:spacing w:line="292" w:lineRule="auto" w:before="111" w:after="0"/>
              <w:ind w:left="615" w:right="395" w:hanging="360"/>
              <w:jc w:val="both"/>
              <w:rPr>
                <w:sz w:val="20"/>
              </w:rPr>
            </w:pPr>
            <w:r>
              <w:rPr>
                <w:spacing w:val="-6"/>
                <w:sz w:val="20"/>
              </w:rPr>
              <w:t>Funktioniert </w:t>
            </w:r>
            <w:r>
              <w:rPr>
                <w:spacing w:val="-4"/>
                <w:sz w:val="20"/>
              </w:rPr>
              <w:t>im </w:t>
            </w:r>
            <w:r>
              <w:rPr>
                <w:spacing w:val="-6"/>
                <w:sz w:val="20"/>
              </w:rPr>
              <w:t>Web- Browser oder </w:t>
            </w:r>
            <w:r>
              <w:rPr>
                <w:spacing w:val="-5"/>
                <w:sz w:val="20"/>
              </w:rPr>
              <w:t>per</w:t>
            </w:r>
            <w:r>
              <w:rPr>
                <w:spacing w:val="-28"/>
                <w:sz w:val="20"/>
              </w:rPr>
              <w:t> </w:t>
            </w:r>
            <w:r>
              <w:rPr>
                <w:spacing w:val="-6"/>
                <w:sz w:val="20"/>
              </w:rPr>
              <w:t>App.</w:t>
            </w:r>
          </w:p>
          <w:p>
            <w:pPr>
              <w:pStyle w:val="TableParagraph"/>
              <w:numPr>
                <w:ilvl w:val="0"/>
                <w:numId w:val="63"/>
              </w:numPr>
              <w:tabs>
                <w:tab w:pos="616" w:val="left" w:leader="none"/>
              </w:tabs>
              <w:spacing w:line="292" w:lineRule="auto" w:before="112" w:after="0"/>
              <w:ind w:left="615" w:right="232" w:hanging="360"/>
              <w:jc w:val="both"/>
              <w:rPr>
                <w:sz w:val="20"/>
              </w:rPr>
            </w:pPr>
            <w:r>
              <w:rPr>
                <w:sz w:val="20"/>
              </w:rPr>
              <w:t>Dokument ist unter ei- gener URL</w:t>
            </w:r>
            <w:r>
              <w:rPr>
                <w:spacing w:val="-15"/>
                <w:sz w:val="20"/>
              </w:rPr>
              <w:t> </w:t>
            </w:r>
            <w:r>
              <w:rPr>
                <w:sz w:val="20"/>
              </w:rPr>
              <w:t>zugänglich.</w:t>
            </w:r>
          </w:p>
        </w:tc>
        <w:tc>
          <w:tcPr>
            <w:tcW w:w="2892" w:type="dxa"/>
            <w:tcBorders>
              <w:right w:val="nil"/>
            </w:tcBorders>
            <w:shd w:val="clear" w:color="auto" w:fill="DDF1FD"/>
          </w:tcPr>
          <w:p>
            <w:pPr>
              <w:pStyle w:val="TableParagraph"/>
              <w:numPr>
                <w:ilvl w:val="0"/>
                <w:numId w:val="64"/>
              </w:numPr>
              <w:tabs>
                <w:tab w:pos="615" w:val="left" w:leader="none"/>
                <w:tab w:pos="616" w:val="left" w:leader="none"/>
              </w:tabs>
              <w:spacing w:line="240" w:lineRule="auto" w:before="120" w:after="0"/>
              <w:ind w:left="615" w:right="0" w:hanging="361"/>
              <w:jc w:val="left"/>
              <w:rPr>
                <w:sz w:val="20"/>
              </w:rPr>
            </w:pPr>
            <w:r>
              <w:rPr>
                <w:spacing w:val="-3"/>
                <w:sz w:val="20"/>
              </w:rPr>
              <w:t>Kommerzielles</w:t>
            </w:r>
            <w:r>
              <w:rPr>
                <w:spacing w:val="-19"/>
                <w:sz w:val="20"/>
              </w:rPr>
              <w:t> </w:t>
            </w:r>
            <w:r>
              <w:rPr>
                <w:spacing w:val="-4"/>
                <w:sz w:val="20"/>
              </w:rPr>
              <w:t>Angebot.</w:t>
            </w:r>
          </w:p>
          <w:p>
            <w:pPr>
              <w:pStyle w:val="TableParagraph"/>
              <w:numPr>
                <w:ilvl w:val="0"/>
                <w:numId w:val="64"/>
              </w:numPr>
              <w:tabs>
                <w:tab w:pos="615" w:val="left" w:leader="none"/>
                <w:tab w:pos="616" w:val="left" w:leader="none"/>
              </w:tabs>
              <w:spacing w:line="292" w:lineRule="auto" w:before="164" w:after="0"/>
              <w:ind w:left="615" w:right="455" w:hanging="360"/>
              <w:jc w:val="left"/>
              <w:rPr>
                <w:sz w:val="20"/>
              </w:rPr>
            </w:pPr>
            <w:r>
              <w:rPr>
                <w:sz w:val="20"/>
              </w:rPr>
              <w:t>Kostenlos nutzbar in Basis-Version.</w:t>
            </w:r>
          </w:p>
          <w:p>
            <w:pPr>
              <w:pStyle w:val="TableParagraph"/>
              <w:numPr>
                <w:ilvl w:val="0"/>
                <w:numId w:val="64"/>
              </w:numPr>
              <w:tabs>
                <w:tab w:pos="615" w:val="left" w:leader="none"/>
                <w:tab w:pos="616" w:val="left" w:leader="none"/>
              </w:tabs>
              <w:spacing w:line="240" w:lineRule="auto" w:before="112" w:after="0"/>
              <w:ind w:left="615" w:right="0" w:hanging="361"/>
              <w:jc w:val="left"/>
              <w:rPr>
                <w:sz w:val="20"/>
              </w:rPr>
            </w:pPr>
            <w:r>
              <w:rPr>
                <w:sz w:val="20"/>
              </w:rPr>
              <w:t>Erweiterte Funktionen</w:t>
            </w:r>
          </w:p>
          <w:p>
            <w:pPr>
              <w:pStyle w:val="TableParagraph"/>
              <w:spacing w:before="50"/>
              <w:rPr>
                <w:sz w:val="20"/>
              </w:rPr>
            </w:pPr>
            <w:r>
              <w:rPr>
                <w:sz w:val="20"/>
              </w:rPr>
              <w:t>kostenpflichtig.</w:t>
            </w:r>
          </w:p>
          <w:p>
            <w:pPr>
              <w:pStyle w:val="TableParagraph"/>
              <w:numPr>
                <w:ilvl w:val="0"/>
                <w:numId w:val="64"/>
              </w:numPr>
              <w:tabs>
                <w:tab w:pos="615" w:val="left" w:leader="none"/>
                <w:tab w:pos="616" w:val="left" w:leader="none"/>
              </w:tabs>
              <w:spacing w:line="292" w:lineRule="auto" w:before="163" w:after="0"/>
              <w:ind w:left="615" w:right="233" w:hanging="360"/>
              <w:jc w:val="left"/>
              <w:rPr>
                <w:sz w:val="20"/>
              </w:rPr>
            </w:pPr>
            <w:r>
              <w:rPr>
                <w:sz w:val="20"/>
              </w:rPr>
              <w:t>(Kostenlose) Registrie- rung</w:t>
            </w:r>
            <w:r>
              <w:rPr>
                <w:spacing w:val="-1"/>
                <w:sz w:val="20"/>
              </w:rPr>
              <w:t> </w:t>
            </w:r>
            <w:r>
              <w:rPr>
                <w:sz w:val="20"/>
              </w:rPr>
              <w:t>empfohlen.</w:t>
            </w:r>
          </w:p>
        </w:tc>
      </w:tr>
      <w:tr>
        <w:trPr>
          <w:trHeight w:val="1984" w:hRule="atLeast"/>
        </w:trPr>
        <w:tc>
          <w:tcPr>
            <w:tcW w:w="2268" w:type="dxa"/>
            <w:tcBorders>
              <w:left w:val="nil"/>
            </w:tcBorders>
          </w:tcPr>
          <w:p>
            <w:pPr>
              <w:pStyle w:val="TableParagraph"/>
              <w:spacing w:before="120"/>
              <w:ind w:left="170"/>
              <w:rPr>
                <w:b/>
                <w:sz w:val="20"/>
              </w:rPr>
            </w:pPr>
            <w:r>
              <w:rPr>
                <w:b/>
                <w:sz w:val="20"/>
              </w:rPr>
              <w:t>Google Docs</w:t>
            </w:r>
          </w:p>
          <w:p>
            <w:pPr>
              <w:pStyle w:val="TableParagraph"/>
              <w:spacing w:before="164"/>
              <w:ind w:left="404"/>
              <w:rPr>
                <w:sz w:val="20"/>
              </w:rPr>
            </w:pPr>
            <w:hyperlink r:id="rId135">
              <w:r>
                <w:rPr>
                  <w:color w:val="22599B"/>
                  <w:sz w:val="20"/>
                </w:rPr>
                <w:t>docs.google.com</w:t>
              </w:r>
            </w:hyperlink>
          </w:p>
        </w:tc>
        <w:tc>
          <w:tcPr>
            <w:tcW w:w="2892" w:type="dxa"/>
            <w:shd w:val="clear" w:color="auto" w:fill="DDF1FD"/>
          </w:tcPr>
          <w:p>
            <w:pPr>
              <w:pStyle w:val="TableParagraph"/>
              <w:numPr>
                <w:ilvl w:val="0"/>
                <w:numId w:val="65"/>
              </w:numPr>
              <w:tabs>
                <w:tab w:pos="615" w:val="left" w:leader="none"/>
                <w:tab w:pos="616" w:val="left" w:leader="none"/>
              </w:tabs>
              <w:spacing w:line="292" w:lineRule="auto" w:before="120" w:after="0"/>
              <w:ind w:left="615" w:right="324" w:hanging="360"/>
              <w:jc w:val="left"/>
              <w:rPr>
                <w:sz w:val="20"/>
              </w:rPr>
            </w:pPr>
            <w:r>
              <w:rPr>
                <w:spacing w:val="-5"/>
                <w:sz w:val="20"/>
              </w:rPr>
              <w:t>Texte, </w:t>
            </w:r>
            <w:r>
              <w:rPr>
                <w:sz w:val="20"/>
              </w:rPr>
              <w:t>Präsentationen und </w:t>
            </w:r>
            <w:r>
              <w:rPr>
                <w:spacing w:val="-4"/>
                <w:sz w:val="20"/>
              </w:rPr>
              <w:t>Tabellen </w:t>
            </w:r>
            <w:r>
              <w:rPr>
                <w:sz w:val="20"/>
              </w:rPr>
              <w:t>online gemeinsam</w:t>
            </w:r>
            <w:r>
              <w:rPr>
                <w:spacing w:val="-10"/>
                <w:sz w:val="20"/>
              </w:rPr>
              <w:t> </w:t>
            </w:r>
            <w:r>
              <w:rPr>
                <w:sz w:val="20"/>
              </w:rPr>
              <w:t>erstellen.</w:t>
            </w:r>
          </w:p>
          <w:p>
            <w:pPr>
              <w:pStyle w:val="TableParagraph"/>
              <w:numPr>
                <w:ilvl w:val="0"/>
                <w:numId w:val="65"/>
              </w:numPr>
              <w:tabs>
                <w:tab w:pos="615" w:val="left" w:leader="none"/>
                <w:tab w:pos="616" w:val="left" w:leader="none"/>
              </w:tabs>
              <w:spacing w:line="240" w:lineRule="auto" w:before="112" w:after="0"/>
              <w:ind w:left="615" w:right="0" w:hanging="361"/>
              <w:jc w:val="left"/>
              <w:rPr>
                <w:sz w:val="20"/>
              </w:rPr>
            </w:pPr>
            <w:r>
              <w:rPr>
                <w:sz w:val="20"/>
              </w:rPr>
              <w:t>Funktioniert</w:t>
            </w:r>
            <w:r>
              <w:rPr>
                <w:spacing w:val="-1"/>
                <w:sz w:val="20"/>
              </w:rPr>
              <w:t> </w:t>
            </w:r>
            <w:r>
              <w:rPr>
                <w:sz w:val="20"/>
              </w:rPr>
              <w:t>im</w:t>
            </w:r>
          </w:p>
          <w:p>
            <w:pPr>
              <w:pStyle w:val="TableParagraph"/>
              <w:spacing w:line="292" w:lineRule="auto" w:before="50"/>
              <w:rPr>
                <w:sz w:val="20"/>
              </w:rPr>
            </w:pPr>
            <w:r>
              <w:rPr>
                <w:sz w:val="20"/>
              </w:rPr>
              <w:t>Web-Browser oder per App.</w:t>
            </w:r>
          </w:p>
        </w:tc>
        <w:tc>
          <w:tcPr>
            <w:tcW w:w="2892" w:type="dxa"/>
            <w:tcBorders>
              <w:right w:val="nil"/>
            </w:tcBorders>
            <w:shd w:val="clear" w:color="auto" w:fill="DDF1FD"/>
          </w:tcPr>
          <w:p>
            <w:pPr>
              <w:pStyle w:val="TableParagraph"/>
              <w:numPr>
                <w:ilvl w:val="0"/>
                <w:numId w:val="66"/>
              </w:numPr>
              <w:tabs>
                <w:tab w:pos="615" w:val="left" w:leader="none"/>
                <w:tab w:pos="616" w:val="left" w:leader="none"/>
              </w:tabs>
              <w:spacing w:line="240" w:lineRule="auto" w:before="120" w:after="0"/>
              <w:ind w:left="615" w:right="0" w:hanging="361"/>
              <w:jc w:val="left"/>
              <w:rPr>
                <w:sz w:val="20"/>
              </w:rPr>
            </w:pPr>
            <w:r>
              <w:rPr>
                <w:sz w:val="20"/>
              </w:rPr>
              <w:t>Kostenlos, kommerziell</w:t>
            </w:r>
          </w:p>
          <w:p>
            <w:pPr>
              <w:pStyle w:val="TableParagraph"/>
              <w:spacing w:before="50"/>
              <w:rPr>
                <w:sz w:val="20"/>
              </w:rPr>
            </w:pPr>
            <w:r>
              <w:rPr>
                <w:sz w:val="20"/>
              </w:rPr>
              <w:t>(werbefinanziert).</w:t>
            </w:r>
          </w:p>
          <w:p>
            <w:pPr>
              <w:pStyle w:val="TableParagraph"/>
              <w:numPr>
                <w:ilvl w:val="0"/>
                <w:numId w:val="66"/>
              </w:numPr>
              <w:tabs>
                <w:tab w:pos="615" w:val="left" w:leader="none"/>
                <w:tab w:pos="616" w:val="left" w:leader="none"/>
              </w:tabs>
              <w:spacing w:line="292" w:lineRule="auto" w:before="164" w:after="0"/>
              <w:ind w:left="615" w:right="299" w:hanging="360"/>
              <w:jc w:val="left"/>
              <w:rPr>
                <w:sz w:val="20"/>
              </w:rPr>
            </w:pPr>
            <w:r>
              <w:rPr>
                <w:sz w:val="20"/>
              </w:rPr>
              <w:t>Google-Account </w:t>
            </w:r>
            <w:r>
              <w:rPr>
                <w:spacing w:val="-4"/>
                <w:sz w:val="20"/>
              </w:rPr>
              <w:t>erfor- </w:t>
            </w:r>
            <w:r>
              <w:rPr>
                <w:sz w:val="20"/>
              </w:rPr>
              <w:t>derlich.</w:t>
            </w:r>
          </w:p>
        </w:tc>
      </w:tr>
      <w:tr>
        <w:trPr>
          <w:trHeight w:val="1984" w:hRule="atLeast"/>
        </w:trPr>
        <w:tc>
          <w:tcPr>
            <w:tcW w:w="2268" w:type="dxa"/>
            <w:tcBorders>
              <w:left w:val="nil"/>
            </w:tcBorders>
          </w:tcPr>
          <w:p>
            <w:pPr>
              <w:pStyle w:val="TableParagraph"/>
              <w:spacing w:before="120"/>
              <w:ind w:left="170"/>
              <w:rPr>
                <w:b/>
                <w:sz w:val="20"/>
              </w:rPr>
            </w:pPr>
            <w:r>
              <w:rPr>
                <w:b/>
                <w:sz w:val="20"/>
              </w:rPr>
              <w:t>Google Drive</w:t>
            </w:r>
          </w:p>
          <w:p>
            <w:pPr>
              <w:pStyle w:val="TableParagraph"/>
              <w:spacing w:before="164"/>
              <w:ind w:left="404"/>
              <w:rPr>
                <w:sz w:val="20"/>
              </w:rPr>
            </w:pPr>
            <w:hyperlink r:id="rId136">
              <w:r>
                <w:rPr>
                  <w:color w:val="22599B"/>
                  <w:sz w:val="20"/>
                </w:rPr>
                <w:t>drive.google.com</w:t>
              </w:r>
            </w:hyperlink>
          </w:p>
        </w:tc>
        <w:tc>
          <w:tcPr>
            <w:tcW w:w="2892" w:type="dxa"/>
            <w:shd w:val="clear" w:color="auto" w:fill="DDF1FD"/>
          </w:tcPr>
          <w:p>
            <w:pPr>
              <w:pStyle w:val="TableParagraph"/>
              <w:numPr>
                <w:ilvl w:val="0"/>
                <w:numId w:val="67"/>
              </w:numPr>
              <w:tabs>
                <w:tab w:pos="615" w:val="left" w:leader="none"/>
                <w:tab w:pos="616" w:val="left" w:leader="none"/>
              </w:tabs>
              <w:spacing w:line="292" w:lineRule="auto" w:before="120" w:after="0"/>
              <w:ind w:left="615" w:right="302" w:hanging="360"/>
              <w:jc w:val="left"/>
              <w:rPr>
                <w:sz w:val="20"/>
              </w:rPr>
            </w:pPr>
            <w:r>
              <w:rPr>
                <w:sz w:val="20"/>
              </w:rPr>
              <w:t>Gemeinsam Dateien auf „Cloud“-Server speichern und verwal- ten.</w:t>
            </w:r>
          </w:p>
        </w:tc>
        <w:tc>
          <w:tcPr>
            <w:tcW w:w="2892" w:type="dxa"/>
            <w:tcBorders>
              <w:right w:val="nil"/>
            </w:tcBorders>
            <w:shd w:val="clear" w:color="auto" w:fill="DDF1FD"/>
          </w:tcPr>
          <w:p>
            <w:pPr>
              <w:pStyle w:val="TableParagraph"/>
              <w:numPr>
                <w:ilvl w:val="0"/>
                <w:numId w:val="68"/>
              </w:numPr>
              <w:tabs>
                <w:tab w:pos="615" w:val="left" w:leader="none"/>
                <w:tab w:pos="616" w:val="left" w:leader="none"/>
              </w:tabs>
              <w:spacing w:line="292" w:lineRule="auto" w:before="120" w:after="0"/>
              <w:ind w:left="615" w:right="367" w:hanging="360"/>
              <w:jc w:val="left"/>
              <w:rPr>
                <w:sz w:val="20"/>
              </w:rPr>
            </w:pPr>
            <w:r>
              <w:rPr>
                <w:sz w:val="20"/>
              </w:rPr>
              <w:t>Kostenlos (bis zu 15 GB, Stand 01/2020), kommerziell </w:t>
            </w:r>
            <w:r>
              <w:rPr>
                <w:spacing w:val="-3"/>
                <w:sz w:val="20"/>
              </w:rPr>
              <w:t>(werbefi- </w:t>
            </w:r>
            <w:r>
              <w:rPr>
                <w:sz w:val="20"/>
              </w:rPr>
              <w:t>nanziert).</w:t>
            </w:r>
          </w:p>
          <w:p>
            <w:pPr>
              <w:pStyle w:val="TableParagraph"/>
              <w:numPr>
                <w:ilvl w:val="0"/>
                <w:numId w:val="68"/>
              </w:numPr>
              <w:tabs>
                <w:tab w:pos="615" w:val="left" w:leader="none"/>
                <w:tab w:pos="616" w:val="left" w:leader="none"/>
              </w:tabs>
              <w:spacing w:line="292" w:lineRule="auto" w:before="111" w:after="0"/>
              <w:ind w:left="615" w:right="299" w:hanging="360"/>
              <w:jc w:val="left"/>
              <w:rPr>
                <w:sz w:val="20"/>
              </w:rPr>
            </w:pPr>
            <w:r>
              <w:rPr>
                <w:sz w:val="20"/>
              </w:rPr>
              <w:t>Google-Account </w:t>
            </w:r>
            <w:r>
              <w:rPr>
                <w:spacing w:val="-4"/>
                <w:sz w:val="20"/>
              </w:rPr>
              <w:t>erfor- </w:t>
            </w:r>
            <w:r>
              <w:rPr>
                <w:sz w:val="20"/>
              </w:rPr>
              <w:t>derlich.</w:t>
            </w:r>
          </w:p>
        </w:tc>
      </w:tr>
      <w:tr>
        <w:trPr>
          <w:trHeight w:val="1711" w:hRule="atLeast"/>
        </w:trPr>
        <w:tc>
          <w:tcPr>
            <w:tcW w:w="2268" w:type="dxa"/>
            <w:tcBorders>
              <w:left w:val="nil"/>
              <w:bottom w:val="nil"/>
            </w:tcBorders>
          </w:tcPr>
          <w:p>
            <w:pPr>
              <w:pStyle w:val="TableParagraph"/>
              <w:spacing w:before="120"/>
              <w:ind w:left="170"/>
              <w:rPr>
                <w:b/>
                <w:sz w:val="20"/>
              </w:rPr>
            </w:pPr>
            <w:r>
              <w:rPr>
                <w:b/>
                <w:sz w:val="20"/>
              </w:rPr>
              <w:t>Dropbox</w:t>
            </w:r>
          </w:p>
          <w:p>
            <w:pPr>
              <w:pStyle w:val="TableParagraph"/>
              <w:spacing w:before="164"/>
              <w:ind w:left="404"/>
              <w:rPr>
                <w:sz w:val="20"/>
              </w:rPr>
            </w:pPr>
            <w:hyperlink r:id="rId137">
              <w:r>
                <w:rPr>
                  <w:color w:val="22599B"/>
                  <w:sz w:val="20"/>
                </w:rPr>
                <w:t>dropbox.com</w:t>
              </w:r>
            </w:hyperlink>
          </w:p>
        </w:tc>
        <w:tc>
          <w:tcPr>
            <w:tcW w:w="2892" w:type="dxa"/>
            <w:tcBorders>
              <w:bottom w:val="nil"/>
            </w:tcBorders>
            <w:shd w:val="clear" w:color="auto" w:fill="DDF1FD"/>
          </w:tcPr>
          <w:p>
            <w:pPr>
              <w:pStyle w:val="TableParagraph"/>
              <w:numPr>
                <w:ilvl w:val="0"/>
                <w:numId w:val="69"/>
              </w:numPr>
              <w:tabs>
                <w:tab w:pos="615" w:val="left" w:leader="none"/>
                <w:tab w:pos="616" w:val="left" w:leader="none"/>
              </w:tabs>
              <w:spacing w:line="292" w:lineRule="auto" w:before="120" w:after="0"/>
              <w:ind w:left="615" w:right="302" w:hanging="360"/>
              <w:jc w:val="left"/>
              <w:rPr>
                <w:sz w:val="20"/>
              </w:rPr>
            </w:pPr>
            <w:r>
              <w:rPr>
                <w:sz w:val="20"/>
              </w:rPr>
              <w:t>Gemeinsam Dateien auf „Cloud“-Server speichern und verwal- ten.</w:t>
            </w:r>
          </w:p>
        </w:tc>
        <w:tc>
          <w:tcPr>
            <w:tcW w:w="2892" w:type="dxa"/>
            <w:tcBorders>
              <w:bottom w:val="nil"/>
              <w:right w:val="nil"/>
            </w:tcBorders>
            <w:shd w:val="clear" w:color="auto" w:fill="DDF1FD"/>
          </w:tcPr>
          <w:p>
            <w:pPr>
              <w:pStyle w:val="TableParagraph"/>
              <w:numPr>
                <w:ilvl w:val="0"/>
                <w:numId w:val="70"/>
              </w:numPr>
              <w:tabs>
                <w:tab w:pos="615" w:val="left" w:leader="none"/>
                <w:tab w:pos="616" w:val="left" w:leader="none"/>
              </w:tabs>
              <w:spacing w:line="292" w:lineRule="auto" w:before="120" w:after="0"/>
              <w:ind w:left="615" w:right="189" w:hanging="360"/>
              <w:jc w:val="left"/>
              <w:rPr>
                <w:sz w:val="20"/>
              </w:rPr>
            </w:pPr>
            <w:r>
              <w:rPr>
                <w:sz w:val="20"/>
              </w:rPr>
              <w:t>Kostenloses Basis-An- gebot (Speicherplatz begrenzt),</w:t>
            </w:r>
            <w:r>
              <w:rPr>
                <w:spacing w:val="-9"/>
                <w:sz w:val="20"/>
              </w:rPr>
              <w:t> </w:t>
            </w:r>
            <w:r>
              <w:rPr>
                <w:sz w:val="20"/>
              </w:rPr>
              <w:t>kommerziell.</w:t>
            </w:r>
          </w:p>
          <w:p>
            <w:pPr>
              <w:pStyle w:val="TableParagraph"/>
              <w:numPr>
                <w:ilvl w:val="0"/>
                <w:numId w:val="70"/>
              </w:numPr>
              <w:tabs>
                <w:tab w:pos="615" w:val="left" w:leader="none"/>
                <w:tab w:pos="616" w:val="left" w:leader="none"/>
              </w:tabs>
              <w:spacing w:line="292" w:lineRule="auto" w:before="112" w:after="0"/>
              <w:ind w:left="615" w:right="255" w:hanging="360"/>
              <w:jc w:val="left"/>
              <w:rPr>
                <w:sz w:val="20"/>
              </w:rPr>
            </w:pPr>
            <w:r>
              <w:rPr>
                <w:sz w:val="20"/>
              </w:rPr>
              <w:t>Registrierung erforder- lich.</w:t>
            </w:r>
          </w:p>
        </w:tc>
      </w:tr>
    </w:tbl>
    <w:p>
      <w:pPr>
        <w:spacing w:after="0" w:line="292" w:lineRule="auto"/>
        <w:jc w:val="left"/>
        <w:rPr>
          <w:sz w:val="20"/>
        </w:rPr>
        <w:sectPr>
          <w:type w:val="continuous"/>
          <w:pgSz w:w="11910" w:h="16840"/>
          <w:pgMar w:top="840" w:bottom="280" w:left="160" w:right="280"/>
        </w:sectPr>
      </w:pPr>
    </w:p>
    <w:p>
      <w:pPr>
        <w:spacing w:before="82"/>
        <w:ind w:left="123" w:right="10169" w:firstLine="0"/>
        <w:jc w:val="left"/>
        <w:rPr>
          <w:sz w:val="16"/>
        </w:rPr>
      </w:pPr>
      <w:r>
        <w:rPr/>
        <w:pict>
          <v:shape style="position:absolute;margin-left:150.235992pt;margin-top:56.690014pt;width:402.55pt;height:731.85pt;mso-position-horizontal-relative:page;mso-position-vertical-relative:page;z-index:251972608" type="#_x0000_t202" filled="false" stroked="false">
            <v:textbox inset="0,0,0,0">
              <w:txbxContent>
                <w:tbl>
                  <w:tblPr>
                    <w:tblW w:w="0" w:type="auto"/>
                    <w:jc w:val="left"/>
                    <w:tblInd w:w="7" w:type="dxa"/>
                    <w:tblBorders>
                      <w:top w:val="single" w:sz="6" w:space="0" w:color="88C2EB"/>
                      <w:left w:val="single" w:sz="6" w:space="0" w:color="88C2EB"/>
                      <w:bottom w:val="single" w:sz="6" w:space="0" w:color="88C2EB"/>
                      <w:right w:val="single" w:sz="6" w:space="0" w:color="88C2EB"/>
                      <w:insideH w:val="single" w:sz="6" w:space="0" w:color="88C2EB"/>
                      <w:insideV w:val="single" w:sz="6" w:space="0" w:color="88C2EB"/>
                    </w:tblBorders>
                    <w:tblLayout w:type="fixed"/>
                    <w:tblCellMar>
                      <w:top w:w="0" w:type="dxa"/>
                      <w:left w:w="0" w:type="dxa"/>
                      <w:bottom w:w="0" w:type="dxa"/>
                      <w:right w:w="0" w:type="dxa"/>
                    </w:tblCellMar>
                    <w:tblLook w:val="01E0"/>
                  </w:tblPr>
                  <w:tblGrid>
                    <w:gridCol w:w="2268"/>
                    <w:gridCol w:w="2892"/>
                    <w:gridCol w:w="2892"/>
                  </w:tblGrid>
                  <w:tr>
                    <w:trPr>
                      <w:trHeight w:val="806" w:hRule="atLeast"/>
                    </w:trPr>
                    <w:tc>
                      <w:tcPr>
                        <w:tcW w:w="2268" w:type="dxa"/>
                        <w:tcBorders>
                          <w:top w:val="nil"/>
                          <w:left w:val="nil"/>
                          <w:bottom w:val="nil"/>
                          <w:right w:val="nil"/>
                        </w:tcBorders>
                        <w:shd w:val="clear" w:color="auto" w:fill="88C2EB"/>
                      </w:tcPr>
                      <w:p>
                        <w:pPr>
                          <w:pStyle w:val="TableParagraph"/>
                          <w:spacing w:before="63"/>
                          <w:ind w:left="113"/>
                          <w:rPr>
                            <w:b/>
                            <w:sz w:val="24"/>
                          </w:rPr>
                        </w:pPr>
                        <w:r>
                          <w:rPr>
                            <w:b/>
                            <w:color w:val="FFFFFF"/>
                            <w:sz w:val="24"/>
                          </w:rPr>
                          <w:t>Karten</w:t>
                        </w:r>
                      </w:p>
                      <w:p>
                        <w:pPr>
                          <w:pStyle w:val="TableParagraph"/>
                          <w:spacing w:before="131"/>
                          <w:ind w:left="113"/>
                          <w:rPr>
                            <w:b/>
                            <w:sz w:val="22"/>
                          </w:rPr>
                        </w:pPr>
                        <w:r>
                          <w:rPr>
                            <w:b/>
                            <w:color w:val="FFFFFF"/>
                            <w:sz w:val="22"/>
                          </w:rPr>
                          <w:t>Name</w:t>
                        </w:r>
                      </w:p>
                    </w:tc>
                    <w:tc>
                      <w:tcPr>
                        <w:tcW w:w="2892" w:type="dxa"/>
                        <w:tcBorders>
                          <w:top w:val="nil"/>
                          <w:left w:val="nil"/>
                          <w:bottom w:val="nil"/>
                          <w:right w:val="nil"/>
                        </w:tcBorders>
                        <w:shd w:val="clear" w:color="auto" w:fill="88C2EB"/>
                      </w:tcPr>
                      <w:p>
                        <w:pPr>
                          <w:pStyle w:val="TableParagraph"/>
                          <w:spacing w:before="0"/>
                          <w:ind w:left="0"/>
                          <w:rPr>
                            <w:sz w:val="24"/>
                          </w:rPr>
                        </w:pPr>
                      </w:p>
                      <w:p>
                        <w:pPr>
                          <w:pStyle w:val="TableParagraph"/>
                          <w:spacing w:before="194"/>
                          <w:ind w:left="63"/>
                          <w:rPr>
                            <w:b/>
                            <w:sz w:val="22"/>
                          </w:rPr>
                        </w:pPr>
                        <w:r>
                          <w:rPr>
                            <w:b/>
                            <w:color w:val="FFFFFF"/>
                            <w:sz w:val="22"/>
                          </w:rPr>
                          <w:t>Möglichkeiten</w:t>
                        </w:r>
                      </w:p>
                    </w:tc>
                    <w:tc>
                      <w:tcPr>
                        <w:tcW w:w="2892" w:type="dxa"/>
                        <w:tcBorders>
                          <w:top w:val="nil"/>
                          <w:left w:val="nil"/>
                          <w:bottom w:val="nil"/>
                          <w:right w:val="nil"/>
                        </w:tcBorders>
                        <w:shd w:val="clear" w:color="auto" w:fill="88C2EB"/>
                      </w:tcPr>
                      <w:p>
                        <w:pPr>
                          <w:pStyle w:val="TableParagraph"/>
                          <w:spacing w:before="0"/>
                          <w:ind w:left="0"/>
                          <w:rPr>
                            <w:sz w:val="24"/>
                          </w:rPr>
                        </w:pPr>
                      </w:p>
                      <w:p>
                        <w:pPr>
                          <w:pStyle w:val="TableParagraph"/>
                          <w:spacing w:before="194"/>
                          <w:ind w:left="45"/>
                          <w:rPr>
                            <w:b/>
                            <w:sz w:val="22"/>
                          </w:rPr>
                        </w:pPr>
                        <w:r>
                          <w:rPr>
                            <w:b/>
                            <w:color w:val="FFFFFF"/>
                            <w:sz w:val="22"/>
                          </w:rPr>
                          <w:t>Nutzungsbedingungen</w:t>
                        </w:r>
                      </w:p>
                    </w:tc>
                  </w:tr>
                  <w:tr>
                    <w:trPr>
                      <w:trHeight w:val="945" w:hRule="atLeast"/>
                    </w:trPr>
                    <w:tc>
                      <w:tcPr>
                        <w:tcW w:w="2268" w:type="dxa"/>
                        <w:tcBorders>
                          <w:top w:val="nil"/>
                          <w:left w:val="nil"/>
                          <w:bottom w:val="nil"/>
                        </w:tcBorders>
                      </w:tcPr>
                      <w:p>
                        <w:pPr>
                          <w:pStyle w:val="TableParagraph"/>
                          <w:spacing w:before="128"/>
                          <w:ind w:left="170"/>
                          <w:rPr>
                            <w:b/>
                            <w:sz w:val="20"/>
                          </w:rPr>
                        </w:pPr>
                        <w:r>
                          <w:rPr>
                            <w:b/>
                            <w:sz w:val="20"/>
                          </w:rPr>
                          <w:t>Google Maps</w:t>
                        </w:r>
                      </w:p>
                      <w:p>
                        <w:pPr>
                          <w:pStyle w:val="TableParagraph"/>
                          <w:spacing w:before="163"/>
                          <w:ind w:left="404"/>
                          <w:rPr>
                            <w:sz w:val="20"/>
                          </w:rPr>
                        </w:pPr>
                        <w:hyperlink r:id="rId138">
                          <w:r>
                            <w:rPr>
                              <w:color w:val="22599B"/>
                              <w:sz w:val="20"/>
                            </w:rPr>
                            <w:t>maps.google.com</w:t>
                          </w:r>
                        </w:hyperlink>
                      </w:p>
                    </w:tc>
                    <w:tc>
                      <w:tcPr>
                        <w:tcW w:w="2892" w:type="dxa"/>
                        <w:tcBorders>
                          <w:top w:val="nil"/>
                          <w:bottom w:val="nil"/>
                        </w:tcBorders>
                        <w:shd w:val="clear" w:color="auto" w:fill="D6EEFC"/>
                      </w:tcPr>
                      <w:p>
                        <w:pPr>
                          <w:pStyle w:val="TableParagraph"/>
                          <w:numPr>
                            <w:ilvl w:val="0"/>
                            <w:numId w:val="71"/>
                          </w:numPr>
                          <w:tabs>
                            <w:tab w:pos="615" w:val="left" w:leader="none"/>
                            <w:tab w:pos="616" w:val="left" w:leader="none"/>
                          </w:tabs>
                          <w:spacing w:line="271" w:lineRule="auto" w:before="128" w:after="0"/>
                          <w:ind w:left="615" w:right="235" w:hanging="360"/>
                          <w:jc w:val="left"/>
                          <w:rPr>
                            <w:sz w:val="20"/>
                          </w:rPr>
                        </w:pPr>
                        <w:r>
                          <w:rPr>
                            <w:sz w:val="20"/>
                          </w:rPr>
                          <w:t>Eigene </w:t>
                        </w:r>
                        <w:r>
                          <w:rPr>
                            <w:spacing w:val="-2"/>
                            <w:sz w:val="20"/>
                          </w:rPr>
                          <w:t>Karten-Ebenen </w:t>
                        </w:r>
                        <w:r>
                          <w:rPr>
                            <w:sz w:val="20"/>
                          </w:rPr>
                          <w:t>anlegen (Themenkar- ten,</w:t>
                        </w:r>
                        <w:r>
                          <w:rPr>
                            <w:spacing w:val="-1"/>
                            <w:sz w:val="20"/>
                          </w:rPr>
                          <w:t> </w:t>
                        </w:r>
                        <w:r>
                          <w:rPr>
                            <w:sz w:val="20"/>
                          </w:rPr>
                          <w:t>Routen).</w:t>
                        </w:r>
                      </w:p>
                    </w:tc>
                    <w:tc>
                      <w:tcPr>
                        <w:tcW w:w="2892" w:type="dxa"/>
                        <w:vMerge w:val="restart"/>
                        <w:tcBorders>
                          <w:top w:val="nil"/>
                          <w:right w:val="nil"/>
                        </w:tcBorders>
                        <w:shd w:val="clear" w:color="auto" w:fill="D6EEFC"/>
                      </w:tcPr>
                      <w:p>
                        <w:pPr>
                          <w:pStyle w:val="TableParagraph"/>
                          <w:numPr>
                            <w:ilvl w:val="0"/>
                            <w:numId w:val="72"/>
                          </w:numPr>
                          <w:tabs>
                            <w:tab w:pos="615" w:val="left" w:leader="none"/>
                            <w:tab w:pos="616" w:val="left" w:leader="none"/>
                          </w:tabs>
                          <w:spacing w:line="240" w:lineRule="auto" w:before="128" w:after="0"/>
                          <w:ind w:left="615" w:right="0" w:hanging="361"/>
                          <w:jc w:val="left"/>
                          <w:rPr>
                            <w:sz w:val="20"/>
                          </w:rPr>
                        </w:pPr>
                        <w:r>
                          <w:rPr>
                            <w:sz w:val="20"/>
                          </w:rPr>
                          <w:t>Kostenlos, kommerziell</w:t>
                        </w:r>
                      </w:p>
                      <w:p>
                        <w:pPr>
                          <w:pStyle w:val="TableParagraph"/>
                          <w:spacing w:before="30"/>
                          <w:rPr>
                            <w:sz w:val="20"/>
                          </w:rPr>
                        </w:pPr>
                        <w:r>
                          <w:rPr>
                            <w:sz w:val="20"/>
                          </w:rPr>
                          <w:t>(werbefinanziert).</w:t>
                        </w:r>
                      </w:p>
                      <w:p>
                        <w:pPr>
                          <w:pStyle w:val="TableParagraph"/>
                          <w:numPr>
                            <w:ilvl w:val="0"/>
                            <w:numId w:val="72"/>
                          </w:numPr>
                          <w:tabs>
                            <w:tab w:pos="615" w:val="left" w:leader="none"/>
                            <w:tab w:pos="616" w:val="left" w:leader="none"/>
                          </w:tabs>
                          <w:spacing w:line="271" w:lineRule="auto" w:before="143" w:after="0"/>
                          <w:ind w:left="615" w:right="299" w:hanging="360"/>
                          <w:jc w:val="left"/>
                          <w:rPr>
                            <w:sz w:val="20"/>
                          </w:rPr>
                        </w:pPr>
                        <w:r>
                          <w:rPr>
                            <w:sz w:val="20"/>
                          </w:rPr>
                          <w:t>Google-Account </w:t>
                        </w:r>
                        <w:r>
                          <w:rPr>
                            <w:spacing w:val="-4"/>
                            <w:sz w:val="20"/>
                          </w:rPr>
                          <w:t>erfor- </w:t>
                        </w:r>
                        <w:r>
                          <w:rPr>
                            <w:sz w:val="20"/>
                          </w:rPr>
                          <w:t>derlich.</w:t>
                        </w:r>
                      </w:p>
                    </w:tc>
                  </w:tr>
                  <w:tr>
                    <w:trPr>
                      <w:trHeight w:val="878" w:hRule="atLeast"/>
                    </w:trPr>
                    <w:tc>
                      <w:tcPr>
                        <w:tcW w:w="2268" w:type="dxa"/>
                        <w:tcBorders>
                          <w:top w:val="nil"/>
                          <w:left w:val="nil"/>
                          <w:bottom w:val="nil"/>
                        </w:tcBorders>
                      </w:tcPr>
                      <w:p>
                        <w:pPr>
                          <w:pStyle w:val="TableParagraph"/>
                          <w:spacing w:before="0"/>
                          <w:ind w:left="0"/>
                          <w:rPr>
                            <w:rFonts w:ascii="Times New Roman"/>
                            <w:sz w:val="18"/>
                          </w:rPr>
                        </w:pPr>
                      </w:p>
                    </w:tc>
                    <w:tc>
                      <w:tcPr>
                        <w:tcW w:w="2892" w:type="dxa"/>
                        <w:tcBorders>
                          <w:top w:val="nil"/>
                          <w:bottom w:val="nil"/>
                        </w:tcBorders>
                        <w:shd w:val="clear" w:color="auto" w:fill="D6EEFC"/>
                      </w:tcPr>
                      <w:p>
                        <w:pPr>
                          <w:pStyle w:val="TableParagraph"/>
                          <w:numPr>
                            <w:ilvl w:val="0"/>
                            <w:numId w:val="73"/>
                          </w:numPr>
                          <w:tabs>
                            <w:tab w:pos="615" w:val="left" w:leader="none"/>
                            <w:tab w:pos="616" w:val="left" w:leader="none"/>
                          </w:tabs>
                          <w:spacing w:line="271" w:lineRule="auto" w:before="61" w:after="0"/>
                          <w:ind w:left="615" w:right="246" w:hanging="360"/>
                          <w:jc w:val="left"/>
                          <w:rPr>
                            <w:sz w:val="20"/>
                          </w:rPr>
                        </w:pPr>
                        <w:r>
                          <w:rPr>
                            <w:sz w:val="20"/>
                          </w:rPr>
                          <w:t>Datensätze mit Ad- ressdaten/Koordinaten auswerten.</w:t>
                        </w:r>
                      </w:p>
                    </w:tc>
                    <w:tc>
                      <w:tcPr>
                        <w:tcW w:w="2892" w:type="dxa"/>
                        <w:vMerge/>
                        <w:tcBorders>
                          <w:top w:val="nil"/>
                          <w:right w:val="nil"/>
                        </w:tcBorders>
                        <w:shd w:val="clear" w:color="auto" w:fill="D6EEFC"/>
                      </w:tcPr>
                      <w:p>
                        <w:pPr>
                          <w:rPr>
                            <w:sz w:val="2"/>
                            <w:szCs w:val="2"/>
                          </w:rPr>
                        </w:pPr>
                      </w:p>
                    </w:tc>
                  </w:tr>
                  <w:tr>
                    <w:trPr>
                      <w:trHeight w:val="671" w:hRule="atLeast"/>
                    </w:trPr>
                    <w:tc>
                      <w:tcPr>
                        <w:tcW w:w="2268" w:type="dxa"/>
                        <w:tcBorders>
                          <w:top w:val="nil"/>
                          <w:left w:val="nil"/>
                        </w:tcBorders>
                      </w:tcPr>
                      <w:p>
                        <w:pPr>
                          <w:pStyle w:val="TableParagraph"/>
                          <w:spacing w:before="0"/>
                          <w:ind w:left="0"/>
                          <w:rPr>
                            <w:rFonts w:ascii="Times New Roman"/>
                            <w:sz w:val="18"/>
                          </w:rPr>
                        </w:pPr>
                      </w:p>
                    </w:tc>
                    <w:tc>
                      <w:tcPr>
                        <w:tcW w:w="2892" w:type="dxa"/>
                        <w:tcBorders>
                          <w:top w:val="nil"/>
                        </w:tcBorders>
                        <w:shd w:val="clear" w:color="auto" w:fill="D6EEFC"/>
                      </w:tcPr>
                      <w:p>
                        <w:pPr>
                          <w:pStyle w:val="TableParagraph"/>
                          <w:numPr>
                            <w:ilvl w:val="0"/>
                            <w:numId w:val="74"/>
                          </w:numPr>
                          <w:tabs>
                            <w:tab w:pos="615" w:val="left" w:leader="none"/>
                            <w:tab w:pos="616" w:val="left" w:leader="none"/>
                          </w:tabs>
                          <w:spacing w:line="271" w:lineRule="auto" w:before="61" w:after="0"/>
                          <w:ind w:left="615" w:right="269" w:hanging="360"/>
                          <w:jc w:val="left"/>
                          <w:rPr>
                            <w:sz w:val="20"/>
                          </w:rPr>
                        </w:pPr>
                        <w:r>
                          <w:rPr>
                            <w:sz w:val="20"/>
                          </w:rPr>
                          <w:t>Satellitenfotos/Luftauf- nahmen</w:t>
                        </w:r>
                        <w:r>
                          <w:rPr>
                            <w:spacing w:val="-3"/>
                            <w:sz w:val="20"/>
                          </w:rPr>
                          <w:t> </w:t>
                        </w:r>
                        <w:r>
                          <w:rPr>
                            <w:sz w:val="20"/>
                          </w:rPr>
                          <w:t>nutzen.</w:t>
                        </w:r>
                      </w:p>
                    </w:tc>
                    <w:tc>
                      <w:tcPr>
                        <w:tcW w:w="2892" w:type="dxa"/>
                        <w:vMerge/>
                        <w:tcBorders>
                          <w:top w:val="nil"/>
                          <w:right w:val="nil"/>
                        </w:tcBorders>
                        <w:shd w:val="clear" w:color="auto" w:fill="D6EEFC"/>
                      </w:tcPr>
                      <w:p>
                        <w:pPr>
                          <w:rPr>
                            <w:sz w:val="2"/>
                            <w:szCs w:val="2"/>
                          </w:rPr>
                        </w:pPr>
                      </w:p>
                    </w:tc>
                  </w:tr>
                  <w:tr>
                    <w:trPr>
                      <w:trHeight w:val="1205" w:hRule="atLeast"/>
                    </w:trPr>
                    <w:tc>
                      <w:tcPr>
                        <w:tcW w:w="2268" w:type="dxa"/>
                        <w:tcBorders>
                          <w:left w:val="nil"/>
                          <w:bottom w:val="nil"/>
                        </w:tcBorders>
                      </w:tcPr>
                      <w:p>
                        <w:pPr>
                          <w:pStyle w:val="TableParagraph"/>
                          <w:spacing w:before="120"/>
                          <w:ind w:left="170"/>
                          <w:rPr>
                            <w:b/>
                            <w:sz w:val="20"/>
                          </w:rPr>
                        </w:pPr>
                        <w:r>
                          <w:rPr>
                            <w:b/>
                            <w:sz w:val="20"/>
                          </w:rPr>
                          <w:t>OpenStreetMap</w:t>
                        </w:r>
                      </w:p>
                      <w:p>
                        <w:pPr>
                          <w:pStyle w:val="TableParagraph"/>
                          <w:spacing w:line="292" w:lineRule="auto" w:before="164"/>
                          <w:ind w:left="170" w:right="446" w:firstLine="234"/>
                          <w:rPr>
                            <w:sz w:val="20"/>
                          </w:rPr>
                        </w:pPr>
                        <w:hyperlink r:id="rId139">
                          <w:r>
                            <w:rPr>
                              <w:color w:val="22599B"/>
                              <w:sz w:val="20"/>
                            </w:rPr>
                            <w:t>openstreetmap.</w:t>
                          </w:r>
                        </w:hyperlink>
                        <w:r>
                          <w:rPr>
                            <w:color w:val="22599B"/>
                            <w:sz w:val="20"/>
                          </w:rPr>
                          <w:t> </w:t>
                        </w:r>
                        <w:hyperlink r:id="rId139">
                          <w:r>
                            <w:rPr>
                              <w:color w:val="22599B"/>
                              <w:sz w:val="20"/>
                            </w:rPr>
                            <w:t>org</w:t>
                          </w:r>
                        </w:hyperlink>
                      </w:p>
                    </w:tc>
                    <w:tc>
                      <w:tcPr>
                        <w:tcW w:w="2892" w:type="dxa"/>
                        <w:tcBorders>
                          <w:bottom w:val="nil"/>
                        </w:tcBorders>
                        <w:shd w:val="clear" w:color="auto" w:fill="DDF1FD"/>
                      </w:tcPr>
                      <w:p>
                        <w:pPr>
                          <w:pStyle w:val="TableParagraph"/>
                          <w:numPr>
                            <w:ilvl w:val="0"/>
                            <w:numId w:val="75"/>
                          </w:numPr>
                          <w:tabs>
                            <w:tab w:pos="615" w:val="left" w:leader="none"/>
                            <w:tab w:pos="616" w:val="left" w:leader="none"/>
                          </w:tabs>
                          <w:spacing w:line="271" w:lineRule="auto" w:before="120" w:after="0"/>
                          <w:ind w:left="615" w:right="357" w:hanging="360"/>
                          <w:jc w:val="left"/>
                          <w:rPr>
                            <w:sz w:val="20"/>
                          </w:rPr>
                        </w:pPr>
                        <w:r>
                          <w:rPr>
                            <w:sz w:val="20"/>
                          </w:rPr>
                          <w:t>Eigene </w:t>
                        </w:r>
                        <w:r>
                          <w:rPr>
                            <w:spacing w:val="-2"/>
                            <w:sz w:val="20"/>
                          </w:rPr>
                          <w:t>Informationen </w:t>
                        </w:r>
                        <w:r>
                          <w:rPr>
                            <w:sz w:val="20"/>
                          </w:rPr>
                          <w:t>in die Karte einarbei- ten (Themenkarten, Routen).</w:t>
                        </w:r>
                      </w:p>
                    </w:tc>
                    <w:tc>
                      <w:tcPr>
                        <w:tcW w:w="2892" w:type="dxa"/>
                        <w:tcBorders>
                          <w:bottom w:val="nil"/>
                          <w:right w:val="nil"/>
                        </w:tcBorders>
                        <w:shd w:val="clear" w:color="auto" w:fill="DDF1FD"/>
                      </w:tcPr>
                      <w:p>
                        <w:pPr>
                          <w:pStyle w:val="TableParagraph"/>
                          <w:numPr>
                            <w:ilvl w:val="0"/>
                            <w:numId w:val="76"/>
                          </w:numPr>
                          <w:tabs>
                            <w:tab w:pos="615" w:val="left" w:leader="none"/>
                            <w:tab w:pos="616" w:val="left" w:leader="none"/>
                          </w:tabs>
                          <w:spacing w:line="271" w:lineRule="auto" w:before="120" w:after="0"/>
                          <w:ind w:left="615" w:right="169" w:hanging="360"/>
                          <w:jc w:val="left"/>
                          <w:rPr>
                            <w:sz w:val="20"/>
                          </w:rPr>
                        </w:pPr>
                        <w:r>
                          <w:rPr>
                            <w:sz w:val="20"/>
                          </w:rPr>
                          <w:t>Kostenlos; offenes und nicht-kommerzielles Projekt (ähnlich </w:t>
                        </w:r>
                        <w:r>
                          <w:rPr>
                            <w:spacing w:val="-3"/>
                            <w:sz w:val="20"/>
                          </w:rPr>
                          <w:t>Wikipe- </w:t>
                        </w:r>
                        <w:r>
                          <w:rPr>
                            <w:sz w:val="20"/>
                          </w:rPr>
                          <w:t>dia).</w:t>
                        </w:r>
                      </w:p>
                    </w:tc>
                  </w:tr>
                  <w:tr>
                    <w:trPr>
                      <w:trHeight w:val="1066" w:hRule="atLeast"/>
                    </w:trPr>
                    <w:tc>
                      <w:tcPr>
                        <w:tcW w:w="2268" w:type="dxa"/>
                        <w:tcBorders>
                          <w:top w:val="nil"/>
                          <w:left w:val="nil"/>
                        </w:tcBorders>
                      </w:tcPr>
                      <w:p>
                        <w:pPr>
                          <w:pStyle w:val="TableParagraph"/>
                          <w:spacing w:before="0"/>
                          <w:ind w:left="0"/>
                          <w:rPr>
                            <w:rFonts w:ascii="Times New Roman"/>
                            <w:sz w:val="18"/>
                          </w:rPr>
                        </w:pPr>
                      </w:p>
                    </w:tc>
                    <w:tc>
                      <w:tcPr>
                        <w:tcW w:w="2892" w:type="dxa"/>
                        <w:tcBorders>
                          <w:top w:val="nil"/>
                        </w:tcBorders>
                        <w:shd w:val="clear" w:color="auto" w:fill="DDF1FD"/>
                      </w:tcPr>
                      <w:p>
                        <w:pPr>
                          <w:pStyle w:val="TableParagraph"/>
                          <w:numPr>
                            <w:ilvl w:val="0"/>
                            <w:numId w:val="77"/>
                          </w:numPr>
                          <w:tabs>
                            <w:tab w:pos="615" w:val="left" w:leader="none"/>
                            <w:tab w:pos="616" w:val="left" w:leader="none"/>
                          </w:tabs>
                          <w:spacing w:line="271" w:lineRule="auto" w:before="68" w:after="0"/>
                          <w:ind w:left="615" w:right="191" w:hanging="360"/>
                          <w:jc w:val="left"/>
                          <w:rPr>
                            <w:sz w:val="20"/>
                          </w:rPr>
                        </w:pPr>
                        <w:r>
                          <w:rPr>
                            <w:sz w:val="20"/>
                          </w:rPr>
                          <w:t>Kartographieren </w:t>
                        </w:r>
                        <w:r>
                          <w:rPr>
                            <w:spacing w:val="-4"/>
                            <w:sz w:val="20"/>
                          </w:rPr>
                          <w:t>(Mitar- </w:t>
                        </w:r>
                        <w:r>
                          <w:rPr>
                            <w:sz w:val="20"/>
                          </w:rPr>
                          <w:t>beit an</w:t>
                        </w:r>
                        <w:r>
                          <w:rPr>
                            <w:spacing w:val="-3"/>
                            <w:sz w:val="20"/>
                          </w:rPr>
                          <w:t> </w:t>
                        </w:r>
                        <w:r>
                          <w:rPr>
                            <w:sz w:val="20"/>
                          </w:rPr>
                          <w:t>Basiskarte).</w:t>
                        </w:r>
                      </w:p>
                    </w:tc>
                    <w:tc>
                      <w:tcPr>
                        <w:tcW w:w="2892" w:type="dxa"/>
                        <w:tcBorders>
                          <w:top w:val="nil"/>
                          <w:right w:val="nil"/>
                        </w:tcBorders>
                        <w:shd w:val="clear" w:color="auto" w:fill="DDF1FD"/>
                      </w:tcPr>
                      <w:p>
                        <w:pPr>
                          <w:pStyle w:val="TableParagraph"/>
                          <w:numPr>
                            <w:ilvl w:val="0"/>
                            <w:numId w:val="78"/>
                          </w:numPr>
                          <w:tabs>
                            <w:tab w:pos="615" w:val="left" w:leader="none"/>
                            <w:tab w:pos="616" w:val="left" w:leader="none"/>
                          </w:tabs>
                          <w:spacing w:line="271" w:lineRule="auto" w:before="68" w:after="0"/>
                          <w:ind w:left="615" w:right="255" w:hanging="360"/>
                          <w:jc w:val="left"/>
                          <w:rPr>
                            <w:sz w:val="20"/>
                          </w:rPr>
                        </w:pPr>
                        <w:r>
                          <w:rPr>
                            <w:sz w:val="20"/>
                          </w:rPr>
                          <w:t>Registrierung erforder- lich.</w:t>
                        </w:r>
                      </w:p>
                    </w:tc>
                  </w:tr>
                  <w:tr>
                    <w:trPr>
                      <w:trHeight w:val="1881" w:hRule="atLeast"/>
                    </w:trPr>
                    <w:tc>
                      <w:tcPr>
                        <w:tcW w:w="2268" w:type="dxa"/>
                        <w:tcBorders>
                          <w:left w:val="nil"/>
                          <w:bottom w:val="single" w:sz="8" w:space="0" w:color="88C2EB"/>
                        </w:tcBorders>
                      </w:tcPr>
                      <w:p>
                        <w:pPr>
                          <w:pStyle w:val="TableParagraph"/>
                          <w:spacing w:before="120"/>
                          <w:ind w:left="170"/>
                          <w:rPr>
                            <w:b/>
                            <w:sz w:val="20"/>
                          </w:rPr>
                        </w:pPr>
                        <w:r>
                          <w:rPr>
                            <w:b/>
                            <w:sz w:val="20"/>
                          </w:rPr>
                          <w:t>MapStory</w:t>
                        </w:r>
                      </w:p>
                      <w:p>
                        <w:pPr>
                          <w:pStyle w:val="TableParagraph"/>
                          <w:spacing w:before="164"/>
                          <w:ind w:left="404"/>
                          <w:rPr>
                            <w:sz w:val="20"/>
                          </w:rPr>
                        </w:pPr>
                        <w:hyperlink r:id="rId140">
                          <w:r>
                            <w:rPr>
                              <w:color w:val="22599B"/>
                              <w:sz w:val="20"/>
                            </w:rPr>
                            <w:t>mapstory.org</w:t>
                          </w:r>
                        </w:hyperlink>
                      </w:p>
                    </w:tc>
                    <w:tc>
                      <w:tcPr>
                        <w:tcW w:w="2892" w:type="dxa"/>
                        <w:tcBorders>
                          <w:bottom w:val="single" w:sz="8" w:space="0" w:color="88C2EB"/>
                        </w:tcBorders>
                        <w:shd w:val="clear" w:color="auto" w:fill="DDF1FD"/>
                      </w:tcPr>
                      <w:p>
                        <w:pPr>
                          <w:pStyle w:val="TableParagraph"/>
                          <w:numPr>
                            <w:ilvl w:val="0"/>
                            <w:numId w:val="79"/>
                          </w:numPr>
                          <w:tabs>
                            <w:tab w:pos="615" w:val="left" w:leader="none"/>
                            <w:tab w:pos="616" w:val="left" w:leader="none"/>
                          </w:tabs>
                          <w:spacing w:line="271" w:lineRule="auto" w:before="120" w:after="0"/>
                          <w:ind w:left="615" w:right="235" w:hanging="360"/>
                          <w:jc w:val="left"/>
                          <w:rPr>
                            <w:sz w:val="20"/>
                          </w:rPr>
                        </w:pPr>
                        <w:r>
                          <w:rPr>
                            <w:sz w:val="20"/>
                          </w:rPr>
                          <w:t>Eigene </w:t>
                        </w:r>
                        <w:r>
                          <w:rPr>
                            <w:spacing w:val="-2"/>
                            <w:sz w:val="20"/>
                          </w:rPr>
                          <w:t>Karten-Ebenen </w:t>
                        </w:r>
                        <w:r>
                          <w:rPr>
                            <w:sz w:val="20"/>
                          </w:rPr>
                          <w:t>anlegen.</w:t>
                        </w:r>
                      </w:p>
                      <w:p>
                        <w:pPr>
                          <w:pStyle w:val="TableParagraph"/>
                          <w:numPr>
                            <w:ilvl w:val="0"/>
                            <w:numId w:val="79"/>
                          </w:numPr>
                          <w:tabs>
                            <w:tab w:pos="615" w:val="left" w:leader="none"/>
                            <w:tab w:pos="616" w:val="left" w:leader="none"/>
                          </w:tabs>
                          <w:spacing w:line="271" w:lineRule="auto" w:before="114" w:after="0"/>
                          <w:ind w:left="615" w:right="246" w:hanging="360"/>
                          <w:jc w:val="left"/>
                          <w:rPr>
                            <w:sz w:val="20"/>
                          </w:rPr>
                        </w:pPr>
                        <w:r>
                          <w:rPr>
                            <w:sz w:val="20"/>
                          </w:rPr>
                          <w:t>Datensätze mit Ad- ressdaten/Koordinaten auswerten.</w:t>
                        </w:r>
                      </w:p>
                    </w:tc>
                    <w:tc>
                      <w:tcPr>
                        <w:tcW w:w="2892" w:type="dxa"/>
                        <w:tcBorders>
                          <w:bottom w:val="single" w:sz="8" w:space="0" w:color="88C2EB"/>
                          <w:right w:val="nil"/>
                        </w:tcBorders>
                        <w:shd w:val="clear" w:color="auto" w:fill="DDF1FD"/>
                      </w:tcPr>
                      <w:p>
                        <w:pPr>
                          <w:pStyle w:val="TableParagraph"/>
                          <w:numPr>
                            <w:ilvl w:val="0"/>
                            <w:numId w:val="80"/>
                          </w:numPr>
                          <w:tabs>
                            <w:tab w:pos="615" w:val="left" w:leader="none"/>
                            <w:tab w:pos="616" w:val="left" w:leader="none"/>
                          </w:tabs>
                          <w:spacing w:line="271" w:lineRule="auto" w:before="120" w:after="0"/>
                          <w:ind w:left="615" w:right="237" w:hanging="360"/>
                          <w:jc w:val="left"/>
                          <w:rPr>
                            <w:sz w:val="20"/>
                          </w:rPr>
                        </w:pPr>
                        <w:r>
                          <w:rPr>
                            <w:sz w:val="20"/>
                          </w:rPr>
                          <w:t>Kostenlos: offenes</w:t>
                        </w:r>
                        <w:r>
                          <w:rPr>
                            <w:spacing w:val="-13"/>
                            <w:sz w:val="20"/>
                          </w:rPr>
                          <w:t> </w:t>
                        </w:r>
                        <w:r>
                          <w:rPr>
                            <w:sz w:val="20"/>
                          </w:rPr>
                          <w:t>und nicht-kommerzielles Projekt, von Stiftung getragen.</w:t>
                        </w:r>
                      </w:p>
                      <w:p>
                        <w:pPr>
                          <w:pStyle w:val="TableParagraph"/>
                          <w:numPr>
                            <w:ilvl w:val="0"/>
                            <w:numId w:val="80"/>
                          </w:numPr>
                          <w:tabs>
                            <w:tab w:pos="615" w:val="left" w:leader="none"/>
                            <w:tab w:pos="616" w:val="left" w:leader="none"/>
                          </w:tabs>
                          <w:spacing w:line="271" w:lineRule="auto" w:before="114" w:after="0"/>
                          <w:ind w:left="615" w:right="255" w:hanging="360"/>
                          <w:jc w:val="left"/>
                          <w:rPr>
                            <w:sz w:val="20"/>
                          </w:rPr>
                        </w:pPr>
                        <w:r>
                          <w:rPr>
                            <w:sz w:val="20"/>
                          </w:rPr>
                          <w:t>Registrierung erforder- lich.</w:t>
                        </w:r>
                      </w:p>
                    </w:tc>
                  </w:tr>
                  <w:tr>
                    <w:trPr>
                      <w:trHeight w:val="2141" w:hRule="atLeast"/>
                    </w:trPr>
                    <w:tc>
                      <w:tcPr>
                        <w:tcW w:w="2268" w:type="dxa"/>
                        <w:tcBorders>
                          <w:top w:val="single" w:sz="8" w:space="0" w:color="88C2EB"/>
                          <w:left w:val="nil"/>
                        </w:tcBorders>
                      </w:tcPr>
                      <w:p>
                        <w:pPr>
                          <w:pStyle w:val="TableParagraph"/>
                          <w:spacing w:before="118"/>
                          <w:ind w:left="170"/>
                          <w:rPr>
                            <w:b/>
                            <w:sz w:val="20"/>
                          </w:rPr>
                        </w:pPr>
                        <w:r>
                          <w:rPr>
                            <w:b/>
                            <w:sz w:val="20"/>
                          </w:rPr>
                          <w:t>ArcGIS Story Maps</w:t>
                        </w:r>
                      </w:p>
                      <w:p>
                        <w:pPr>
                          <w:pStyle w:val="TableParagraph"/>
                          <w:spacing w:line="292" w:lineRule="auto" w:before="163"/>
                          <w:ind w:left="170" w:right="269" w:firstLine="234"/>
                          <w:rPr>
                            <w:sz w:val="20"/>
                          </w:rPr>
                        </w:pPr>
                        <w:hyperlink r:id="rId141">
                          <w:r>
                            <w:rPr>
                              <w:color w:val="22599B"/>
                              <w:sz w:val="20"/>
                              <w:u w:val="single" w:color="22599B"/>
                            </w:rPr>
                            <w:t>storymaps.arcgis.</w:t>
                          </w:r>
                        </w:hyperlink>
                        <w:r>
                          <w:rPr>
                            <w:color w:val="22599B"/>
                            <w:sz w:val="20"/>
                          </w:rPr>
                          <w:t> </w:t>
                        </w:r>
                        <w:hyperlink r:id="rId141">
                          <w:r>
                            <w:rPr>
                              <w:color w:val="22599B"/>
                              <w:sz w:val="20"/>
                              <w:u w:val="single" w:color="22599B"/>
                            </w:rPr>
                            <w:t>com</w:t>
                          </w:r>
                        </w:hyperlink>
                      </w:p>
                    </w:tc>
                    <w:tc>
                      <w:tcPr>
                        <w:tcW w:w="2892" w:type="dxa"/>
                        <w:tcBorders>
                          <w:top w:val="single" w:sz="8" w:space="0" w:color="88C2EB"/>
                        </w:tcBorders>
                        <w:shd w:val="clear" w:color="auto" w:fill="DDF1FD"/>
                      </w:tcPr>
                      <w:p>
                        <w:pPr>
                          <w:pStyle w:val="TableParagraph"/>
                          <w:numPr>
                            <w:ilvl w:val="0"/>
                            <w:numId w:val="81"/>
                          </w:numPr>
                          <w:tabs>
                            <w:tab w:pos="615" w:val="left" w:leader="none"/>
                            <w:tab w:pos="616" w:val="left" w:leader="none"/>
                          </w:tabs>
                          <w:spacing w:line="271" w:lineRule="auto" w:before="118" w:after="0"/>
                          <w:ind w:left="615" w:right="195" w:hanging="360"/>
                          <w:jc w:val="left"/>
                          <w:rPr>
                            <w:sz w:val="20"/>
                          </w:rPr>
                        </w:pPr>
                        <w:r>
                          <w:rPr>
                            <w:sz w:val="20"/>
                          </w:rPr>
                          <w:t>Eigene Karten anlegen (Storytelling anhand von Orten, </w:t>
                        </w:r>
                        <w:r>
                          <w:rPr>
                            <w:spacing w:val="-3"/>
                            <w:sz w:val="20"/>
                          </w:rPr>
                          <w:t>Themenkar- </w:t>
                        </w:r>
                        <w:r>
                          <w:rPr>
                            <w:sz w:val="20"/>
                          </w:rPr>
                          <w:t>ten,</w:t>
                        </w:r>
                        <w:r>
                          <w:rPr>
                            <w:spacing w:val="-1"/>
                            <w:sz w:val="20"/>
                          </w:rPr>
                          <w:t> </w:t>
                        </w:r>
                        <w:r>
                          <w:rPr>
                            <w:sz w:val="20"/>
                          </w:rPr>
                          <w:t>Routen).</w:t>
                        </w:r>
                      </w:p>
                      <w:p>
                        <w:pPr>
                          <w:pStyle w:val="TableParagraph"/>
                          <w:numPr>
                            <w:ilvl w:val="0"/>
                            <w:numId w:val="81"/>
                          </w:numPr>
                          <w:tabs>
                            <w:tab w:pos="615" w:val="left" w:leader="none"/>
                            <w:tab w:pos="616" w:val="left" w:leader="none"/>
                          </w:tabs>
                          <w:spacing w:line="271" w:lineRule="auto" w:before="114" w:after="0"/>
                          <w:ind w:left="615" w:right="315" w:hanging="360"/>
                          <w:jc w:val="left"/>
                          <w:rPr>
                            <w:sz w:val="20"/>
                          </w:rPr>
                        </w:pPr>
                        <w:r>
                          <w:rPr>
                            <w:spacing w:val="-2"/>
                            <w:sz w:val="20"/>
                          </w:rPr>
                          <w:t>Satellitenfotos/Luftauf- </w:t>
                        </w:r>
                        <w:r>
                          <w:rPr>
                            <w:spacing w:val="-3"/>
                            <w:sz w:val="20"/>
                          </w:rPr>
                          <w:t>nahmen</w:t>
                        </w:r>
                        <w:r>
                          <w:rPr>
                            <w:spacing w:val="-5"/>
                            <w:sz w:val="20"/>
                          </w:rPr>
                          <w:t> </w:t>
                        </w:r>
                        <w:r>
                          <w:rPr>
                            <w:spacing w:val="-3"/>
                            <w:sz w:val="20"/>
                          </w:rPr>
                          <w:t>auswerten.</w:t>
                        </w:r>
                      </w:p>
                    </w:tc>
                    <w:tc>
                      <w:tcPr>
                        <w:tcW w:w="2892" w:type="dxa"/>
                        <w:tcBorders>
                          <w:top w:val="single" w:sz="8" w:space="0" w:color="88C2EB"/>
                          <w:right w:val="nil"/>
                        </w:tcBorders>
                        <w:shd w:val="clear" w:color="auto" w:fill="DDF1FD"/>
                      </w:tcPr>
                      <w:p>
                        <w:pPr>
                          <w:pStyle w:val="TableParagraph"/>
                          <w:numPr>
                            <w:ilvl w:val="0"/>
                            <w:numId w:val="82"/>
                          </w:numPr>
                          <w:tabs>
                            <w:tab w:pos="615" w:val="left" w:leader="none"/>
                            <w:tab w:pos="616" w:val="left" w:leader="none"/>
                          </w:tabs>
                          <w:spacing w:line="271" w:lineRule="auto" w:before="118" w:after="0"/>
                          <w:ind w:left="615" w:right="243" w:hanging="360"/>
                          <w:jc w:val="left"/>
                          <w:rPr>
                            <w:sz w:val="20"/>
                          </w:rPr>
                        </w:pPr>
                        <w:r>
                          <w:rPr>
                            <w:sz w:val="20"/>
                          </w:rPr>
                          <w:t>Kommerzielles An- gebot, kostenlose Nutzung mit einge- schränkten Funktionen möglich.</w:t>
                        </w:r>
                      </w:p>
                      <w:p>
                        <w:pPr>
                          <w:pStyle w:val="TableParagraph"/>
                          <w:numPr>
                            <w:ilvl w:val="0"/>
                            <w:numId w:val="82"/>
                          </w:numPr>
                          <w:tabs>
                            <w:tab w:pos="615" w:val="left" w:leader="none"/>
                            <w:tab w:pos="616" w:val="left" w:leader="none"/>
                          </w:tabs>
                          <w:spacing w:line="271" w:lineRule="auto" w:before="114" w:after="0"/>
                          <w:ind w:left="615" w:right="255" w:hanging="360"/>
                          <w:jc w:val="left"/>
                          <w:rPr>
                            <w:sz w:val="20"/>
                          </w:rPr>
                        </w:pPr>
                        <w:r>
                          <w:rPr>
                            <w:sz w:val="20"/>
                          </w:rPr>
                          <w:t>Registrierung erforder- lich.</w:t>
                        </w:r>
                      </w:p>
                    </w:tc>
                  </w:tr>
                  <w:tr>
                    <w:trPr>
                      <w:trHeight w:val="1984" w:hRule="atLeast"/>
                    </w:trPr>
                    <w:tc>
                      <w:tcPr>
                        <w:tcW w:w="2268" w:type="dxa"/>
                        <w:tcBorders>
                          <w:left w:val="nil"/>
                        </w:tcBorders>
                      </w:tcPr>
                      <w:p>
                        <w:pPr>
                          <w:pStyle w:val="TableParagraph"/>
                          <w:spacing w:before="120"/>
                          <w:ind w:left="170"/>
                          <w:rPr>
                            <w:b/>
                            <w:sz w:val="20"/>
                          </w:rPr>
                        </w:pPr>
                        <w:r>
                          <w:rPr>
                            <w:b/>
                            <w:sz w:val="20"/>
                          </w:rPr>
                          <w:t>Mapbox</w:t>
                        </w:r>
                      </w:p>
                      <w:p>
                        <w:pPr>
                          <w:pStyle w:val="TableParagraph"/>
                          <w:spacing w:line="292" w:lineRule="auto" w:before="164"/>
                          <w:ind w:left="170" w:right="636" w:firstLine="234"/>
                          <w:rPr>
                            <w:sz w:val="20"/>
                          </w:rPr>
                        </w:pPr>
                        <w:hyperlink r:id="rId142">
                          <w:r>
                            <w:rPr>
                              <w:color w:val="22599B"/>
                              <w:sz w:val="20"/>
                            </w:rPr>
                            <w:t>mapbox.com/</w:t>
                          </w:r>
                        </w:hyperlink>
                        <w:r>
                          <w:rPr>
                            <w:color w:val="22599B"/>
                            <w:sz w:val="20"/>
                          </w:rPr>
                          <w:t> </w:t>
                        </w:r>
                        <w:hyperlink r:id="rId142">
                          <w:r>
                            <w:rPr>
                              <w:color w:val="22599B"/>
                              <w:sz w:val="20"/>
                            </w:rPr>
                            <w:t>pricing</w:t>
                          </w:r>
                        </w:hyperlink>
                      </w:p>
                    </w:tc>
                    <w:tc>
                      <w:tcPr>
                        <w:tcW w:w="2892" w:type="dxa"/>
                        <w:shd w:val="clear" w:color="auto" w:fill="DDF1FD"/>
                      </w:tcPr>
                      <w:p>
                        <w:pPr>
                          <w:pStyle w:val="TableParagraph"/>
                          <w:numPr>
                            <w:ilvl w:val="0"/>
                            <w:numId w:val="83"/>
                          </w:numPr>
                          <w:tabs>
                            <w:tab w:pos="615" w:val="left" w:leader="none"/>
                            <w:tab w:pos="616" w:val="left" w:leader="none"/>
                          </w:tabs>
                          <w:spacing w:line="292" w:lineRule="auto" w:before="120" w:after="0"/>
                          <w:ind w:left="615" w:right="235" w:hanging="360"/>
                          <w:jc w:val="left"/>
                          <w:rPr>
                            <w:sz w:val="20"/>
                          </w:rPr>
                        </w:pPr>
                        <w:r>
                          <w:rPr>
                            <w:sz w:val="20"/>
                          </w:rPr>
                          <w:t>Eigene </w:t>
                        </w:r>
                        <w:r>
                          <w:rPr>
                            <w:spacing w:val="-2"/>
                            <w:sz w:val="20"/>
                          </w:rPr>
                          <w:t>Karten-Ebenen </w:t>
                        </w:r>
                        <w:r>
                          <w:rPr>
                            <w:sz w:val="20"/>
                          </w:rPr>
                          <w:t>anlegen (Themenkar- ten,</w:t>
                        </w:r>
                        <w:r>
                          <w:rPr>
                            <w:spacing w:val="-1"/>
                            <w:sz w:val="20"/>
                          </w:rPr>
                          <w:t> </w:t>
                        </w:r>
                        <w:r>
                          <w:rPr>
                            <w:sz w:val="20"/>
                          </w:rPr>
                          <w:t>Routen).</w:t>
                        </w:r>
                      </w:p>
                      <w:p>
                        <w:pPr>
                          <w:pStyle w:val="TableParagraph"/>
                          <w:numPr>
                            <w:ilvl w:val="0"/>
                            <w:numId w:val="83"/>
                          </w:numPr>
                          <w:tabs>
                            <w:tab w:pos="615" w:val="left" w:leader="none"/>
                            <w:tab w:pos="616" w:val="left" w:leader="none"/>
                          </w:tabs>
                          <w:spacing w:line="292" w:lineRule="auto" w:before="112" w:after="0"/>
                          <w:ind w:left="615" w:right="269" w:hanging="360"/>
                          <w:jc w:val="left"/>
                          <w:rPr>
                            <w:sz w:val="20"/>
                          </w:rPr>
                        </w:pPr>
                        <w:r>
                          <w:rPr>
                            <w:sz w:val="20"/>
                          </w:rPr>
                          <w:t>Satellitenfotos/Luftauf- nahmen</w:t>
                        </w:r>
                        <w:r>
                          <w:rPr>
                            <w:spacing w:val="-3"/>
                            <w:sz w:val="20"/>
                          </w:rPr>
                          <w:t> </w:t>
                        </w:r>
                        <w:r>
                          <w:rPr>
                            <w:sz w:val="20"/>
                          </w:rPr>
                          <w:t>nutzen.</w:t>
                        </w:r>
                      </w:p>
                    </w:tc>
                    <w:tc>
                      <w:tcPr>
                        <w:tcW w:w="2892" w:type="dxa"/>
                        <w:tcBorders>
                          <w:right w:val="nil"/>
                        </w:tcBorders>
                        <w:shd w:val="clear" w:color="auto" w:fill="DDF1FD"/>
                      </w:tcPr>
                      <w:p>
                        <w:pPr>
                          <w:pStyle w:val="TableParagraph"/>
                          <w:numPr>
                            <w:ilvl w:val="0"/>
                            <w:numId w:val="84"/>
                          </w:numPr>
                          <w:tabs>
                            <w:tab w:pos="615" w:val="left" w:leader="none"/>
                            <w:tab w:pos="616" w:val="left" w:leader="none"/>
                          </w:tabs>
                          <w:spacing w:line="292" w:lineRule="auto" w:before="120" w:after="0"/>
                          <w:ind w:left="615" w:right="188" w:hanging="360"/>
                          <w:jc w:val="left"/>
                          <w:rPr>
                            <w:sz w:val="20"/>
                          </w:rPr>
                        </w:pPr>
                        <w:r>
                          <w:rPr>
                            <w:sz w:val="20"/>
                          </w:rPr>
                          <w:t>Kommerzielles Ange- bot, kostenlose Nut- zung mit </w:t>
                        </w:r>
                        <w:r>
                          <w:rPr>
                            <w:spacing w:val="-3"/>
                            <w:sz w:val="20"/>
                          </w:rPr>
                          <w:t>eingeschränk- </w:t>
                        </w:r>
                        <w:r>
                          <w:rPr>
                            <w:sz w:val="20"/>
                          </w:rPr>
                          <w:t>ten Funktionen</w:t>
                        </w:r>
                        <w:r>
                          <w:rPr>
                            <w:spacing w:val="-27"/>
                            <w:sz w:val="20"/>
                          </w:rPr>
                          <w:t> </w:t>
                        </w:r>
                        <w:r>
                          <w:rPr>
                            <w:spacing w:val="-4"/>
                            <w:sz w:val="20"/>
                          </w:rPr>
                          <w:t>möglich.</w:t>
                        </w:r>
                      </w:p>
                      <w:p>
                        <w:pPr>
                          <w:pStyle w:val="TableParagraph"/>
                          <w:numPr>
                            <w:ilvl w:val="0"/>
                            <w:numId w:val="84"/>
                          </w:numPr>
                          <w:tabs>
                            <w:tab w:pos="615" w:val="left" w:leader="none"/>
                            <w:tab w:pos="616" w:val="left" w:leader="none"/>
                          </w:tabs>
                          <w:spacing w:line="292" w:lineRule="auto" w:before="111" w:after="0"/>
                          <w:ind w:left="615" w:right="255" w:hanging="360"/>
                          <w:jc w:val="left"/>
                          <w:rPr>
                            <w:sz w:val="20"/>
                          </w:rPr>
                        </w:pPr>
                        <w:r>
                          <w:rPr>
                            <w:sz w:val="20"/>
                          </w:rPr>
                          <w:t>Registrierung erforder- lich.</w:t>
                        </w:r>
                      </w:p>
                    </w:tc>
                  </w:tr>
                  <w:tr>
                    <w:trPr>
                      <w:trHeight w:val="2945" w:hRule="atLeast"/>
                    </w:trPr>
                    <w:tc>
                      <w:tcPr>
                        <w:tcW w:w="2268" w:type="dxa"/>
                        <w:tcBorders>
                          <w:left w:val="nil"/>
                          <w:bottom w:val="nil"/>
                        </w:tcBorders>
                      </w:tcPr>
                      <w:p>
                        <w:pPr>
                          <w:pStyle w:val="TableParagraph"/>
                          <w:spacing w:before="120"/>
                          <w:ind w:left="170"/>
                          <w:rPr>
                            <w:b/>
                            <w:sz w:val="20"/>
                          </w:rPr>
                        </w:pPr>
                        <w:r>
                          <w:rPr>
                            <w:b/>
                            <w:sz w:val="20"/>
                          </w:rPr>
                          <w:t>Datawrapper</w:t>
                        </w:r>
                      </w:p>
                      <w:p>
                        <w:pPr>
                          <w:pStyle w:val="TableParagraph"/>
                          <w:spacing w:before="164"/>
                          <w:ind w:left="404"/>
                          <w:rPr>
                            <w:sz w:val="20"/>
                          </w:rPr>
                        </w:pPr>
                        <w:hyperlink r:id="rId115">
                          <w:r>
                            <w:rPr>
                              <w:color w:val="22599B"/>
                              <w:sz w:val="20"/>
                            </w:rPr>
                            <w:t>datawrapper.de</w:t>
                          </w:r>
                        </w:hyperlink>
                      </w:p>
                    </w:tc>
                    <w:tc>
                      <w:tcPr>
                        <w:tcW w:w="2892" w:type="dxa"/>
                        <w:tcBorders>
                          <w:bottom w:val="nil"/>
                        </w:tcBorders>
                        <w:shd w:val="clear" w:color="auto" w:fill="DDF1FD"/>
                      </w:tcPr>
                      <w:p>
                        <w:pPr>
                          <w:pStyle w:val="TableParagraph"/>
                          <w:numPr>
                            <w:ilvl w:val="0"/>
                            <w:numId w:val="85"/>
                          </w:numPr>
                          <w:tabs>
                            <w:tab w:pos="615" w:val="left" w:leader="none"/>
                            <w:tab w:pos="616" w:val="left" w:leader="none"/>
                          </w:tabs>
                          <w:spacing w:line="292" w:lineRule="auto" w:before="120" w:after="0"/>
                          <w:ind w:left="615" w:right="240" w:hanging="360"/>
                          <w:jc w:val="left"/>
                          <w:rPr>
                            <w:sz w:val="20"/>
                          </w:rPr>
                        </w:pPr>
                        <w:r>
                          <w:rPr>
                            <w:sz w:val="20"/>
                          </w:rPr>
                          <w:t>Kartendarstellung von ortsbezogenen</w:t>
                        </w:r>
                        <w:r>
                          <w:rPr>
                            <w:spacing w:val="-17"/>
                            <w:sz w:val="20"/>
                          </w:rPr>
                          <w:t> </w:t>
                        </w:r>
                        <w:r>
                          <w:rPr>
                            <w:sz w:val="20"/>
                          </w:rPr>
                          <w:t>Werten erstellen.</w:t>
                        </w:r>
                      </w:p>
                      <w:p>
                        <w:pPr>
                          <w:pStyle w:val="TableParagraph"/>
                          <w:numPr>
                            <w:ilvl w:val="0"/>
                            <w:numId w:val="85"/>
                          </w:numPr>
                          <w:tabs>
                            <w:tab w:pos="616" w:val="left" w:leader="none"/>
                          </w:tabs>
                          <w:spacing w:line="292" w:lineRule="auto" w:before="112" w:after="0"/>
                          <w:ind w:left="615" w:right="425" w:hanging="360"/>
                          <w:jc w:val="both"/>
                          <w:rPr>
                            <w:sz w:val="20"/>
                          </w:rPr>
                        </w:pPr>
                        <w:r>
                          <w:rPr>
                            <w:sz w:val="20"/>
                          </w:rPr>
                          <w:t>Zahlen aus </w:t>
                        </w:r>
                        <w:r>
                          <w:rPr>
                            <w:spacing w:val="-4"/>
                            <w:sz w:val="20"/>
                          </w:rPr>
                          <w:t>Tabellen </w:t>
                        </w:r>
                        <w:r>
                          <w:rPr>
                            <w:sz w:val="20"/>
                          </w:rPr>
                          <w:t>importieren und aus- werten.</w:t>
                        </w:r>
                      </w:p>
                      <w:p>
                        <w:pPr>
                          <w:pStyle w:val="TableParagraph"/>
                          <w:numPr>
                            <w:ilvl w:val="0"/>
                            <w:numId w:val="85"/>
                          </w:numPr>
                          <w:tabs>
                            <w:tab w:pos="615" w:val="left" w:leader="none"/>
                            <w:tab w:pos="616" w:val="left" w:leader="none"/>
                          </w:tabs>
                          <w:spacing w:line="292" w:lineRule="auto" w:before="112" w:after="0"/>
                          <w:ind w:left="615" w:right="396" w:hanging="360"/>
                          <w:jc w:val="left"/>
                          <w:rPr>
                            <w:sz w:val="20"/>
                          </w:rPr>
                        </w:pPr>
                        <w:r>
                          <w:rPr>
                            <w:sz w:val="20"/>
                          </w:rPr>
                          <w:t>Visualisierungen in eigene</w:t>
                        </w:r>
                        <w:r>
                          <w:rPr>
                            <w:spacing w:val="-16"/>
                            <w:sz w:val="20"/>
                          </w:rPr>
                          <w:t> </w:t>
                        </w:r>
                        <w:r>
                          <w:rPr>
                            <w:sz w:val="20"/>
                          </w:rPr>
                          <w:t>Web-Projekte einbetten.</w:t>
                        </w:r>
                      </w:p>
                    </w:tc>
                    <w:tc>
                      <w:tcPr>
                        <w:tcW w:w="2892" w:type="dxa"/>
                        <w:tcBorders>
                          <w:bottom w:val="nil"/>
                          <w:right w:val="nil"/>
                        </w:tcBorders>
                        <w:shd w:val="clear" w:color="auto" w:fill="DDF1FD"/>
                      </w:tcPr>
                      <w:p>
                        <w:pPr>
                          <w:pStyle w:val="TableParagraph"/>
                          <w:numPr>
                            <w:ilvl w:val="0"/>
                            <w:numId w:val="86"/>
                          </w:numPr>
                          <w:tabs>
                            <w:tab w:pos="615" w:val="left" w:leader="none"/>
                            <w:tab w:pos="616" w:val="left" w:leader="none"/>
                          </w:tabs>
                          <w:spacing w:line="292" w:lineRule="auto" w:before="120" w:after="0"/>
                          <w:ind w:left="615" w:right="243" w:hanging="360"/>
                          <w:jc w:val="left"/>
                          <w:rPr>
                            <w:sz w:val="20"/>
                          </w:rPr>
                        </w:pPr>
                        <w:r>
                          <w:rPr>
                            <w:sz w:val="20"/>
                          </w:rPr>
                          <w:t>Kommerzielles An- gebot, kostenlose Nutzung mit einge- schränkten Funktionen möglich.</w:t>
                        </w:r>
                      </w:p>
                      <w:p>
                        <w:pPr>
                          <w:pStyle w:val="TableParagraph"/>
                          <w:numPr>
                            <w:ilvl w:val="0"/>
                            <w:numId w:val="86"/>
                          </w:numPr>
                          <w:tabs>
                            <w:tab w:pos="615" w:val="left" w:leader="none"/>
                            <w:tab w:pos="616" w:val="left" w:leader="none"/>
                          </w:tabs>
                          <w:spacing w:line="292" w:lineRule="auto" w:before="111" w:after="0"/>
                          <w:ind w:left="615" w:right="255" w:hanging="360"/>
                          <w:jc w:val="left"/>
                          <w:rPr>
                            <w:sz w:val="20"/>
                          </w:rPr>
                        </w:pPr>
                        <w:r>
                          <w:rPr>
                            <w:sz w:val="20"/>
                          </w:rPr>
                          <w:t>Registrierung erforder- lich.</w:t>
                        </w:r>
                      </w:p>
                    </w:tc>
                  </w:tr>
                </w:tbl>
                <w:p>
                  <w:pPr>
                    <w:pStyle w:val="BodyText"/>
                  </w:pPr>
                </w:p>
              </w:txbxContent>
            </v:textbox>
            <w10:wrap type="none"/>
          </v:shape>
        </w:pict>
      </w:r>
      <w:hyperlink w:history="true" w:anchor="_bookmark0">
        <w:r>
          <w:rPr>
            <w:color w:val="B1B2B3"/>
            <w:sz w:val="16"/>
          </w:rPr>
          <w:t>Worum geht es?</w:t>
        </w:r>
      </w:hyperlink>
    </w:p>
    <w:p>
      <w:pPr>
        <w:spacing w:before="96"/>
        <w:ind w:left="123" w:right="10169" w:firstLine="0"/>
        <w:jc w:val="left"/>
        <w:rPr>
          <w:sz w:val="16"/>
        </w:rPr>
      </w:pPr>
      <w:hyperlink w:history="true" w:anchor="_bookmark1">
        <w:r>
          <w:rPr>
            <w:color w:val="B1B2B3"/>
            <w:sz w:val="16"/>
          </w:rPr>
          <w:t>Hintergrund</w:t>
        </w:r>
      </w:hyperlink>
    </w:p>
    <w:p>
      <w:pPr>
        <w:spacing w:before="96"/>
        <w:ind w:left="123" w:right="0" w:firstLine="0"/>
        <w:jc w:val="left"/>
        <w:rPr>
          <w:sz w:val="16"/>
        </w:rPr>
      </w:pPr>
      <w:hyperlink w:history="true" w:anchor="_bookmark2">
        <w:r>
          <w:rPr>
            <w:color w:val="B1B2B3"/>
            <w:sz w:val="16"/>
          </w:rPr>
          <w:t>OER-Paket im Überblick</w:t>
        </w:r>
      </w:hyperlink>
    </w:p>
    <w:p>
      <w:pPr>
        <w:spacing w:line="280" w:lineRule="atLeast" w:before="0"/>
        <w:ind w:left="123" w:right="9156" w:firstLine="0"/>
        <w:jc w:val="left"/>
        <w:rPr>
          <w:sz w:val="16"/>
        </w:rPr>
      </w:pPr>
      <w:r>
        <w:rPr/>
        <w:pict>
          <v:group style="position:absolute;margin-left:150.235992pt;margin-top:4.811392pt;width:113.4pt;height:691.5pt;mso-position-horizontal-relative:page;mso-position-vertical-relative:paragraph;z-index:251971584" coordorigin="3005,96" coordsize="2268,13830">
            <v:rect style="position:absolute;left:3004;top:96;width:2268;height:2533" filled="true" fillcolor="#d6eefc" stroked="false">
              <v:fill type="solid"/>
            </v:rect>
            <v:shape style="position:absolute;left:3004;top:2628;width:2268;height:11298" coordorigin="3005,2629" coordsize="2268,11298" path="m5272,6815l3005,6815,3005,13926,5272,13926,5272,6815m5272,2629l3005,2629,3005,6815,5272,6815,5272,2629e" filled="true" fillcolor="#ddf1fd" stroked="false">
              <v:path arrowok="t"/>
              <v:fill type="solid"/>
            </v:shape>
            <v:shape style="position:absolute;left:3174;top:631;width:167;height:167" type="#_x0000_t75" stroked="false">
              <v:imagedata r:id="rId15" o:title=""/>
            </v:shape>
            <v:shape style="position:absolute;left:3174;top:3163;width:167;height:167" type="#_x0000_t75" stroked="false">
              <v:imagedata r:id="rId15" o:title=""/>
            </v:shape>
            <v:shape style="position:absolute;left:3174;top:5450;width:167;height:167" type="#_x0000_t75" stroked="false">
              <v:imagedata r:id="rId15" o:title=""/>
            </v:shape>
            <v:shape style="position:absolute;left:3174;top:7350;width:167;height:167" type="#_x0000_t75" stroked="false">
              <v:imagedata r:id="rId15" o:title=""/>
            </v:shape>
            <v:shape style="position:absolute;left:3174;top:9509;width:167;height:167" type="#_x0000_t75" stroked="false">
              <v:imagedata r:id="rId15" o:title=""/>
            </v:shape>
            <v:shape style="position:absolute;left:3174;top:11508;width:167;height:167" type="#_x0000_t75" stroked="false">
              <v:imagedata r:id="rId15" o:title=""/>
            </v:shape>
            <w10:wrap type="none"/>
          </v:group>
        </w:pic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96"/>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spacing w:after="0"/>
        <w:jc w:val="left"/>
        <w:rPr>
          <w:sz w:val="16"/>
        </w:rPr>
        <w:sectPr>
          <w:pgSz w:w="11910" w:h="16840"/>
          <w:pgMar w:header="0" w:footer="145" w:top="1000" w:bottom="440" w:left="160" w:right="280"/>
        </w:sectPr>
      </w:pPr>
    </w:p>
    <w:p>
      <w:pPr>
        <w:spacing w:before="82"/>
        <w:ind w:left="123" w:right="10169" w:firstLine="0"/>
        <w:jc w:val="left"/>
        <w:rPr>
          <w:sz w:val="16"/>
        </w:rPr>
      </w:pPr>
      <w:r>
        <w:rPr/>
        <w:pict>
          <v:group style="position:absolute;margin-left:150.235992pt;margin-top:307.536011pt;width:113.4pt;height:459.55pt;mso-position-horizontal-relative:page;mso-position-vertical-relative:page;z-index:-258896896" coordorigin="3005,6151" coordsize="2268,9191">
            <v:rect style="position:absolute;left:3004;top:6150;width:2268;height:4073" filled="true" fillcolor="#d6eefc" stroked="false">
              <v:fill type="solid"/>
            </v:rect>
            <v:shape style="position:absolute;left:3004;top:10223;width:2268;height:5119" coordorigin="3005,10223" coordsize="2268,5119" path="m5272,12782l3005,12782,3005,15342,5272,15342,5272,12782m5272,10223l3005,10223,3005,12782,5272,12782,5272,10223e" filled="true" fillcolor="#ddf1fd" stroked="false">
              <v:path arrowok="t"/>
              <v:fill type="solid"/>
            </v:shape>
            <v:shape style="position:absolute;left:3174;top:6685;width:167;height:167" type="#_x0000_t75" stroked="false">
              <v:imagedata r:id="rId15" o:title=""/>
            </v:shape>
            <v:shape style="position:absolute;left:3174;top:8539;width:167;height:167" type="#_x0000_t75" stroked="false">
              <v:imagedata r:id="rId15" o:title=""/>
            </v:shape>
            <v:shape style="position:absolute;left:3174;top:10758;width:167;height:167" type="#_x0000_t75" stroked="false">
              <v:imagedata r:id="rId15" o:title=""/>
            </v:shape>
            <v:shape style="position:absolute;left:3174;top:13317;width:167;height:167" type="#_x0000_t75" stroked="false">
              <v:imagedata r:id="rId15" o:title=""/>
            </v:shape>
            <w10:wrap type="none"/>
          </v:group>
        </w:pict>
      </w:r>
      <w:r>
        <w:rPr/>
        <w:pict>
          <v:shape style="position:absolute;margin-left:150.235992pt;margin-top:5.77561pt;width:402.55pt;height:174.5pt;mso-position-horizontal-relative:page;mso-position-vertical-relative:paragraph;z-index:251975680"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2268"/>
                    <w:gridCol w:w="2892"/>
                    <w:gridCol w:w="2892"/>
                  </w:tblGrid>
                  <w:tr>
                    <w:trPr>
                      <w:trHeight w:val="806" w:hRule="atLeast"/>
                    </w:trPr>
                    <w:tc>
                      <w:tcPr>
                        <w:tcW w:w="2268" w:type="dxa"/>
                        <w:shd w:val="clear" w:color="auto" w:fill="88C2EB"/>
                      </w:tcPr>
                      <w:p>
                        <w:pPr>
                          <w:pStyle w:val="TableParagraph"/>
                          <w:spacing w:before="63"/>
                          <w:ind w:left="113"/>
                          <w:rPr>
                            <w:b/>
                            <w:sz w:val="24"/>
                          </w:rPr>
                        </w:pPr>
                        <w:r>
                          <w:rPr>
                            <w:b/>
                            <w:color w:val="FFFFFF"/>
                            <w:sz w:val="24"/>
                          </w:rPr>
                          <w:t>Karten</w:t>
                        </w:r>
                      </w:p>
                      <w:p>
                        <w:pPr>
                          <w:pStyle w:val="TableParagraph"/>
                          <w:spacing w:before="131"/>
                          <w:ind w:left="113"/>
                          <w:rPr>
                            <w:b/>
                            <w:sz w:val="22"/>
                          </w:rPr>
                        </w:pPr>
                        <w:r>
                          <w:rPr>
                            <w:b/>
                            <w:color w:val="FFFFFF"/>
                            <w:sz w:val="22"/>
                          </w:rPr>
                          <w:t>Name</w:t>
                        </w:r>
                      </w:p>
                    </w:tc>
                    <w:tc>
                      <w:tcPr>
                        <w:tcW w:w="2892" w:type="dxa"/>
                        <w:shd w:val="clear" w:color="auto" w:fill="88C2EB"/>
                      </w:tcPr>
                      <w:p>
                        <w:pPr>
                          <w:pStyle w:val="TableParagraph"/>
                          <w:spacing w:before="0"/>
                          <w:ind w:left="0"/>
                          <w:rPr>
                            <w:sz w:val="24"/>
                          </w:rPr>
                        </w:pPr>
                      </w:p>
                      <w:p>
                        <w:pPr>
                          <w:pStyle w:val="TableParagraph"/>
                          <w:spacing w:before="194"/>
                          <w:ind w:left="63"/>
                          <w:rPr>
                            <w:b/>
                            <w:sz w:val="22"/>
                          </w:rPr>
                        </w:pPr>
                        <w:r>
                          <w:rPr>
                            <w:b/>
                            <w:color w:val="FFFFFF"/>
                            <w:sz w:val="22"/>
                          </w:rPr>
                          <w:t>Möglichkeiten</w:t>
                        </w:r>
                      </w:p>
                    </w:tc>
                    <w:tc>
                      <w:tcPr>
                        <w:tcW w:w="2892" w:type="dxa"/>
                        <w:shd w:val="clear" w:color="auto" w:fill="88C2EB"/>
                      </w:tcPr>
                      <w:p>
                        <w:pPr>
                          <w:pStyle w:val="TableParagraph"/>
                          <w:spacing w:before="0"/>
                          <w:ind w:left="0"/>
                          <w:rPr>
                            <w:sz w:val="24"/>
                          </w:rPr>
                        </w:pPr>
                      </w:p>
                      <w:p>
                        <w:pPr>
                          <w:pStyle w:val="TableParagraph"/>
                          <w:spacing w:before="194"/>
                          <w:ind w:left="45"/>
                          <w:rPr>
                            <w:b/>
                            <w:sz w:val="22"/>
                          </w:rPr>
                        </w:pPr>
                        <w:r>
                          <w:rPr>
                            <w:b/>
                            <w:color w:val="FFFFFF"/>
                            <w:sz w:val="22"/>
                          </w:rPr>
                          <w:t>Nutzungsbedingungen</w:t>
                        </w:r>
                      </w:p>
                    </w:tc>
                  </w:tr>
                  <w:tr>
                    <w:trPr>
                      <w:trHeight w:val="2682" w:hRule="atLeast"/>
                    </w:trPr>
                    <w:tc>
                      <w:tcPr>
                        <w:tcW w:w="2268" w:type="dxa"/>
                        <w:tcBorders>
                          <w:right w:val="single" w:sz="6" w:space="0" w:color="88C2EB"/>
                        </w:tcBorders>
                      </w:tcPr>
                      <w:p>
                        <w:pPr>
                          <w:pStyle w:val="TableParagraph"/>
                          <w:spacing w:line="292" w:lineRule="auto" w:before="138"/>
                          <w:ind w:left="170" w:right="670"/>
                          <w:rPr>
                            <w:b/>
                            <w:sz w:val="20"/>
                          </w:rPr>
                        </w:pPr>
                        <w:r>
                          <w:rPr>
                            <w:b/>
                            <w:sz w:val="20"/>
                          </w:rPr>
                          <w:t>Google Fusion Tables</w:t>
                        </w:r>
                      </w:p>
                      <w:p>
                        <w:pPr>
                          <w:pStyle w:val="TableParagraph"/>
                          <w:spacing w:before="112"/>
                          <w:ind w:left="404"/>
                          <w:rPr>
                            <w:sz w:val="20"/>
                          </w:rPr>
                        </w:pPr>
                        <w:hyperlink r:id="rId143">
                          <w:r>
                            <w:rPr>
                              <w:color w:val="22599B"/>
                              <w:sz w:val="20"/>
                            </w:rPr>
                            <w:t>url.nrw/ZgL</w:t>
                          </w:r>
                        </w:hyperlink>
                      </w:p>
                    </w:tc>
                    <w:tc>
                      <w:tcPr>
                        <w:tcW w:w="2892" w:type="dxa"/>
                        <w:tcBorders>
                          <w:left w:val="single" w:sz="6" w:space="0" w:color="88C2EB"/>
                          <w:right w:val="single" w:sz="6" w:space="0" w:color="88C2EB"/>
                        </w:tcBorders>
                        <w:shd w:val="clear" w:color="auto" w:fill="DDF1FD"/>
                      </w:tcPr>
                      <w:p>
                        <w:pPr>
                          <w:pStyle w:val="TableParagraph"/>
                          <w:numPr>
                            <w:ilvl w:val="0"/>
                            <w:numId w:val="87"/>
                          </w:numPr>
                          <w:tabs>
                            <w:tab w:pos="615" w:val="left" w:leader="none"/>
                            <w:tab w:pos="616" w:val="left" w:leader="none"/>
                          </w:tabs>
                          <w:spacing w:line="292" w:lineRule="auto" w:before="138" w:after="0"/>
                          <w:ind w:left="615" w:right="240" w:hanging="360"/>
                          <w:jc w:val="left"/>
                          <w:rPr>
                            <w:sz w:val="20"/>
                          </w:rPr>
                        </w:pPr>
                        <w:r>
                          <w:rPr>
                            <w:sz w:val="20"/>
                          </w:rPr>
                          <w:t>Kartendarstellung von ortsbezogenen</w:t>
                        </w:r>
                        <w:r>
                          <w:rPr>
                            <w:spacing w:val="-17"/>
                            <w:sz w:val="20"/>
                          </w:rPr>
                          <w:t> </w:t>
                        </w:r>
                        <w:r>
                          <w:rPr>
                            <w:sz w:val="20"/>
                          </w:rPr>
                          <w:t>Werten erstellen.</w:t>
                        </w:r>
                      </w:p>
                      <w:p>
                        <w:pPr>
                          <w:pStyle w:val="TableParagraph"/>
                          <w:numPr>
                            <w:ilvl w:val="0"/>
                            <w:numId w:val="87"/>
                          </w:numPr>
                          <w:tabs>
                            <w:tab w:pos="616" w:val="left" w:leader="none"/>
                          </w:tabs>
                          <w:spacing w:line="292" w:lineRule="auto" w:before="111" w:after="0"/>
                          <w:ind w:left="615" w:right="425" w:hanging="360"/>
                          <w:jc w:val="both"/>
                          <w:rPr>
                            <w:sz w:val="20"/>
                          </w:rPr>
                        </w:pPr>
                        <w:r>
                          <w:rPr>
                            <w:sz w:val="20"/>
                          </w:rPr>
                          <w:t>Zahlen aus </w:t>
                        </w:r>
                        <w:r>
                          <w:rPr>
                            <w:spacing w:val="-4"/>
                            <w:sz w:val="20"/>
                          </w:rPr>
                          <w:t>Tabellen </w:t>
                        </w:r>
                        <w:r>
                          <w:rPr>
                            <w:sz w:val="20"/>
                          </w:rPr>
                          <w:t>importieren und aus- werten.</w:t>
                        </w:r>
                      </w:p>
                      <w:p>
                        <w:pPr>
                          <w:pStyle w:val="TableParagraph"/>
                          <w:numPr>
                            <w:ilvl w:val="0"/>
                            <w:numId w:val="87"/>
                          </w:numPr>
                          <w:tabs>
                            <w:tab w:pos="616" w:val="left" w:leader="none"/>
                          </w:tabs>
                          <w:spacing w:line="292" w:lineRule="auto" w:before="112" w:after="0"/>
                          <w:ind w:left="615" w:right="164" w:hanging="360"/>
                          <w:jc w:val="both"/>
                          <w:rPr>
                            <w:sz w:val="20"/>
                          </w:rPr>
                        </w:pPr>
                        <w:r>
                          <w:rPr>
                            <w:spacing w:val="-3"/>
                            <w:sz w:val="20"/>
                          </w:rPr>
                          <w:t>Diagramme </w:t>
                        </w:r>
                        <w:r>
                          <w:rPr>
                            <w:sz w:val="20"/>
                          </w:rPr>
                          <w:t>in </w:t>
                        </w:r>
                        <w:r>
                          <w:rPr>
                            <w:spacing w:val="-3"/>
                            <w:sz w:val="20"/>
                          </w:rPr>
                          <w:t>eigene Web-Projekte</w:t>
                        </w:r>
                        <w:r>
                          <w:rPr>
                            <w:spacing w:val="-5"/>
                            <w:sz w:val="20"/>
                          </w:rPr>
                          <w:t> </w:t>
                        </w:r>
                        <w:r>
                          <w:rPr>
                            <w:spacing w:val="-3"/>
                            <w:sz w:val="20"/>
                          </w:rPr>
                          <w:t>einbetten.</w:t>
                        </w:r>
                      </w:p>
                    </w:tc>
                    <w:tc>
                      <w:tcPr>
                        <w:tcW w:w="2892" w:type="dxa"/>
                        <w:tcBorders>
                          <w:left w:val="single" w:sz="6" w:space="0" w:color="88C2EB"/>
                        </w:tcBorders>
                        <w:shd w:val="clear" w:color="auto" w:fill="DDF1FD"/>
                      </w:tcPr>
                      <w:p>
                        <w:pPr>
                          <w:pStyle w:val="TableParagraph"/>
                          <w:numPr>
                            <w:ilvl w:val="0"/>
                            <w:numId w:val="88"/>
                          </w:numPr>
                          <w:tabs>
                            <w:tab w:pos="615" w:val="left" w:leader="none"/>
                            <w:tab w:pos="616" w:val="left" w:leader="none"/>
                          </w:tabs>
                          <w:spacing w:line="240" w:lineRule="auto" w:before="138" w:after="0"/>
                          <w:ind w:left="615" w:right="0" w:hanging="361"/>
                          <w:jc w:val="left"/>
                          <w:rPr>
                            <w:sz w:val="20"/>
                          </w:rPr>
                        </w:pPr>
                        <w:r>
                          <w:rPr>
                            <w:sz w:val="20"/>
                          </w:rPr>
                          <w:t>Kostenlos, kommerziell</w:t>
                        </w:r>
                      </w:p>
                      <w:p>
                        <w:pPr>
                          <w:pStyle w:val="TableParagraph"/>
                          <w:spacing w:before="50"/>
                          <w:rPr>
                            <w:sz w:val="20"/>
                          </w:rPr>
                        </w:pPr>
                        <w:r>
                          <w:rPr>
                            <w:sz w:val="20"/>
                          </w:rPr>
                          <w:t>(werbefinanziert).</w:t>
                        </w:r>
                      </w:p>
                      <w:p>
                        <w:pPr>
                          <w:pStyle w:val="TableParagraph"/>
                          <w:numPr>
                            <w:ilvl w:val="0"/>
                            <w:numId w:val="88"/>
                          </w:numPr>
                          <w:tabs>
                            <w:tab w:pos="615" w:val="left" w:leader="none"/>
                            <w:tab w:pos="616" w:val="left" w:leader="none"/>
                          </w:tabs>
                          <w:spacing w:line="292" w:lineRule="auto" w:before="163" w:after="0"/>
                          <w:ind w:left="615" w:right="299" w:hanging="360"/>
                          <w:jc w:val="left"/>
                          <w:rPr>
                            <w:sz w:val="20"/>
                          </w:rPr>
                        </w:pPr>
                        <w:r>
                          <w:rPr>
                            <w:sz w:val="20"/>
                          </w:rPr>
                          <w:t>Google-Account </w:t>
                        </w:r>
                        <w:r>
                          <w:rPr>
                            <w:spacing w:val="-4"/>
                            <w:sz w:val="20"/>
                          </w:rPr>
                          <w:t>erfor- </w:t>
                        </w:r>
                        <w:r>
                          <w:rPr>
                            <w:sz w:val="20"/>
                          </w:rPr>
                          <w:t>derlich.</w:t>
                        </w:r>
                      </w:p>
                    </w:tc>
                  </w:tr>
                </w:tbl>
                <w:p>
                  <w:pPr>
                    <w:pStyle w:val="BodyText"/>
                  </w:pPr>
                </w:p>
              </w:txbxContent>
            </v:textbox>
            <w10:wrap type="none"/>
          </v:shape>
        </w:pict>
      </w:r>
      <w:hyperlink w:history="true" w:anchor="_bookmark0">
        <w:r>
          <w:rPr>
            <w:color w:val="B1B2B3"/>
            <w:sz w:val="16"/>
          </w:rPr>
          <w:t>Worum geht es?</w:t>
        </w:r>
      </w:hyperlink>
    </w:p>
    <w:p>
      <w:pPr>
        <w:spacing w:before="96"/>
        <w:ind w:left="123" w:right="10169" w:firstLine="0"/>
        <w:jc w:val="left"/>
        <w:rPr>
          <w:sz w:val="16"/>
        </w:rPr>
      </w:pPr>
      <w:hyperlink w:history="true" w:anchor="_bookmark1">
        <w:r>
          <w:rPr>
            <w:color w:val="B1B2B3"/>
            <w:sz w:val="16"/>
          </w:rPr>
          <w:t>Hintergrund</w:t>
        </w:r>
      </w:hyperlink>
    </w:p>
    <w:p>
      <w:pPr>
        <w:spacing w:before="96"/>
        <w:ind w:left="123" w:right="0" w:firstLine="0"/>
        <w:jc w:val="left"/>
        <w:rPr>
          <w:sz w:val="16"/>
        </w:rPr>
      </w:pPr>
      <w:hyperlink w:history="true" w:anchor="_bookmark2">
        <w:r>
          <w:rPr>
            <w:color w:val="B1B2B3"/>
            <w:sz w:val="16"/>
          </w:rPr>
          <w:t>OER-Paket im Überblick</w:t>
        </w:r>
      </w:hyperlink>
    </w:p>
    <w:p>
      <w:pPr>
        <w:spacing w:line="280" w:lineRule="atLeast" w:before="0"/>
        <w:ind w:left="123" w:right="9156" w:firstLine="0"/>
        <w:jc w:val="left"/>
        <w:rPr>
          <w:sz w:val="16"/>
        </w:rPr>
      </w:pPr>
      <w:r>
        <w:rPr/>
        <w:pict>
          <v:group style="position:absolute;margin-left:150.235992pt;margin-top:4.811392pt;width:113.4pt;height:134.15pt;mso-position-horizontal-relative:page;mso-position-vertical-relative:paragraph;z-index:251973632" coordorigin="3005,96" coordsize="2268,2683">
            <v:rect style="position:absolute;left:3004;top:96;width:2268;height:2683" filled="true" fillcolor="#ddf1fd" stroked="false">
              <v:fill type="solid"/>
            </v:rect>
            <v:shape style="position:absolute;left:3174;top:921;width:167;height:167" type="#_x0000_t75" stroked="false">
              <v:imagedata r:id="rId15" o:title=""/>
            </v:shape>
            <w10:wrap type="none"/>
          </v:group>
        </w:pic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96"/>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6"/>
        <w:rPr>
          <w:sz w:val="22"/>
        </w:rPr>
      </w:pPr>
    </w:p>
    <w:tbl>
      <w:tblPr>
        <w:tblW w:w="0" w:type="auto"/>
        <w:jc w:val="left"/>
        <w:tblInd w:w="28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2268"/>
        <w:gridCol w:w="2892"/>
        <w:gridCol w:w="2892"/>
      </w:tblGrid>
      <w:tr>
        <w:trPr>
          <w:trHeight w:val="807" w:hRule="atLeast"/>
        </w:trPr>
        <w:tc>
          <w:tcPr>
            <w:tcW w:w="5160" w:type="dxa"/>
            <w:gridSpan w:val="2"/>
            <w:shd w:val="clear" w:color="auto" w:fill="88C2EB"/>
          </w:tcPr>
          <w:p>
            <w:pPr>
              <w:pStyle w:val="TableParagraph"/>
              <w:spacing w:before="63"/>
              <w:ind w:left="113"/>
              <w:rPr>
                <w:b/>
                <w:sz w:val="24"/>
              </w:rPr>
            </w:pPr>
            <w:r>
              <w:rPr>
                <w:b/>
                <w:color w:val="FFFFFF"/>
                <w:sz w:val="24"/>
              </w:rPr>
              <w:t>Routen und Parcours</w:t>
            </w:r>
          </w:p>
          <w:p>
            <w:pPr>
              <w:pStyle w:val="TableParagraph"/>
              <w:tabs>
                <w:tab w:pos="2331" w:val="left" w:leader="none"/>
              </w:tabs>
              <w:spacing w:before="132"/>
              <w:ind w:left="113"/>
              <w:rPr>
                <w:b/>
                <w:sz w:val="22"/>
              </w:rPr>
            </w:pPr>
            <w:r>
              <w:rPr>
                <w:b/>
                <w:color w:val="FFFFFF"/>
                <w:sz w:val="22"/>
              </w:rPr>
              <w:t>Name</w:t>
              <w:tab/>
              <w:t>Möglichkeiten</w:t>
            </w:r>
          </w:p>
        </w:tc>
        <w:tc>
          <w:tcPr>
            <w:tcW w:w="2892" w:type="dxa"/>
            <w:shd w:val="clear" w:color="auto" w:fill="88C2EB"/>
          </w:tcPr>
          <w:p>
            <w:pPr>
              <w:pStyle w:val="TableParagraph"/>
              <w:spacing w:before="0"/>
              <w:ind w:left="0"/>
              <w:rPr>
                <w:sz w:val="24"/>
              </w:rPr>
            </w:pPr>
          </w:p>
          <w:p>
            <w:pPr>
              <w:pStyle w:val="TableParagraph"/>
              <w:spacing w:before="195"/>
              <w:ind w:left="45"/>
              <w:rPr>
                <w:b/>
                <w:sz w:val="22"/>
              </w:rPr>
            </w:pPr>
            <w:r>
              <w:rPr>
                <w:b/>
                <w:color w:val="FFFFFF"/>
                <w:sz w:val="22"/>
              </w:rPr>
              <w:t>Nutzungsbedingungen</w:t>
            </w:r>
          </w:p>
        </w:tc>
      </w:tr>
      <w:tr>
        <w:trPr>
          <w:trHeight w:val="1256" w:hRule="atLeast"/>
        </w:trPr>
        <w:tc>
          <w:tcPr>
            <w:tcW w:w="2268" w:type="dxa"/>
            <w:tcBorders>
              <w:right w:val="single" w:sz="6" w:space="0" w:color="88C2EB"/>
            </w:tcBorders>
          </w:tcPr>
          <w:p>
            <w:pPr>
              <w:pStyle w:val="TableParagraph"/>
              <w:spacing w:before="128"/>
              <w:ind w:left="170"/>
              <w:rPr>
                <w:b/>
                <w:sz w:val="20"/>
              </w:rPr>
            </w:pPr>
            <w:r>
              <w:rPr>
                <w:b/>
                <w:sz w:val="20"/>
              </w:rPr>
              <w:t>Actionbound</w:t>
            </w:r>
          </w:p>
          <w:p>
            <w:pPr>
              <w:pStyle w:val="TableParagraph"/>
              <w:spacing w:before="163"/>
              <w:ind w:left="404"/>
              <w:rPr>
                <w:sz w:val="20"/>
              </w:rPr>
            </w:pPr>
            <w:hyperlink r:id="rId144">
              <w:r>
                <w:rPr>
                  <w:color w:val="22599B"/>
                  <w:sz w:val="20"/>
                </w:rPr>
                <w:t>actionbound.com</w:t>
              </w:r>
            </w:hyperlink>
          </w:p>
        </w:tc>
        <w:tc>
          <w:tcPr>
            <w:tcW w:w="2892" w:type="dxa"/>
            <w:tcBorders>
              <w:left w:val="single" w:sz="6" w:space="0" w:color="88C2EB"/>
              <w:right w:val="single" w:sz="6" w:space="0" w:color="88C2EB"/>
            </w:tcBorders>
            <w:shd w:val="clear" w:color="auto" w:fill="D6EEFC"/>
          </w:tcPr>
          <w:p>
            <w:pPr>
              <w:pStyle w:val="TableParagraph"/>
              <w:numPr>
                <w:ilvl w:val="0"/>
                <w:numId w:val="89"/>
              </w:numPr>
              <w:tabs>
                <w:tab w:pos="615" w:val="left" w:leader="none"/>
                <w:tab w:pos="616" w:val="left" w:leader="none"/>
              </w:tabs>
              <w:spacing w:line="280" w:lineRule="atLeast" w:before="78" w:after="0"/>
              <w:ind w:left="615" w:right="258" w:hanging="360"/>
              <w:jc w:val="left"/>
              <w:rPr>
                <w:sz w:val="20"/>
              </w:rPr>
            </w:pPr>
            <w:r>
              <w:rPr>
                <w:sz w:val="20"/>
              </w:rPr>
              <w:t>Multimediale Guides oder „Schnitzeljagden“ für bestimmte Orte anlegen.</w:t>
            </w:r>
          </w:p>
        </w:tc>
        <w:tc>
          <w:tcPr>
            <w:tcW w:w="2892" w:type="dxa"/>
            <w:tcBorders>
              <w:left w:val="single" w:sz="6" w:space="0" w:color="88C2EB"/>
            </w:tcBorders>
            <w:shd w:val="clear" w:color="auto" w:fill="D6EEFC"/>
          </w:tcPr>
          <w:p>
            <w:pPr>
              <w:pStyle w:val="TableParagraph"/>
              <w:numPr>
                <w:ilvl w:val="0"/>
                <w:numId w:val="90"/>
              </w:numPr>
              <w:tabs>
                <w:tab w:pos="615" w:val="left" w:leader="none"/>
                <w:tab w:pos="616" w:val="left" w:leader="none"/>
              </w:tabs>
              <w:spacing w:line="280" w:lineRule="atLeast" w:before="78" w:after="0"/>
              <w:ind w:left="615" w:right="172" w:hanging="360"/>
              <w:jc w:val="left"/>
              <w:rPr>
                <w:sz w:val="20"/>
              </w:rPr>
            </w:pPr>
            <w:r>
              <w:rPr>
                <w:sz w:val="20"/>
              </w:rPr>
              <w:t>Kommerzielles Ange- </w:t>
            </w:r>
            <w:r>
              <w:rPr>
                <w:spacing w:val="-3"/>
                <w:sz w:val="20"/>
              </w:rPr>
              <w:t>bot, </w:t>
            </w:r>
            <w:r>
              <w:rPr>
                <w:sz w:val="20"/>
              </w:rPr>
              <w:t>kostenlose</w:t>
            </w:r>
            <w:r>
              <w:rPr>
                <w:spacing w:val="-25"/>
                <w:sz w:val="20"/>
              </w:rPr>
              <w:t> </w:t>
            </w:r>
            <w:r>
              <w:rPr>
                <w:spacing w:val="-3"/>
                <w:sz w:val="20"/>
              </w:rPr>
              <w:t>Nutzung </w:t>
            </w:r>
            <w:r>
              <w:rPr>
                <w:sz w:val="20"/>
              </w:rPr>
              <w:t>mit </w:t>
            </w:r>
            <w:r>
              <w:rPr>
                <w:spacing w:val="-3"/>
                <w:sz w:val="20"/>
              </w:rPr>
              <w:t>eingeschränkten </w:t>
            </w:r>
            <w:r>
              <w:rPr>
                <w:sz w:val="20"/>
              </w:rPr>
              <w:t>Funktionen</w:t>
            </w:r>
            <w:r>
              <w:rPr>
                <w:spacing w:val="-9"/>
                <w:sz w:val="20"/>
              </w:rPr>
              <w:t> </w:t>
            </w:r>
            <w:r>
              <w:rPr>
                <w:sz w:val="20"/>
              </w:rPr>
              <w:t>möglich.</w:t>
            </w:r>
          </w:p>
        </w:tc>
      </w:tr>
      <w:tr>
        <w:trPr>
          <w:trHeight w:val="2808" w:hRule="atLeast"/>
        </w:trPr>
        <w:tc>
          <w:tcPr>
            <w:tcW w:w="2268" w:type="dxa"/>
            <w:tcBorders>
              <w:bottom w:val="single" w:sz="6" w:space="0" w:color="88C2EB"/>
              <w:right w:val="single" w:sz="6" w:space="0" w:color="88C2EB"/>
            </w:tcBorders>
          </w:tcPr>
          <w:p>
            <w:pPr>
              <w:pStyle w:val="TableParagraph"/>
              <w:spacing w:line="292" w:lineRule="auto" w:before="52"/>
              <w:ind w:left="170" w:right="269"/>
              <w:rPr>
                <w:sz w:val="20"/>
              </w:rPr>
            </w:pPr>
            <w:r>
              <w:rPr>
                <w:sz w:val="20"/>
              </w:rPr>
              <w:t>kostenlose Version für NRW:</w:t>
            </w:r>
          </w:p>
          <w:p>
            <w:pPr>
              <w:pStyle w:val="TableParagraph"/>
              <w:spacing w:before="112"/>
              <w:ind w:left="170"/>
              <w:rPr>
                <w:b/>
                <w:sz w:val="20"/>
              </w:rPr>
            </w:pPr>
            <w:r>
              <w:rPr>
                <w:b/>
                <w:sz w:val="20"/>
              </w:rPr>
              <w:t>Biparcours</w:t>
            </w:r>
          </w:p>
          <w:p>
            <w:pPr>
              <w:pStyle w:val="TableParagraph"/>
              <w:spacing w:before="163"/>
              <w:ind w:left="404"/>
              <w:rPr>
                <w:sz w:val="20"/>
              </w:rPr>
            </w:pPr>
            <w:hyperlink r:id="rId145">
              <w:r>
                <w:rPr>
                  <w:color w:val="22599B"/>
                  <w:sz w:val="20"/>
                </w:rPr>
                <w:t>biparcours.de</w:t>
              </w:r>
            </w:hyperlink>
          </w:p>
        </w:tc>
        <w:tc>
          <w:tcPr>
            <w:tcW w:w="2892" w:type="dxa"/>
            <w:tcBorders>
              <w:left w:val="single" w:sz="6" w:space="0" w:color="88C2EB"/>
              <w:bottom w:val="single" w:sz="6" w:space="0" w:color="88C2EB"/>
              <w:right w:val="single" w:sz="6" w:space="0" w:color="88C2EB"/>
            </w:tcBorders>
            <w:shd w:val="clear" w:color="auto" w:fill="D6EEFC"/>
          </w:tcPr>
          <w:p>
            <w:pPr>
              <w:pStyle w:val="TableParagraph"/>
              <w:numPr>
                <w:ilvl w:val="0"/>
                <w:numId w:val="91"/>
              </w:numPr>
              <w:tabs>
                <w:tab w:pos="616" w:val="left" w:leader="none"/>
              </w:tabs>
              <w:spacing w:line="292" w:lineRule="auto" w:before="105" w:after="0"/>
              <w:ind w:left="615" w:right="162" w:hanging="360"/>
              <w:jc w:val="both"/>
              <w:rPr>
                <w:sz w:val="20"/>
              </w:rPr>
            </w:pPr>
            <w:r>
              <w:rPr>
                <w:sz w:val="20"/>
              </w:rPr>
              <w:t>Routen über</w:t>
            </w:r>
            <w:r>
              <w:rPr>
                <w:spacing w:val="-19"/>
                <w:sz w:val="20"/>
              </w:rPr>
              <w:t> </w:t>
            </w:r>
            <w:r>
              <w:rPr>
                <w:sz w:val="20"/>
              </w:rPr>
              <w:t>Web-Platt- form zusammenstellen, Nutzung per</w:t>
            </w:r>
            <w:r>
              <w:rPr>
                <w:spacing w:val="-14"/>
                <w:sz w:val="20"/>
              </w:rPr>
              <w:t> </w:t>
            </w:r>
            <w:r>
              <w:rPr>
                <w:sz w:val="20"/>
              </w:rPr>
              <w:t>App.</w:t>
            </w:r>
          </w:p>
        </w:tc>
        <w:tc>
          <w:tcPr>
            <w:tcW w:w="2892" w:type="dxa"/>
            <w:tcBorders>
              <w:left w:val="single" w:sz="6" w:space="0" w:color="88C2EB"/>
              <w:bottom w:val="single" w:sz="6" w:space="0" w:color="88C2EB"/>
            </w:tcBorders>
            <w:shd w:val="clear" w:color="auto" w:fill="D6EEFC"/>
          </w:tcPr>
          <w:p>
            <w:pPr>
              <w:pStyle w:val="TableParagraph"/>
              <w:numPr>
                <w:ilvl w:val="0"/>
                <w:numId w:val="92"/>
              </w:numPr>
              <w:tabs>
                <w:tab w:pos="615" w:val="left" w:leader="none"/>
                <w:tab w:pos="616" w:val="left" w:leader="none"/>
              </w:tabs>
              <w:spacing w:line="292" w:lineRule="auto" w:before="105" w:after="0"/>
              <w:ind w:left="615" w:right="255" w:hanging="360"/>
              <w:jc w:val="left"/>
              <w:rPr>
                <w:sz w:val="20"/>
              </w:rPr>
            </w:pPr>
            <w:r>
              <w:rPr>
                <w:sz w:val="20"/>
              </w:rPr>
              <w:t>Registrierung erforder- lich.</w:t>
            </w:r>
          </w:p>
          <w:p>
            <w:pPr>
              <w:pStyle w:val="TableParagraph"/>
              <w:numPr>
                <w:ilvl w:val="0"/>
                <w:numId w:val="92"/>
              </w:numPr>
              <w:tabs>
                <w:tab w:pos="615" w:val="left" w:leader="none"/>
                <w:tab w:pos="616" w:val="left" w:leader="none"/>
              </w:tabs>
              <w:spacing w:line="240" w:lineRule="auto" w:before="112" w:after="0"/>
              <w:ind w:left="615" w:right="0" w:hanging="361"/>
              <w:jc w:val="left"/>
              <w:rPr>
                <w:sz w:val="20"/>
              </w:rPr>
            </w:pPr>
            <w:r>
              <w:rPr>
                <w:sz w:val="20"/>
              </w:rPr>
              <w:t>Biparcours ist</w:t>
            </w:r>
            <w:r>
              <w:rPr>
                <w:spacing w:val="-2"/>
                <w:sz w:val="20"/>
              </w:rPr>
              <w:t> </w:t>
            </w:r>
            <w:r>
              <w:rPr>
                <w:sz w:val="20"/>
              </w:rPr>
              <w:t>die</w:t>
            </w:r>
          </w:p>
          <w:p>
            <w:pPr>
              <w:pStyle w:val="TableParagraph"/>
              <w:spacing w:line="292" w:lineRule="auto" w:before="50"/>
              <w:ind w:right="266"/>
              <w:rPr>
                <w:sz w:val="20"/>
              </w:rPr>
            </w:pPr>
            <w:r>
              <w:rPr>
                <w:sz w:val="20"/>
              </w:rPr>
              <w:t>„Edu“-Version von Actionbound, die für schulische Zwecke in Nordrhein-Westfalen kostenlos genutzt wer- den kann.</w:t>
            </w:r>
          </w:p>
        </w:tc>
      </w:tr>
      <w:tr>
        <w:trPr>
          <w:trHeight w:val="2544" w:hRule="atLeast"/>
        </w:trPr>
        <w:tc>
          <w:tcPr>
            <w:tcW w:w="2268" w:type="dxa"/>
            <w:tcBorders>
              <w:top w:val="single" w:sz="6" w:space="0" w:color="88C2EB"/>
              <w:bottom w:val="single" w:sz="6" w:space="0" w:color="88C2EB"/>
              <w:right w:val="single" w:sz="6" w:space="0" w:color="88C2EB"/>
            </w:tcBorders>
          </w:tcPr>
          <w:p>
            <w:pPr>
              <w:pStyle w:val="TableParagraph"/>
              <w:spacing w:before="120"/>
              <w:ind w:left="170"/>
              <w:rPr>
                <w:b/>
                <w:sz w:val="20"/>
              </w:rPr>
            </w:pPr>
            <w:r>
              <w:rPr>
                <w:b/>
                <w:sz w:val="20"/>
              </w:rPr>
              <w:t>Drallo</w:t>
            </w:r>
          </w:p>
          <w:p>
            <w:pPr>
              <w:pStyle w:val="TableParagraph"/>
              <w:spacing w:before="164"/>
              <w:ind w:left="404"/>
              <w:rPr>
                <w:sz w:val="20"/>
              </w:rPr>
            </w:pPr>
            <w:hyperlink r:id="rId146">
              <w:r>
                <w:rPr>
                  <w:color w:val="22599B"/>
                  <w:sz w:val="20"/>
                </w:rPr>
                <w:t>drallo.ch</w:t>
              </w:r>
            </w:hyperlink>
          </w:p>
        </w:tc>
        <w:tc>
          <w:tcPr>
            <w:tcW w:w="2892" w:type="dxa"/>
            <w:tcBorders>
              <w:top w:val="single" w:sz="6" w:space="0" w:color="88C2EB"/>
              <w:left w:val="single" w:sz="6" w:space="0" w:color="88C2EB"/>
              <w:bottom w:val="single" w:sz="6" w:space="0" w:color="88C2EB"/>
              <w:right w:val="single" w:sz="6" w:space="0" w:color="88C2EB"/>
            </w:tcBorders>
            <w:shd w:val="clear" w:color="auto" w:fill="DDF1FD"/>
          </w:tcPr>
          <w:p>
            <w:pPr>
              <w:pStyle w:val="TableParagraph"/>
              <w:numPr>
                <w:ilvl w:val="0"/>
                <w:numId w:val="93"/>
              </w:numPr>
              <w:tabs>
                <w:tab w:pos="615" w:val="left" w:leader="none"/>
                <w:tab w:pos="616" w:val="left" w:leader="none"/>
              </w:tabs>
              <w:spacing w:line="292" w:lineRule="auto" w:before="120" w:after="0"/>
              <w:ind w:left="615" w:right="258" w:hanging="360"/>
              <w:jc w:val="left"/>
              <w:rPr>
                <w:sz w:val="20"/>
              </w:rPr>
            </w:pPr>
            <w:r>
              <w:rPr>
                <w:sz w:val="20"/>
              </w:rPr>
              <w:t>Multimediale Guides oder „Schnitzeljagden“ für bestimmte Orte anlegen.</w:t>
            </w:r>
          </w:p>
          <w:p>
            <w:pPr>
              <w:pStyle w:val="TableParagraph"/>
              <w:numPr>
                <w:ilvl w:val="0"/>
                <w:numId w:val="93"/>
              </w:numPr>
              <w:tabs>
                <w:tab w:pos="616" w:val="left" w:leader="none"/>
              </w:tabs>
              <w:spacing w:line="292" w:lineRule="auto" w:before="111" w:after="0"/>
              <w:ind w:left="615" w:right="162" w:hanging="360"/>
              <w:jc w:val="both"/>
              <w:rPr>
                <w:sz w:val="20"/>
              </w:rPr>
            </w:pPr>
            <w:r>
              <w:rPr>
                <w:sz w:val="20"/>
              </w:rPr>
              <w:t>Routen über</w:t>
            </w:r>
            <w:r>
              <w:rPr>
                <w:spacing w:val="-19"/>
                <w:sz w:val="20"/>
              </w:rPr>
              <w:t> </w:t>
            </w:r>
            <w:r>
              <w:rPr>
                <w:sz w:val="20"/>
              </w:rPr>
              <w:t>Web-Platt- form zusammenstellen, Nutzung per</w:t>
            </w:r>
            <w:r>
              <w:rPr>
                <w:spacing w:val="-14"/>
                <w:sz w:val="20"/>
              </w:rPr>
              <w:t> </w:t>
            </w:r>
            <w:r>
              <w:rPr>
                <w:sz w:val="20"/>
              </w:rPr>
              <w:t>App.</w:t>
            </w:r>
          </w:p>
        </w:tc>
        <w:tc>
          <w:tcPr>
            <w:tcW w:w="2892" w:type="dxa"/>
            <w:tcBorders>
              <w:top w:val="single" w:sz="6" w:space="0" w:color="88C2EB"/>
              <w:left w:val="single" w:sz="6" w:space="0" w:color="88C2EB"/>
              <w:bottom w:val="single" w:sz="6" w:space="0" w:color="88C2EB"/>
            </w:tcBorders>
            <w:shd w:val="clear" w:color="auto" w:fill="DDF1FD"/>
          </w:tcPr>
          <w:p>
            <w:pPr>
              <w:pStyle w:val="TableParagraph"/>
              <w:numPr>
                <w:ilvl w:val="0"/>
                <w:numId w:val="94"/>
              </w:numPr>
              <w:tabs>
                <w:tab w:pos="615" w:val="left" w:leader="none"/>
                <w:tab w:pos="616" w:val="left" w:leader="none"/>
              </w:tabs>
              <w:spacing w:line="292" w:lineRule="auto" w:before="120" w:after="0"/>
              <w:ind w:left="615" w:right="221" w:hanging="360"/>
              <w:jc w:val="left"/>
              <w:rPr>
                <w:sz w:val="20"/>
              </w:rPr>
            </w:pPr>
            <w:r>
              <w:rPr>
                <w:sz w:val="20"/>
              </w:rPr>
              <w:t>Kommerzielles Ange- bot, kostenlose Nut- zung möglich. Anbieter finanziert sich über ergänzende Dienstleis- tungen wie</w:t>
            </w:r>
            <w:r>
              <w:rPr>
                <w:spacing w:val="-2"/>
                <w:sz w:val="20"/>
              </w:rPr>
              <w:t> </w:t>
            </w:r>
            <w:r>
              <w:rPr>
                <w:sz w:val="20"/>
              </w:rPr>
              <w:t>Beratung.</w:t>
            </w:r>
          </w:p>
          <w:p>
            <w:pPr>
              <w:pStyle w:val="TableParagraph"/>
              <w:numPr>
                <w:ilvl w:val="0"/>
                <w:numId w:val="94"/>
              </w:numPr>
              <w:tabs>
                <w:tab w:pos="615" w:val="left" w:leader="none"/>
                <w:tab w:pos="616" w:val="left" w:leader="none"/>
              </w:tabs>
              <w:spacing w:line="292" w:lineRule="auto" w:before="110" w:after="0"/>
              <w:ind w:left="615" w:right="255" w:hanging="360"/>
              <w:jc w:val="left"/>
              <w:rPr>
                <w:sz w:val="20"/>
              </w:rPr>
            </w:pPr>
            <w:r>
              <w:rPr>
                <w:sz w:val="20"/>
              </w:rPr>
              <w:t>Registrierung erforder- lich.</w:t>
            </w:r>
          </w:p>
        </w:tc>
      </w:tr>
      <w:tr>
        <w:trPr>
          <w:trHeight w:val="2551" w:hRule="atLeast"/>
        </w:trPr>
        <w:tc>
          <w:tcPr>
            <w:tcW w:w="2268" w:type="dxa"/>
            <w:tcBorders>
              <w:top w:val="single" w:sz="6" w:space="0" w:color="88C2EB"/>
              <w:right w:val="single" w:sz="6" w:space="0" w:color="88C2EB"/>
            </w:tcBorders>
          </w:tcPr>
          <w:p>
            <w:pPr>
              <w:pStyle w:val="TableParagraph"/>
              <w:spacing w:before="120"/>
              <w:ind w:left="170"/>
              <w:rPr>
                <w:b/>
                <w:sz w:val="20"/>
              </w:rPr>
            </w:pPr>
            <w:r>
              <w:rPr>
                <w:b/>
                <w:sz w:val="20"/>
              </w:rPr>
              <w:t>Guidemate</w:t>
            </w:r>
          </w:p>
          <w:p>
            <w:pPr>
              <w:pStyle w:val="TableParagraph"/>
              <w:spacing w:before="164"/>
              <w:ind w:left="404"/>
              <w:rPr>
                <w:sz w:val="20"/>
              </w:rPr>
            </w:pPr>
            <w:hyperlink r:id="rId108">
              <w:r>
                <w:rPr>
                  <w:color w:val="22599B"/>
                  <w:sz w:val="20"/>
                </w:rPr>
                <w:t>guidemate.com</w:t>
              </w:r>
            </w:hyperlink>
          </w:p>
        </w:tc>
        <w:tc>
          <w:tcPr>
            <w:tcW w:w="2892" w:type="dxa"/>
            <w:tcBorders>
              <w:top w:val="single" w:sz="6" w:space="0" w:color="88C2EB"/>
              <w:left w:val="single" w:sz="6" w:space="0" w:color="88C2EB"/>
              <w:right w:val="single" w:sz="6" w:space="0" w:color="88C2EB"/>
            </w:tcBorders>
            <w:shd w:val="clear" w:color="auto" w:fill="DDF1FD"/>
          </w:tcPr>
          <w:p>
            <w:pPr>
              <w:pStyle w:val="TableParagraph"/>
              <w:numPr>
                <w:ilvl w:val="0"/>
                <w:numId w:val="95"/>
              </w:numPr>
              <w:tabs>
                <w:tab w:pos="615" w:val="left" w:leader="none"/>
                <w:tab w:pos="616" w:val="left" w:leader="none"/>
              </w:tabs>
              <w:spacing w:line="292" w:lineRule="auto" w:before="120" w:after="0"/>
              <w:ind w:left="615" w:right="302" w:hanging="360"/>
              <w:jc w:val="left"/>
              <w:rPr>
                <w:sz w:val="20"/>
              </w:rPr>
            </w:pPr>
            <w:r>
              <w:rPr>
                <w:sz w:val="20"/>
              </w:rPr>
              <w:t>Audioguides für be- stimmte Orte/Routen anlegen, zum Beispiel Städte, Stadtviertel, Regionen.</w:t>
            </w:r>
          </w:p>
          <w:p>
            <w:pPr>
              <w:pStyle w:val="TableParagraph"/>
              <w:numPr>
                <w:ilvl w:val="0"/>
                <w:numId w:val="95"/>
              </w:numPr>
              <w:tabs>
                <w:tab w:pos="615" w:val="left" w:leader="none"/>
                <w:tab w:pos="616" w:val="left" w:leader="none"/>
              </w:tabs>
              <w:spacing w:line="292" w:lineRule="auto" w:before="111" w:after="0"/>
              <w:ind w:left="615" w:right="179" w:hanging="360"/>
              <w:jc w:val="left"/>
              <w:rPr>
                <w:sz w:val="20"/>
              </w:rPr>
            </w:pPr>
            <w:r>
              <w:rPr>
                <w:spacing w:val="-6"/>
                <w:sz w:val="20"/>
              </w:rPr>
              <w:t>Audioguide über </w:t>
            </w:r>
            <w:r>
              <w:rPr>
                <w:spacing w:val="-8"/>
                <w:sz w:val="20"/>
              </w:rPr>
              <w:t>Web- </w:t>
            </w:r>
            <w:r>
              <w:rPr>
                <w:spacing w:val="-6"/>
                <w:sz w:val="20"/>
              </w:rPr>
              <w:t>Plattform </w:t>
            </w:r>
            <w:r>
              <w:rPr>
                <w:spacing w:val="-8"/>
                <w:sz w:val="20"/>
              </w:rPr>
              <w:t>zusammenstel- </w:t>
            </w:r>
            <w:r>
              <w:rPr>
                <w:spacing w:val="-6"/>
                <w:sz w:val="20"/>
              </w:rPr>
              <w:t>len, Nutzung </w:t>
            </w:r>
            <w:r>
              <w:rPr>
                <w:spacing w:val="-5"/>
                <w:sz w:val="20"/>
              </w:rPr>
              <w:t>per</w:t>
            </w:r>
            <w:r>
              <w:rPr>
                <w:spacing w:val="-37"/>
                <w:sz w:val="20"/>
              </w:rPr>
              <w:t> </w:t>
            </w:r>
            <w:r>
              <w:rPr>
                <w:spacing w:val="-6"/>
                <w:sz w:val="20"/>
              </w:rPr>
              <w:t>App.</w:t>
            </w:r>
          </w:p>
        </w:tc>
        <w:tc>
          <w:tcPr>
            <w:tcW w:w="2892" w:type="dxa"/>
            <w:tcBorders>
              <w:top w:val="single" w:sz="6" w:space="0" w:color="88C2EB"/>
              <w:left w:val="single" w:sz="6" w:space="0" w:color="88C2EB"/>
            </w:tcBorders>
            <w:shd w:val="clear" w:color="auto" w:fill="DDF1FD"/>
          </w:tcPr>
          <w:p>
            <w:pPr>
              <w:pStyle w:val="TableParagraph"/>
              <w:numPr>
                <w:ilvl w:val="0"/>
                <w:numId w:val="96"/>
              </w:numPr>
              <w:tabs>
                <w:tab w:pos="615" w:val="left" w:leader="none"/>
                <w:tab w:pos="616" w:val="left" w:leader="none"/>
              </w:tabs>
              <w:spacing w:line="292" w:lineRule="auto" w:before="120" w:after="0"/>
              <w:ind w:left="615" w:right="299" w:hanging="360"/>
              <w:jc w:val="left"/>
              <w:rPr>
                <w:sz w:val="20"/>
              </w:rPr>
            </w:pPr>
            <w:r>
              <w:rPr>
                <w:sz w:val="20"/>
              </w:rPr>
              <w:t>Kommerzielles An- gebot, das sich über </w:t>
            </w:r>
            <w:r>
              <w:rPr>
                <w:spacing w:val="-3"/>
                <w:sz w:val="20"/>
              </w:rPr>
              <w:t>Vertrieb </w:t>
            </w:r>
            <w:r>
              <w:rPr>
                <w:sz w:val="20"/>
              </w:rPr>
              <w:t>kostenpflichti- ger Guides finanziert. Kostenlose Nutzung möglich.</w:t>
            </w:r>
          </w:p>
          <w:p>
            <w:pPr>
              <w:pStyle w:val="TableParagraph"/>
              <w:numPr>
                <w:ilvl w:val="0"/>
                <w:numId w:val="96"/>
              </w:numPr>
              <w:tabs>
                <w:tab w:pos="615" w:val="left" w:leader="none"/>
                <w:tab w:pos="616" w:val="left" w:leader="none"/>
              </w:tabs>
              <w:spacing w:line="292" w:lineRule="auto" w:before="110" w:after="0"/>
              <w:ind w:left="615" w:right="255" w:hanging="360"/>
              <w:jc w:val="left"/>
              <w:rPr>
                <w:sz w:val="20"/>
              </w:rPr>
            </w:pPr>
            <w:r>
              <w:rPr>
                <w:sz w:val="20"/>
              </w:rPr>
              <w:t>Registrierung erforder- lich.</w:t>
            </w:r>
          </w:p>
        </w:tc>
      </w:tr>
    </w:tbl>
    <w:p>
      <w:pPr>
        <w:spacing w:after="0" w:line="292" w:lineRule="auto"/>
        <w:jc w:val="left"/>
        <w:rPr>
          <w:sz w:val="20"/>
        </w:rPr>
        <w:sectPr>
          <w:pgSz w:w="11910" w:h="16840"/>
          <w:pgMar w:header="0" w:footer="145" w:top="1000" w:bottom="440" w:left="160" w:right="280"/>
        </w:sectPr>
      </w:pPr>
    </w:p>
    <w:p>
      <w:pPr>
        <w:spacing w:before="82"/>
        <w:ind w:left="123" w:right="10169" w:firstLine="0"/>
        <w:jc w:val="left"/>
        <w:rPr>
          <w:sz w:val="16"/>
        </w:rPr>
      </w:pPr>
      <w:r>
        <w:rPr/>
        <w:pict>
          <v:group style="position:absolute;margin-left:150.235992pt;margin-top:442.452026pt;width:113.4pt;height:255.95pt;mso-position-horizontal-relative:page;mso-position-vertical-relative:page;z-index:-258893824" coordorigin="3005,8849" coordsize="2268,5119">
            <v:rect style="position:absolute;left:3004;top:8849;width:2268;height:3120" filled="true" fillcolor="#d6eefc" stroked="false">
              <v:fill type="solid"/>
            </v:rect>
            <v:rect style="position:absolute;left:3004;top:11968;width:2268;height:2000" filled="true" fillcolor="#ddf1fd" stroked="false">
              <v:fill type="solid"/>
            </v:rect>
            <v:shape style="position:absolute;left:3174;top:9384;width:167;height:167" type="#_x0000_t75" stroked="false">
              <v:imagedata r:id="rId15" o:title=""/>
            </v:shape>
            <v:shape style="position:absolute;left:3174;top:11570;width:167;height:167" type="#_x0000_t75" stroked="false">
              <v:imagedata r:id="rId15" o:title=""/>
            </v:shape>
            <v:shape style="position:absolute;left:3174;top:12503;width:167;height:167" type="#_x0000_t75" stroked="false">
              <v:imagedata r:id="rId15" o:title=""/>
            </v:shape>
            <w10:wrap type="none"/>
          </v:group>
        </w:pict>
      </w:r>
      <w:r>
        <w:rPr/>
        <w:pict>
          <v:shape style="position:absolute;margin-left:150.235992pt;margin-top:5.77561pt;width:402.55pt;height:296.25pt;mso-position-horizontal-relative:page;mso-position-vertical-relative:paragraph;z-index:251978752"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2268"/>
                    <w:gridCol w:w="2892"/>
                    <w:gridCol w:w="2892"/>
                  </w:tblGrid>
                  <w:tr>
                    <w:trPr>
                      <w:trHeight w:val="806" w:hRule="atLeast"/>
                    </w:trPr>
                    <w:tc>
                      <w:tcPr>
                        <w:tcW w:w="2268" w:type="dxa"/>
                        <w:shd w:val="clear" w:color="auto" w:fill="88C2EB"/>
                      </w:tcPr>
                      <w:p>
                        <w:pPr>
                          <w:pStyle w:val="TableParagraph"/>
                          <w:spacing w:before="63"/>
                          <w:ind w:left="113"/>
                          <w:rPr>
                            <w:b/>
                            <w:sz w:val="24"/>
                          </w:rPr>
                        </w:pPr>
                        <w:r>
                          <w:rPr>
                            <w:b/>
                            <w:color w:val="FFFFFF"/>
                            <w:sz w:val="24"/>
                          </w:rPr>
                          <w:t>Bilder-Tools</w:t>
                        </w:r>
                      </w:p>
                      <w:p>
                        <w:pPr>
                          <w:pStyle w:val="TableParagraph"/>
                          <w:spacing w:before="131"/>
                          <w:ind w:left="113"/>
                          <w:rPr>
                            <w:b/>
                            <w:sz w:val="22"/>
                          </w:rPr>
                        </w:pPr>
                        <w:r>
                          <w:rPr>
                            <w:b/>
                            <w:color w:val="FFFFFF"/>
                            <w:sz w:val="22"/>
                          </w:rPr>
                          <w:t>Name</w:t>
                        </w:r>
                      </w:p>
                    </w:tc>
                    <w:tc>
                      <w:tcPr>
                        <w:tcW w:w="2892" w:type="dxa"/>
                        <w:shd w:val="clear" w:color="auto" w:fill="88C2EB"/>
                      </w:tcPr>
                      <w:p>
                        <w:pPr>
                          <w:pStyle w:val="TableParagraph"/>
                          <w:spacing w:before="0"/>
                          <w:ind w:left="0"/>
                          <w:rPr>
                            <w:sz w:val="24"/>
                          </w:rPr>
                        </w:pPr>
                      </w:p>
                      <w:p>
                        <w:pPr>
                          <w:pStyle w:val="TableParagraph"/>
                          <w:spacing w:before="194"/>
                          <w:ind w:left="63"/>
                          <w:rPr>
                            <w:b/>
                            <w:sz w:val="22"/>
                          </w:rPr>
                        </w:pPr>
                        <w:r>
                          <w:rPr>
                            <w:b/>
                            <w:color w:val="FFFFFF"/>
                            <w:sz w:val="22"/>
                          </w:rPr>
                          <w:t>Möglichkeiten</w:t>
                        </w:r>
                      </w:p>
                    </w:tc>
                    <w:tc>
                      <w:tcPr>
                        <w:tcW w:w="2892" w:type="dxa"/>
                        <w:shd w:val="clear" w:color="auto" w:fill="88C2EB"/>
                      </w:tcPr>
                      <w:p>
                        <w:pPr>
                          <w:pStyle w:val="TableParagraph"/>
                          <w:spacing w:before="0"/>
                          <w:ind w:left="0"/>
                          <w:rPr>
                            <w:sz w:val="24"/>
                          </w:rPr>
                        </w:pPr>
                      </w:p>
                      <w:p>
                        <w:pPr>
                          <w:pStyle w:val="TableParagraph"/>
                          <w:spacing w:before="194"/>
                          <w:ind w:left="45"/>
                          <w:rPr>
                            <w:b/>
                            <w:sz w:val="22"/>
                          </w:rPr>
                        </w:pPr>
                        <w:r>
                          <w:rPr>
                            <w:b/>
                            <w:color w:val="FFFFFF"/>
                            <w:sz w:val="22"/>
                          </w:rPr>
                          <w:t>Nutzungsbedingungen</w:t>
                        </w:r>
                      </w:p>
                    </w:tc>
                  </w:tr>
                  <w:tr>
                    <w:trPr>
                      <w:trHeight w:val="2831" w:hRule="atLeast"/>
                    </w:trPr>
                    <w:tc>
                      <w:tcPr>
                        <w:tcW w:w="2268" w:type="dxa"/>
                        <w:tcBorders>
                          <w:bottom w:val="single" w:sz="6" w:space="0" w:color="88C2EB"/>
                          <w:right w:val="single" w:sz="6" w:space="0" w:color="88C2EB"/>
                        </w:tcBorders>
                      </w:tcPr>
                      <w:p>
                        <w:pPr>
                          <w:pStyle w:val="TableParagraph"/>
                          <w:spacing w:before="128"/>
                          <w:ind w:left="170"/>
                          <w:rPr>
                            <w:b/>
                            <w:sz w:val="20"/>
                          </w:rPr>
                        </w:pPr>
                        <w:r>
                          <w:rPr>
                            <w:b/>
                            <w:sz w:val="20"/>
                          </w:rPr>
                          <w:t>JuxtaposeJS</w:t>
                        </w:r>
                      </w:p>
                      <w:p>
                        <w:pPr>
                          <w:pStyle w:val="TableParagraph"/>
                          <w:spacing w:line="292" w:lineRule="auto" w:before="163"/>
                          <w:ind w:left="170" w:right="324" w:firstLine="234"/>
                          <w:rPr>
                            <w:sz w:val="20"/>
                          </w:rPr>
                        </w:pPr>
                        <w:hyperlink r:id="rId129">
                          <w:r>
                            <w:rPr>
                              <w:color w:val="22599B"/>
                              <w:sz w:val="20"/>
                            </w:rPr>
                            <w:t>juxtapose.knight-</w:t>
                          </w:r>
                        </w:hyperlink>
                        <w:r>
                          <w:rPr>
                            <w:color w:val="22599B"/>
                            <w:sz w:val="20"/>
                          </w:rPr>
                          <w:t> </w:t>
                        </w:r>
                        <w:hyperlink r:id="rId129">
                          <w:r>
                            <w:rPr>
                              <w:color w:val="22599B"/>
                              <w:sz w:val="20"/>
                            </w:rPr>
                            <w:t>lab.com</w:t>
                          </w:r>
                        </w:hyperlink>
                      </w:p>
                    </w:tc>
                    <w:tc>
                      <w:tcPr>
                        <w:tcW w:w="2892" w:type="dxa"/>
                        <w:tcBorders>
                          <w:left w:val="single" w:sz="6" w:space="0" w:color="88C2EB"/>
                          <w:bottom w:val="single" w:sz="6" w:space="0" w:color="88C2EB"/>
                          <w:right w:val="single" w:sz="6" w:space="0" w:color="88C2EB"/>
                        </w:tcBorders>
                        <w:shd w:val="clear" w:color="auto" w:fill="D6EEFC"/>
                      </w:tcPr>
                      <w:p>
                        <w:pPr>
                          <w:pStyle w:val="TableParagraph"/>
                          <w:numPr>
                            <w:ilvl w:val="0"/>
                            <w:numId w:val="97"/>
                          </w:numPr>
                          <w:tabs>
                            <w:tab w:pos="616" w:val="left" w:leader="none"/>
                          </w:tabs>
                          <w:spacing w:line="292" w:lineRule="auto" w:before="128" w:after="0"/>
                          <w:ind w:left="615" w:right="191" w:hanging="360"/>
                          <w:jc w:val="both"/>
                          <w:rPr>
                            <w:sz w:val="20"/>
                          </w:rPr>
                        </w:pPr>
                        <w:r>
                          <w:rPr>
                            <w:sz w:val="20"/>
                          </w:rPr>
                          <w:t>Zwei Bilder vergleichen mit interaktivem Regler zum</w:t>
                        </w:r>
                        <w:r>
                          <w:rPr>
                            <w:spacing w:val="-3"/>
                            <w:sz w:val="20"/>
                          </w:rPr>
                          <w:t> </w:t>
                        </w:r>
                        <w:r>
                          <w:rPr>
                            <w:sz w:val="20"/>
                          </w:rPr>
                          <w:t>Verschieben.</w:t>
                        </w:r>
                      </w:p>
                      <w:p>
                        <w:pPr>
                          <w:pStyle w:val="TableParagraph"/>
                          <w:numPr>
                            <w:ilvl w:val="0"/>
                            <w:numId w:val="97"/>
                          </w:numPr>
                          <w:tabs>
                            <w:tab w:pos="616" w:val="left" w:leader="none"/>
                          </w:tabs>
                          <w:spacing w:line="292" w:lineRule="auto" w:before="111" w:after="0"/>
                          <w:ind w:left="615" w:right="173" w:hanging="360"/>
                          <w:jc w:val="both"/>
                          <w:rPr>
                            <w:sz w:val="20"/>
                          </w:rPr>
                        </w:pPr>
                        <w:r>
                          <w:rPr>
                            <w:sz w:val="20"/>
                          </w:rPr>
                          <w:t>In eigene</w:t>
                        </w:r>
                        <w:r>
                          <w:rPr>
                            <w:spacing w:val="-18"/>
                            <w:sz w:val="20"/>
                          </w:rPr>
                          <w:t> </w:t>
                        </w:r>
                        <w:r>
                          <w:rPr>
                            <w:sz w:val="20"/>
                          </w:rPr>
                          <w:t>Web-Projekte einbetten.</w:t>
                        </w:r>
                      </w:p>
                    </w:tc>
                    <w:tc>
                      <w:tcPr>
                        <w:tcW w:w="2892" w:type="dxa"/>
                        <w:tcBorders>
                          <w:left w:val="single" w:sz="6" w:space="0" w:color="88C2EB"/>
                          <w:bottom w:val="single" w:sz="6" w:space="0" w:color="88C2EB"/>
                        </w:tcBorders>
                        <w:shd w:val="clear" w:color="auto" w:fill="D6EEFC"/>
                      </w:tcPr>
                      <w:p>
                        <w:pPr>
                          <w:pStyle w:val="TableParagraph"/>
                          <w:numPr>
                            <w:ilvl w:val="0"/>
                            <w:numId w:val="98"/>
                          </w:numPr>
                          <w:tabs>
                            <w:tab w:pos="615" w:val="left" w:leader="none"/>
                            <w:tab w:pos="616" w:val="left" w:leader="none"/>
                          </w:tabs>
                          <w:spacing w:line="292" w:lineRule="auto" w:before="128" w:after="0"/>
                          <w:ind w:left="615" w:right="211" w:hanging="360"/>
                          <w:jc w:val="left"/>
                          <w:rPr>
                            <w:sz w:val="20"/>
                          </w:rPr>
                        </w:pPr>
                        <w:r>
                          <w:rPr>
                            <w:sz w:val="20"/>
                          </w:rPr>
                          <w:t>Kostenlos; offenes und nicht-kommerzielles Projekt, von Universität getragen.</w:t>
                        </w:r>
                      </w:p>
                      <w:p>
                        <w:pPr>
                          <w:pStyle w:val="TableParagraph"/>
                          <w:numPr>
                            <w:ilvl w:val="0"/>
                            <w:numId w:val="98"/>
                          </w:numPr>
                          <w:tabs>
                            <w:tab w:pos="615" w:val="left" w:leader="none"/>
                            <w:tab w:pos="616" w:val="left" w:leader="none"/>
                          </w:tabs>
                          <w:spacing w:line="292" w:lineRule="auto" w:before="111" w:after="0"/>
                          <w:ind w:left="615" w:right="326" w:hanging="360"/>
                          <w:jc w:val="left"/>
                          <w:rPr>
                            <w:sz w:val="20"/>
                          </w:rPr>
                        </w:pPr>
                        <w:r>
                          <w:rPr>
                            <w:sz w:val="20"/>
                          </w:rPr>
                          <w:t>Keine Registrierung erforderlich; Bilder müssen auf</w:t>
                        </w:r>
                        <w:r>
                          <w:rPr>
                            <w:spacing w:val="-12"/>
                            <w:sz w:val="20"/>
                          </w:rPr>
                          <w:t> </w:t>
                        </w:r>
                        <w:r>
                          <w:rPr>
                            <w:sz w:val="20"/>
                          </w:rPr>
                          <w:t>Web-Ser- ver zugänglich sein oder in</w:t>
                        </w:r>
                        <w:r>
                          <w:rPr>
                            <w:spacing w:val="-5"/>
                            <w:sz w:val="20"/>
                          </w:rPr>
                          <w:t> </w:t>
                        </w:r>
                        <w:r>
                          <w:rPr>
                            <w:sz w:val="20"/>
                          </w:rPr>
                          <w:t>Dropbox.</w:t>
                        </w:r>
                      </w:p>
                    </w:tc>
                  </w:tr>
                  <w:tr>
                    <w:trPr>
                      <w:trHeight w:val="1555" w:hRule="atLeast"/>
                    </w:trPr>
                    <w:tc>
                      <w:tcPr>
                        <w:tcW w:w="2268" w:type="dxa"/>
                        <w:tcBorders>
                          <w:top w:val="single" w:sz="6" w:space="0" w:color="88C2EB"/>
                          <w:right w:val="single" w:sz="6" w:space="0" w:color="88C2EB"/>
                        </w:tcBorders>
                      </w:tcPr>
                      <w:p>
                        <w:pPr>
                          <w:pStyle w:val="TableParagraph"/>
                          <w:spacing w:before="120"/>
                          <w:ind w:left="170"/>
                          <w:rPr>
                            <w:b/>
                            <w:sz w:val="20"/>
                          </w:rPr>
                        </w:pPr>
                        <w:r>
                          <w:rPr>
                            <w:b/>
                            <w:sz w:val="20"/>
                          </w:rPr>
                          <w:t>ThingLink</w:t>
                        </w:r>
                      </w:p>
                      <w:p>
                        <w:pPr>
                          <w:pStyle w:val="TableParagraph"/>
                          <w:spacing w:before="164"/>
                          <w:ind w:left="404"/>
                          <w:rPr>
                            <w:sz w:val="20"/>
                          </w:rPr>
                        </w:pPr>
                        <w:hyperlink r:id="rId147">
                          <w:r>
                            <w:rPr>
                              <w:color w:val="22599B"/>
                              <w:sz w:val="20"/>
                            </w:rPr>
                            <w:t>thinglink.com</w:t>
                          </w:r>
                        </w:hyperlink>
                      </w:p>
                    </w:tc>
                    <w:tc>
                      <w:tcPr>
                        <w:tcW w:w="2892" w:type="dxa"/>
                        <w:vMerge w:val="restart"/>
                        <w:tcBorders>
                          <w:top w:val="single" w:sz="6" w:space="0" w:color="88C2EB"/>
                          <w:left w:val="single" w:sz="6" w:space="0" w:color="88C2EB"/>
                          <w:right w:val="single" w:sz="6" w:space="0" w:color="88C2EB"/>
                        </w:tcBorders>
                        <w:shd w:val="clear" w:color="auto" w:fill="DDF1FD"/>
                      </w:tcPr>
                      <w:p>
                        <w:pPr>
                          <w:pStyle w:val="TableParagraph"/>
                          <w:numPr>
                            <w:ilvl w:val="0"/>
                            <w:numId w:val="99"/>
                          </w:numPr>
                          <w:tabs>
                            <w:tab w:pos="615" w:val="left" w:leader="none"/>
                            <w:tab w:pos="616" w:val="left" w:leader="none"/>
                          </w:tabs>
                          <w:spacing w:line="292" w:lineRule="auto" w:before="120" w:after="0"/>
                          <w:ind w:left="615" w:right="225" w:hanging="360"/>
                          <w:jc w:val="left"/>
                          <w:rPr>
                            <w:sz w:val="20"/>
                          </w:rPr>
                        </w:pPr>
                        <w:r>
                          <w:rPr>
                            <w:sz w:val="20"/>
                          </w:rPr>
                          <w:t>Fotos mit interaktiven multimedialen </w:t>
                        </w:r>
                        <w:r>
                          <w:rPr>
                            <w:spacing w:val="-3"/>
                            <w:sz w:val="20"/>
                          </w:rPr>
                          <w:t>Elemen- </w:t>
                        </w:r>
                        <w:r>
                          <w:rPr>
                            <w:sz w:val="20"/>
                          </w:rPr>
                          <w:t>ten</w:t>
                        </w:r>
                        <w:r>
                          <w:rPr>
                            <w:spacing w:val="-1"/>
                            <w:sz w:val="20"/>
                          </w:rPr>
                          <w:t> </w:t>
                        </w:r>
                        <w:r>
                          <w:rPr>
                            <w:sz w:val="20"/>
                          </w:rPr>
                          <w:t>anreichern.</w:t>
                        </w:r>
                      </w:p>
                    </w:tc>
                    <w:tc>
                      <w:tcPr>
                        <w:tcW w:w="2892" w:type="dxa"/>
                        <w:tcBorders>
                          <w:top w:val="single" w:sz="6" w:space="0" w:color="88C2EB"/>
                          <w:left w:val="single" w:sz="6" w:space="0" w:color="88C2EB"/>
                        </w:tcBorders>
                        <w:shd w:val="clear" w:color="auto" w:fill="DDF1FD"/>
                      </w:tcPr>
                      <w:p>
                        <w:pPr>
                          <w:pStyle w:val="TableParagraph"/>
                          <w:numPr>
                            <w:ilvl w:val="0"/>
                            <w:numId w:val="100"/>
                          </w:numPr>
                          <w:tabs>
                            <w:tab w:pos="615" w:val="left" w:leader="none"/>
                            <w:tab w:pos="616" w:val="left" w:leader="none"/>
                          </w:tabs>
                          <w:spacing w:line="292" w:lineRule="auto" w:before="120" w:after="0"/>
                          <w:ind w:left="615" w:right="243" w:hanging="360"/>
                          <w:jc w:val="left"/>
                          <w:rPr>
                            <w:sz w:val="20"/>
                          </w:rPr>
                        </w:pPr>
                        <w:r>
                          <w:rPr>
                            <w:sz w:val="20"/>
                          </w:rPr>
                          <w:t>Kommerzielles An- gebot, kostenlose Nutzung mit einge- schränkten Funktionen möglich.</w:t>
                        </w:r>
                      </w:p>
                    </w:tc>
                  </w:tr>
                  <w:tr>
                    <w:trPr>
                      <w:trHeight w:val="716" w:hRule="atLeast"/>
                    </w:trPr>
                    <w:tc>
                      <w:tcPr>
                        <w:tcW w:w="2268" w:type="dxa"/>
                        <w:tcBorders>
                          <w:right w:val="single" w:sz="6" w:space="0" w:color="88C2EB"/>
                        </w:tcBorders>
                      </w:tcPr>
                      <w:p>
                        <w:pPr>
                          <w:pStyle w:val="TableParagraph"/>
                          <w:spacing w:before="0"/>
                          <w:ind w:left="0"/>
                          <w:rPr>
                            <w:rFonts w:ascii="Times New Roman"/>
                            <w:sz w:val="18"/>
                          </w:rPr>
                        </w:pPr>
                      </w:p>
                    </w:tc>
                    <w:tc>
                      <w:tcPr>
                        <w:tcW w:w="2892" w:type="dxa"/>
                        <w:vMerge/>
                        <w:tcBorders>
                          <w:top w:val="nil"/>
                          <w:left w:val="single" w:sz="6" w:space="0" w:color="88C2EB"/>
                          <w:right w:val="single" w:sz="6" w:space="0" w:color="88C2EB"/>
                        </w:tcBorders>
                        <w:shd w:val="clear" w:color="auto" w:fill="DDF1FD"/>
                      </w:tcPr>
                      <w:p>
                        <w:pPr>
                          <w:rPr>
                            <w:sz w:val="2"/>
                            <w:szCs w:val="2"/>
                          </w:rPr>
                        </w:pPr>
                      </w:p>
                    </w:tc>
                    <w:tc>
                      <w:tcPr>
                        <w:tcW w:w="2892" w:type="dxa"/>
                        <w:tcBorders>
                          <w:left w:val="single" w:sz="6" w:space="0" w:color="88C2EB"/>
                        </w:tcBorders>
                        <w:shd w:val="clear" w:color="auto" w:fill="DDF1FD"/>
                      </w:tcPr>
                      <w:p>
                        <w:pPr>
                          <w:pStyle w:val="TableParagraph"/>
                          <w:numPr>
                            <w:ilvl w:val="0"/>
                            <w:numId w:val="101"/>
                          </w:numPr>
                          <w:tabs>
                            <w:tab w:pos="615" w:val="left" w:leader="none"/>
                            <w:tab w:pos="616" w:val="left" w:leader="none"/>
                          </w:tabs>
                          <w:spacing w:line="292" w:lineRule="auto" w:before="78" w:after="0"/>
                          <w:ind w:left="615" w:right="255" w:hanging="360"/>
                          <w:jc w:val="left"/>
                          <w:rPr>
                            <w:sz w:val="20"/>
                          </w:rPr>
                        </w:pPr>
                        <w:r>
                          <w:rPr>
                            <w:sz w:val="20"/>
                          </w:rPr>
                          <w:t>Registrierung erforder- lich.</w:t>
                        </w:r>
                      </w:p>
                    </w:tc>
                  </w:tr>
                </w:tbl>
                <w:p>
                  <w:pPr>
                    <w:pStyle w:val="BodyText"/>
                  </w:pPr>
                </w:p>
              </w:txbxContent>
            </v:textbox>
            <w10:wrap type="none"/>
          </v:shape>
        </w:pict>
      </w:r>
      <w:hyperlink w:history="true" w:anchor="_bookmark0">
        <w:r>
          <w:rPr>
            <w:color w:val="B1B2B3"/>
            <w:sz w:val="16"/>
          </w:rPr>
          <w:t>Worum geht es?</w:t>
        </w:r>
      </w:hyperlink>
    </w:p>
    <w:p>
      <w:pPr>
        <w:spacing w:before="96"/>
        <w:ind w:left="123" w:right="10169" w:firstLine="0"/>
        <w:jc w:val="left"/>
        <w:rPr>
          <w:sz w:val="16"/>
        </w:rPr>
      </w:pPr>
      <w:hyperlink w:history="true" w:anchor="_bookmark1">
        <w:r>
          <w:rPr>
            <w:color w:val="B1B2B3"/>
            <w:sz w:val="16"/>
          </w:rPr>
          <w:t>Hintergrund</w:t>
        </w:r>
      </w:hyperlink>
    </w:p>
    <w:p>
      <w:pPr>
        <w:spacing w:before="96"/>
        <w:ind w:left="123" w:right="0" w:firstLine="0"/>
        <w:jc w:val="left"/>
        <w:rPr>
          <w:sz w:val="16"/>
        </w:rPr>
      </w:pPr>
      <w:hyperlink w:history="true" w:anchor="_bookmark2">
        <w:r>
          <w:rPr>
            <w:color w:val="B1B2B3"/>
            <w:sz w:val="16"/>
          </w:rPr>
          <w:t>OER-Paket im Überblick</w:t>
        </w:r>
      </w:hyperlink>
    </w:p>
    <w:p>
      <w:pPr>
        <w:spacing w:line="280" w:lineRule="atLeast" w:before="0"/>
        <w:ind w:left="123" w:right="9156" w:firstLine="0"/>
        <w:jc w:val="left"/>
        <w:rPr>
          <w:sz w:val="16"/>
        </w:rPr>
      </w:pPr>
      <w:r>
        <w:rPr/>
        <w:pict>
          <v:group style="position:absolute;margin-left:150.235992pt;margin-top:4.811392pt;width:113.4pt;height:255.95pt;mso-position-horizontal-relative:page;mso-position-vertical-relative:paragraph;z-index:251976704" coordorigin="3005,96" coordsize="2268,5119">
            <v:rect style="position:absolute;left:3004;top:96;width:2268;height:2840" filled="true" fillcolor="#d6eefc" stroked="false">
              <v:fill type="solid"/>
            </v:rect>
            <v:rect style="position:absolute;left:3004;top:2935;width:2268;height:2280" filled="true" fillcolor="#ddf1fd" stroked="false">
              <v:fill type="solid"/>
            </v:rect>
            <v:shape style="position:absolute;left:3174;top:631;width:167;height:167" type="#_x0000_t75" stroked="false">
              <v:imagedata r:id="rId15" o:title=""/>
            </v:shape>
            <v:shape style="position:absolute;left:3174;top:3470;width:167;height:167" type="#_x0000_t75" stroked="false">
              <v:imagedata r:id="rId15" o:title=""/>
            </v:shape>
            <w10:wrap type="none"/>
          </v:group>
        </w:pic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96"/>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3"/>
        <w:rPr>
          <w:sz w:val="14"/>
        </w:rPr>
      </w:pPr>
    </w:p>
    <w:tbl>
      <w:tblPr>
        <w:tblW w:w="0" w:type="auto"/>
        <w:jc w:val="left"/>
        <w:tblInd w:w="28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2268"/>
        <w:gridCol w:w="2892"/>
        <w:gridCol w:w="2892"/>
      </w:tblGrid>
      <w:tr>
        <w:trPr>
          <w:trHeight w:val="1071" w:hRule="atLeast"/>
        </w:trPr>
        <w:tc>
          <w:tcPr>
            <w:tcW w:w="2268" w:type="dxa"/>
            <w:shd w:val="clear" w:color="auto" w:fill="88C2EB"/>
          </w:tcPr>
          <w:p>
            <w:pPr>
              <w:pStyle w:val="TableParagraph"/>
              <w:spacing w:before="64"/>
              <w:ind w:left="113"/>
              <w:rPr>
                <w:b/>
                <w:sz w:val="24"/>
              </w:rPr>
            </w:pPr>
            <w:r>
              <w:rPr>
                <w:b/>
                <w:color w:val="FFFFFF"/>
                <w:sz w:val="24"/>
              </w:rPr>
              <w:t>Zeitleisten</w:t>
            </w:r>
          </w:p>
          <w:p>
            <w:pPr>
              <w:pStyle w:val="TableParagraph"/>
              <w:spacing w:before="131"/>
              <w:ind w:left="113"/>
              <w:rPr>
                <w:b/>
                <w:sz w:val="22"/>
              </w:rPr>
            </w:pPr>
            <w:r>
              <w:rPr>
                <w:b/>
                <w:color w:val="FFFFFF"/>
                <w:sz w:val="22"/>
              </w:rPr>
              <w:t>Name</w:t>
            </w:r>
          </w:p>
        </w:tc>
        <w:tc>
          <w:tcPr>
            <w:tcW w:w="2892" w:type="dxa"/>
            <w:shd w:val="clear" w:color="auto" w:fill="88C2EB"/>
          </w:tcPr>
          <w:p>
            <w:pPr>
              <w:pStyle w:val="TableParagraph"/>
              <w:spacing w:before="0"/>
              <w:ind w:left="0"/>
              <w:rPr>
                <w:sz w:val="24"/>
              </w:rPr>
            </w:pPr>
          </w:p>
          <w:p>
            <w:pPr>
              <w:pStyle w:val="TableParagraph"/>
              <w:spacing w:before="195"/>
              <w:ind w:left="63"/>
              <w:rPr>
                <w:b/>
                <w:sz w:val="22"/>
              </w:rPr>
            </w:pPr>
            <w:r>
              <w:rPr>
                <w:b/>
                <w:color w:val="FFFFFF"/>
                <w:sz w:val="22"/>
              </w:rPr>
              <w:t>Möglichkeiten</w:t>
            </w:r>
          </w:p>
        </w:tc>
        <w:tc>
          <w:tcPr>
            <w:tcW w:w="2892" w:type="dxa"/>
            <w:shd w:val="clear" w:color="auto" w:fill="88C2EB"/>
          </w:tcPr>
          <w:p>
            <w:pPr>
              <w:pStyle w:val="TableParagraph"/>
              <w:spacing w:before="0"/>
              <w:ind w:left="0"/>
              <w:rPr>
                <w:sz w:val="24"/>
              </w:rPr>
            </w:pPr>
          </w:p>
          <w:p>
            <w:pPr>
              <w:pStyle w:val="TableParagraph"/>
              <w:spacing w:line="266" w:lineRule="auto" w:before="195"/>
              <w:ind w:left="45" w:right="444"/>
              <w:rPr>
                <w:b/>
                <w:sz w:val="22"/>
              </w:rPr>
            </w:pPr>
            <w:r>
              <w:rPr>
                <w:b/>
                <w:color w:val="FFFFFF"/>
                <w:sz w:val="22"/>
              </w:rPr>
              <w:t>Kosten und Nutzungsbedingungen</w:t>
            </w:r>
          </w:p>
        </w:tc>
      </w:tr>
      <w:tr>
        <w:trPr>
          <w:trHeight w:val="1339" w:hRule="atLeast"/>
        </w:trPr>
        <w:tc>
          <w:tcPr>
            <w:tcW w:w="2268" w:type="dxa"/>
            <w:tcBorders>
              <w:right w:val="single" w:sz="6" w:space="0" w:color="88C2EB"/>
            </w:tcBorders>
          </w:tcPr>
          <w:p>
            <w:pPr>
              <w:pStyle w:val="TableParagraph"/>
              <w:spacing w:before="128"/>
              <w:ind w:left="170"/>
              <w:rPr>
                <w:b/>
                <w:sz w:val="20"/>
              </w:rPr>
            </w:pPr>
            <w:r>
              <w:rPr>
                <w:b/>
                <w:sz w:val="20"/>
              </w:rPr>
              <w:t>TimelineJS</w:t>
            </w:r>
          </w:p>
          <w:p>
            <w:pPr>
              <w:pStyle w:val="TableParagraph"/>
              <w:spacing w:line="292" w:lineRule="auto" w:before="163"/>
              <w:ind w:left="170" w:right="235" w:firstLine="234"/>
              <w:rPr>
                <w:sz w:val="20"/>
              </w:rPr>
            </w:pPr>
            <w:hyperlink r:id="rId148">
              <w:r>
                <w:rPr>
                  <w:color w:val="22599B"/>
                  <w:sz w:val="20"/>
                </w:rPr>
                <w:t>timeline.knightlab.</w:t>
              </w:r>
            </w:hyperlink>
            <w:r>
              <w:rPr>
                <w:color w:val="22599B"/>
                <w:sz w:val="20"/>
              </w:rPr>
              <w:t> </w:t>
            </w:r>
            <w:hyperlink r:id="rId148">
              <w:r>
                <w:rPr>
                  <w:color w:val="22599B"/>
                  <w:sz w:val="20"/>
                </w:rPr>
                <w:t>com</w:t>
              </w:r>
            </w:hyperlink>
          </w:p>
        </w:tc>
        <w:tc>
          <w:tcPr>
            <w:tcW w:w="2892" w:type="dxa"/>
            <w:tcBorders>
              <w:left w:val="single" w:sz="6" w:space="0" w:color="88C2EB"/>
              <w:right w:val="single" w:sz="6" w:space="0" w:color="88C2EB"/>
            </w:tcBorders>
            <w:shd w:val="clear" w:color="auto" w:fill="D6EEFC"/>
          </w:tcPr>
          <w:p>
            <w:pPr>
              <w:pStyle w:val="TableParagraph"/>
              <w:numPr>
                <w:ilvl w:val="0"/>
                <w:numId w:val="102"/>
              </w:numPr>
              <w:tabs>
                <w:tab w:pos="615" w:val="left" w:leader="none"/>
                <w:tab w:pos="616" w:val="left" w:leader="none"/>
              </w:tabs>
              <w:spacing w:line="292" w:lineRule="auto" w:before="128" w:after="0"/>
              <w:ind w:left="615" w:right="206" w:hanging="360"/>
              <w:jc w:val="left"/>
              <w:rPr>
                <w:sz w:val="20"/>
              </w:rPr>
            </w:pPr>
            <w:r>
              <w:rPr>
                <w:sz w:val="20"/>
              </w:rPr>
              <w:t>Multimediale</w:t>
            </w:r>
            <w:r>
              <w:rPr>
                <w:spacing w:val="-10"/>
                <w:sz w:val="20"/>
              </w:rPr>
              <w:t> </w:t>
            </w:r>
            <w:r>
              <w:rPr>
                <w:sz w:val="20"/>
              </w:rPr>
              <w:t>Web-Zeit- leisten</w:t>
            </w:r>
            <w:r>
              <w:rPr>
                <w:spacing w:val="-3"/>
                <w:sz w:val="20"/>
              </w:rPr>
              <w:t> </w:t>
            </w:r>
            <w:r>
              <w:rPr>
                <w:sz w:val="20"/>
              </w:rPr>
              <w:t>gestalten.</w:t>
            </w:r>
          </w:p>
          <w:p>
            <w:pPr>
              <w:pStyle w:val="TableParagraph"/>
              <w:numPr>
                <w:ilvl w:val="0"/>
                <w:numId w:val="102"/>
              </w:numPr>
              <w:tabs>
                <w:tab w:pos="615" w:val="left" w:leader="none"/>
                <w:tab w:pos="616" w:val="left" w:leader="none"/>
              </w:tabs>
              <w:spacing w:line="280" w:lineRule="atLeast" w:before="62" w:after="0"/>
              <w:ind w:left="615" w:right="547" w:hanging="360"/>
              <w:jc w:val="left"/>
              <w:rPr>
                <w:sz w:val="20"/>
              </w:rPr>
            </w:pPr>
            <w:r>
              <w:rPr>
                <w:sz w:val="20"/>
              </w:rPr>
              <w:t>Einbetten in eigene Web-Projekte.</w:t>
            </w:r>
          </w:p>
        </w:tc>
        <w:tc>
          <w:tcPr>
            <w:tcW w:w="2892" w:type="dxa"/>
            <w:tcBorders>
              <w:left w:val="single" w:sz="6" w:space="0" w:color="88C2EB"/>
            </w:tcBorders>
            <w:shd w:val="clear" w:color="auto" w:fill="D6EEFC"/>
          </w:tcPr>
          <w:p>
            <w:pPr>
              <w:pStyle w:val="TableParagraph"/>
              <w:numPr>
                <w:ilvl w:val="0"/>
                <w:numId w:val="103"/>
              </w:numPr>
              <w:tabs>
                <w:tab w:pos="615" w:val="left" w:leader="none"/>
                <w:tab w:pos="616" w:val="left" w:leader="none"/>
              </w:tabs>
              <w:spacing w:line="292" w:lineRule="auto" w:before="128" w:after="0"/>
              <w:ind w:left="615" w:right="211" w:hanging="360"/>
              <w:jc w:val="left"/>
              <w:rPr>
                <w:sz w:val="20"/>
              </w:rPr>
            </w:pPr>
            <w:r>
              <w:rPr>
                <w:sz w:val="20"/>
              </w:rPr>
              <w:t>Kostenlos; offenes und nicht-kommerzielles Projekt, von Universität getragen.</w:t>
            </w:r>
          </w:p>
        </w:tc>
      </w:tr>
      <w:tr>
        <w:trPr>
          <w:trHeight w:val="1771" w:hRule="atLeast"/>
        </w:trPr>
        <w:tc>
          <w:tcPr>
            <w:tcW w:w="2268" w:type="dxa"/>
            <w:tcBorders>
              <w:bottom w:val="single" w:sz="6" w:space="0" w:color="88C2EB"/>
              <w:right w:val="single" w:sz="6" w:space="0" w:color="88C2EB"/>
            </w:tcBorders>
          </w:tcPr>
          <w:p>
            <w:pPr>
              <w:pStyle w:val="TableParagraph"/>
              <w:spacing w:before="7"/>
              <w:ind w:left="0"/>
              <w:rPr>
                <w:sz w:val="21"/>
              </w:rPr>
            </w:pPr>
          </w:p>
          <w:p>
            <w:pPr>
              <w:pStyle w:val="TableParagraph"/>
              <w:spacing w:line="292" w:lineRule="auto" w:before="0"/>
              <w:ind w:left="170" w:right="235"/>
              <w:rPr>
                <w:sz w:val="20"/>
              </w:rPr>
            </w:pPr>
            <w:r>
              <w:rPr>
                <w:sz w:val="20"/>
              </w:rPr>
              <w:t>Eine deutschspra- chige Version ist bei</w:t>
            </w:r>
          </w:p>
          <w:p>
            <w:pPr>
              <w:pStyle w:val="TableParagraph"/>
              <w:spacing w:line="229" w:lineRule="exact" w:before="0"/>
              <w:ind w:left="170"/>
              <w:rPr>
                <w:sz w:val="20"/>
              </w:rPr>
            </w:pPr>
            <w:r>
              <w:rPr>
                <w:sz w:val="20"/>
              </w:rPr>
              <w:t>„App in die Ge-</w:t>
            </w:r>
          </w:p>
          <w:p>
            <w:pPr>
              <w:pStyle w:val="TableParagraph"/>
              <w:spacing w:before="50"/>
              <w:ind w:left="170"/>
              <w:rPr>
                <w:sz w:val="20"/>
              </w:rPr>
            </w:pPr>
            <w:r>
              <w:rPr>
                <w:sz w:val="20"/>
              </w:rPr>
              <w:t>schichte“ verfügbar:</w:t>
            </w:r>
          </w:p>
          <w:p>
            <w:pPr>
              <w:pStyle w:val="TableParagraph"/>
              <w:spacing w:before="50"/>
              <w:ind w:left="404"/>
              <w:rPr>
                <w:sz w:val="20"/>
              </w:rPr>
            </w:pPr>
            <w:hyperlink r:id="rId149">
              <w:r>
                <w:rPr>
                  <w:color w:val="22599B"/>
                  <w:sz w:val="20"/>
                </w:rPr>
                <w:t>url.nrw/Zgb</w:t>
              </w:r>
            </w:hyperlink>
          </w:p>
        </w:tc>
        <w:tc>
          <w:tcPr>
            <w:tcW w:w="2892" w:type="dxa"/>
            <w:tcBorders>
              <w:left w:val="single" w:sz="6" w:space="0" w:color="88C2EB"/>
              <w:bottom w:val="single" w:sz="6" w:space="0" w:color="88C2EB"/>
              <w:right w:val="single" w:sz="6" w:space="0" w:color="88C2EB"/>
            </w:tcBorders>
            <w:shd w:val="clear" w:color="auto" w:fill="D6EEFC"/>
          </w:tcPr>
          <w:p>
            <w:pPr>
              <w:pStyle w:val="TableParagraph"/>
              <w:numPr>
                <w:ilvl w:val="0"/>
                <w:numId w:val="104"/>
              </w:numPr>
              <w:tabs>
                <w:tab w:pos="615" w:val="left" w:leader="none"/>
                <w:tab w:pos="616" w:val="left" w:leader="none"/>
              </w:tabs>
              <w:spacing w:line="292" w:lineRule="auto" w:before="135" w:after="0"/>
              <w:ind w:left="615" w:right="280" w:hanging="360"/>
              <w:jc w:val="left"/>
              <w:rPr>
                <w:sz w:val="20"/>
              </w:rPr>
            </w:pPr>
            <w:r>
              <w:rPr>
                <w:sz w:val="20"/>
              </w:rPr>
              <w:t>Manuell editieren oder Import großer Daten- mengen aus</w:t>
            </w:r>
            <w:r>
              <w:rPr>
                <w:spacing w:val="-2"/>
                <w:sz w:val="20"/>
              </w:rPr>
              <w:t> </w:t>
            </w:r>
            <w:r>
              <w:rPr>
                <w:spacing w:val="-4"/>
                <w:sz w:val="20"/>
              </w:rPr>
              <w:t>Tabellen.</w:t>
            </w:r>
          </w:p>
        </w:tc>
        <w:tc>
          <w:tcPr>
            <w:tcW w:w="2892" w:type="dxa"/>
            <w:tcBorders>
              <w:left w:val="single" w:sz="6" w:space="0" w:color="88C2EB"/>
              <w:bottom w:val="single" w:sz="6" w:space="0" w:color="88C2EB"/>
            </w:tcBorders>
            <w:shd w:val="clear" w:color="auto" w:fill="D6EEFC"/>
          </w:tcPr>
          <w:p>
            <w:pPr>
              <w:pStyle w:val="TableParagraph"/>
              <w:numPr>
                <w:ilvl w:val="0"/>
                <w:numId w:val="105"/>
              </w:numPr>
              <w:tabs>
                <w:tab w:pos="615" w:val="left" w:leader="none"/>
                <w:tab w:pos="616" w:val="left" w:leader="none"/>
              </w:tabs>
              <w:spacing w:line="292" w:lineRule="auto" w:before="21" w:after="0"/>
              <w:ind w:left="615" w:right="299" w:hanging="360"/>
              <w:jc w:val="left"/>
              <w:rPr>
                <w:sz w:val="20"/>
              </w:rPr>
            </w:pPr>
            <w:r>
              <w:rPr>
                <w:sz w:val="20"/>
              </w:rPr>
              <w:t>Keine Registrierung erforderlich, aber Google-Account wird vorausgesetzt </w:t>
            </w:r>
            <w:r>
              <w:rPr>
                <w:spacing w:val="-3"/>
                <w:sz w:val="20"/>
              </w:rPr>
              <w:t>(Inhalte </w:t>
            </w:r>
            <w:r>
              <w:rPr>
                <w:sz w:val="20"/>
              </w:rPr>
              <w:t>werden in </w:t>
            </w:r>
            <w:r>
              <w:rPr>
                <w:spacing w:val="-3"/>
                <w:sz w:val="20"/>
              </w:rPr>
              <w:t>Google-Ta- </w:t>
            </w:r>
            <w:r>
              <w:rPr>
                <w:sz w:val="20"/>
              </w:rPr>
              <w:t>bellen</w:t>
            </w:r>
            <w:r>
              <w:rPr>
                <w:spacing w:val="-3"/>
                <w:sz w:val="20"/>
              </w:rPr>
              <w:t> </w:t>
            </w:r>
            <w:r>
              <w:rPr>
                <w:sz w:val="20"/>
              </w:rPr>
              <w:t>definiert).</w:t>
            </w:r>
          </w:p>
        </w:tc>
      </w:tr>
      <w:tr>
        <w:trPr>
          <w:trHeight w:val="1991" w:hRule="atLeast"/>
        </w:trPr>
        <w:tc>
          <w:tcPr>
            <w:tcW w:w="2268" w:type="dxa"/>
            <w:tcBorders>
              <w:top w:val="single" w:sz="6" w:space="0" w:color="88C2EB"/>
              <w:right w:val="single" w:sz="6" w:space="0" w:color="88C2EB"/>
            </w:tcBorders>
          </w:tcPr>
          <w:p>
            <w:pPr>
              <w:pStyle w:val="TableParagraph"/>
              <w:spacing w:before="120"/>
              <w:ind w:left="170"/>
              <w:rPr>
                <w:b/>
                <w:sz w:val="20"/>
              </w:rPr>
            </w:pPr>
            <w:r>
              <w:rPr>
                <w:b/>
                <w:sz w:val="20"/>
              </w:rPr>
              <w:t>Tiki-Toki</w:t>
            </w:r>
          </w:p>
          <w:p>
            <w:pPr>
              <w:pStyle w:val="TableParagraph"/>
              <w:spacing w:before="164"/>
              <w:ind w:left="404"/>
              <w:rPr>
                <w:sz w:val="20"/>
              </w:rPr>
            </w:pPr>
            <w:hyperlink r:id="rId150">
              <w:r>
                <w:rPr>
                  <w:color w:val="22599B"/>
                  <w:sz w:val="20"/>
                </w:rPr>
                <w:t>tiki-toki.com</w:t>
              </w:r>
            </w:hyperlink>
          </w:p>
        </w:tc>
        <w:tc>
          <w:tcPr>
            <w:tcW w:w="2892" w:type="dxa"/>
            <w:tcBorders>
              <w:top w:val="single" w:sz="6" w:space="0" w:color="88C2EB"/>
              <w:left w:val="single" w:sz="6" w:space="0" w:color="88C2EB"/>
              <w:right w:val="single" w:sz="6" w:space="0" w:color="88C2EB"/>
            </w:tcBorders>
            <w:shd w:val="clear" w:color="auto" w:fill="DDF1FD"/>
          </w:tcPr>
          <w:p>
            <w:pPr>
              <w:pStyle w:val="TableParagraph"/>
              <w:numPr>
                <w:ilvl w:val="0"/>
                <w:numId w:val="106"/>
              </w:numPr>
              <w:tabs>
                <w:tab w:pos="615" w:val="left" w:leader="none"/>
                <w:tab w:pos="616" w:val="left" w:leader="none"/>
              </w:tabs>
              <w:spacing w:line="292" w:lineRule="auto" w:before="120" w:after="0"/>
              <w:ind w:left="615" w:right="206" w:hanging="360"/>
              <w:jc w:val="left"/>
              <w:rPr>
                <w:sz w:val="20"/>
              </w:rPr>
            </w:pPr>
            <w:r>
              <w:rPr>
                <w:sz w:val="20"/>
              </w:rPr>
              <w:t>Multimediale</w:t>
            </w:r>
            <w:r>
              <w:rPr>
                <w:spacing w:val="-10"/>
                <w:sz w:val="20"/>
              </w:rPr>
              <w:t> </w:t>
            </w:r>
            <w:r>
              <w:rPr>
                <w:sz w:val="20"/>
              </w:rPr>
              <w:t>Web-Zeit- leisten</w:t>
            </w:r>
            <w:r>
              <w:rPr>
                <w:spacing w:val="-3"/>
                <w:sz w:val="20"/>
              </w:rPr>
              <w:t> </w:t>
            </w:r>
            <w:r>
              <w:rPr>
                <w:sz w:val="20"/>
              </w:rPr>
              <w:t>gestalten.</w:t>
            </w:r>
          </w:p>
          <w:p>
            <w:pPr>
              <w:pStyle w:val="TableParagraph"/>
              <w:numPr>
                <w:ilvl w:val="0"/>
                <w:numId w:val="106"/>
              </w:numPr>
              <w:tabs>
                <w:tab w:pos="615" w:val="left" w:leader="none"/>
                <w:tab w:pos="616" w:val="left" w:leader="none"/>
              </w:tabs>
              <w:spacing w:line="292" w:lineRule="auto" w:before="113" w:after="0"/>
              <w:ind w:left="615" w:right="340" w:hanging="360"/>
              <w:jc w:val="left"/>
              <w:rPr>
                <w:sz w:val="20"/>
              </w:rPr>
            </w:pPr>
            <w:r>
              <w:rPr>
                <w:sz w:val="20"/>
              </w:rPr>
              <w:t>Premium-Account erlaubt Einbetten in eigene</w:t>
            </w:r>
            <w:r>
              <w:rPr>
                <w:spacing w:val="-17"/>
                <w:sz w:val="20"/>
              </w:rPr>
              <w:t> </w:t>
            </w:r>
            <w:r>
              <w:rPr>
                <w:sz w:val="20"/>
              </w:rPr>
              <w:t>Web-Projekte.</w:t>
            </w:r>
          </w:p>
        </w:tc>
        <w:tc>
          <w:tcPr>
            <w:tcW w:w="2892" w:type="dxa"/>
            <w:tcBorders>
              <w:top w:val="single" w:sz="6" w:space="0" w:color="88C2EB"/>
              <w:left w:val="single" w:sz="6" w:space="0" w:color="88C2EB"/>
            </w:tcBorders>
            <w:shd w:val="clear" w:color="auto" w:fill="DDF1FD"/>
          </w:tcPr>
          <w:p>
            <w:pPr>
              <w:pStyle w:val="TableParagraph"/>
              <w:numPr>
                <w:ilvl w:val="0"/>
                <w:numId w:val="107"/>
              </w:numPr>
              <w:tabs>
                <w:tab w:pos="615" w:val="left" w:leader="none"/>
                <w:tab w:pos="616" w:val="left" w:leader="none"/>
              </w:tabs>
              <w:spacing w:line="292" w:lineRule="auto" w:before="120" w:after="0"/>
              <w:ind w:left="615" w:right="188" w:hanging="360"/>
              <w:jc w:val="left"/>
              <w:rPr>
                <w:sz w:val="20"/>
              </w:rPr>
            </w:pPr>
            <w:r>
              <w:rPr>
                <w:sz w:val="20"/>
              </w:rPr>
              <w:t>Kommerzielles Ange- bot, kostenlose Nut- zung mit </w:t>
            </w:r>
            <w:r>
              <w:rPr>
                <w:spacing w:val="-3"/>
                <w:sz w:val="20"/>
              </w:rPr>
              <w:t>eingeschränk- </w:t>
            </w:r>
            <w:r>
              <w:rPr>
                <w:sz w:val="20"/>
              </w:rPr>
              <w:t>ten Funktionen</w:t>
            </w:r>
            <w:r>
              <w:rPr>
                <w:spacing w:val="-27"/>
                <w:sz w:val="20"/>
              </w:rPr>
              <w:t> </w:t>
            </w:r>
            <w:r>
              <w:rPr>
                <w:spacing w:val="-4"/>
                <w:sz w:val="20"/>
              </w:rPr>
              <w:t>möglich.</w:t>
            </w:r>
          </w:p>
          <w:p>
            <w:pPr>
              <w:pStyle w:val="TableParagraph"/>
              <w:numPr>
                <w:ilvl w:val="0"/>
                <w:numId w:val="107"/>
              </w:numPr>
              <w:tabs>
                <w:tab w:pos="615" w:val="left" w:leader="none"/>
                <w:tab w:pos="616" w:val="left" w:leader="none"/>
              </w:tabs>
              <w:spacing w:line="292" w:lineRule="auto" w:before="111" w:after="0"/>
              <w:ind w:left="615" w:right="255" w:hanging="360"/>
              <w:jc w:val="left"/>
              <w:rPr>
                <w:sz w:val="20"/>
              </w:rPr>
            </w:pPr>
            <w:r>
              <w:rPr>
                <w:sz w:val="20"/>
              </w:rPr>
              <w:t>Registrierung erforder- lich.</w:t>
            </w:r>
          </w:p>
        </w:tc>
      </w:tr>
    </w:tbl>
    <w:p>
      <w:pPr>
        <w:spacing w:after="0" w:line="292" w:lineRule="auto"/>
        <w:jc w:val="left"/>
        <w:rPr>
          <w:sz w:val="20"/>
        </w:rPr>
        <w:sectPr>
          <w:pgSz w:w="11910" w:h="16840"/>
          <w:pgMar w:header="0" w:footer="145" w:top="1000" w:bottom="440" w:left="160" w:right="280"/>
        </w:sectPr>
      </w:pPr>
    </w:p>
    <w:p>
      <w:pPr>
        <w:spacing w:before="82"/>
        <w:ind w:left="123" w:right="10169" w:firstLine="0"/>
        <w:jc w:val="left"/>
        <w:rPr>
          <w:sz w:val="16"/>
        </w:rPr>
      </w:pPr>
      <w:r>
        <w:rPr/>
        <w:pict>
          <v:shape style="position:absolute;margin-left:150.235992pt;margin-top:7.195611pt;width:402.55pt;height:629.4pt;mso-position-horizontal-relative:page;mso-position-vertical-relative:paragraph;z-index:251980800" type="#_x0000_t202" filled="false" stroked="false">
            <v:textbox inset="0,0,0,0">
              <w:txbxContent>
                <w:tbl>
                  <w:tblPr>
                    <w:tblW w:w="0" w:type="auto"/>
                    <w:jc w:val="left"/>
                    <w:tblInd w:w="7" w:type="dxa"/>
                    <w:tblBorders>
                      <w:top w:val="single" w:sz="6" w:space="0" w:color="88C2EB"/>
                      <w:left w:val="single" w:sz="6" w:space="0" w:color="88C2EB"/>
                      <w:bottom w:val="single" w:sz="6" w:space="0" w:color="88C2EB"/>
                      <w:right w:val="single" w:sz="6" w:space="0" w:color="88C2EB"/>
                      <w:insideH w:val="single" w:sz="6" w:space="0" w:color="88C2EB"/>
                      <w:insideV w:val="single" w:sz="6" w:space="0" w:color="88C2EB"/>
                    </w:tblBorders>
                    <w:tblLayout w:type="fixed"/>
                    <w:tblCellMar>
                      <w:top w:w="0" w:type="dxa"/>
                      <w:left w:w="0" w:type="dxa"/>
                      <w:bottom w:w="0" w:type="dxa"/>
                      <w:right w:w="0" w:type="dxa"/>
                    </w:tblCellMar>
                    <w:tblLook w:val="01E0"/>
                  </w:tblPr>
                  <w:tblGrid>
                    <w:gridCol w:w="2268"/>
                    <w:gridCol w:w="2892"/>
                    <w:gridCol w:w="2892"/>
                  </w:tblGrid>
                  <w:tr>
                    <w:trPr>
                      <w:trHeight w:val="401" w:hRule="atLeast"/>
                    </w:trPr>
                    <w:tc>
                      <w:tcPr>
                        <w:tcW w:w="8052" w:type="dxa"/>
                        <w:gridSpan w:val="3"/>
                        <w:tcBorders>
                          <w:top w:val="nil"/>
                          <w:left w:val="nil"/>
                          <w:bottom w:val="nil"/>
                          <w:right w:val="nil"/>
                        </w:tcBorders>
                        <w:shd w:val="clear" w:color="auto" w:fill="88C2EB"/>
                      </w:tcPr>
                      <w:p>
                        <w:pPr>
                          <w:pStyle w:val="TableParagraph"/>
                          <w:spacing w:before="63"/>
                          <w:ind w:left="113"/>
                          <w:rPr>
                            <w:b/>
                            <w:sz w:val="24"/>
                          </w:rPr>
                        </w:pPr>
                        <w:r>
                          <w:rPr>
                            <w:b/>
                            <w:color w:val="FFFFFF"/>
                            <w:sz w:val="24"/>
                          </w:rPr>
                          <w:t>Storytelling</w:t>
                        </w:r>
                      </w:p>
                    </w:tc>
                  </w:tr>
                  <w:tr>
                    <w:trPr>
                      <w:trHeight w:val="2066" w:hRule="atLeast"/>
                    </w:trPr>
                    <w:tc>
                      <w:tcPr>
                        <w:tcW w:w="8052" w:type="dxa"/>
                        <w:gridSpan w:val="3"/>
                        <w:tcBorders>
                          <w:top w:val="nil"/>
                          <w:left w:val="nil"/>
                          <w:bottom w:val="nil"/>
                          <w:right w:val="nil"/>
                        </w:tcBorders>
                        <w:shd w:val="clear" w:color="auto" w:fill="D6EEFC"/>
                      </w:tcPr>
                      <w:p>
                        <w:pPr>
                          <w:pStyle w:val="TableParagraph"/>
                          <w:spacing w:line="266" w:lineRule="auto"/>
                          <w:ind w:left="113" w:right="111"/>
                          <w:rPr>
                            <w:sz w:val="22"/>
                          </w:rPr>
                        </w:pPr>
                        <w:r>
                          <w:rPr>
                            <w:sz w:val="22"/>
                          </w:rPr>
                          <w:t>Für eine multimediale „Story“ können sehr unterschiedliche Werkzeuge einge- setzt werden. Bereits mit Standard-Präsentationssoftware wie Microsoft Power- Point oder LibreOffice Impress sind ansprechende Ergebnisse möglich. Darüber hinaus eignen sich verschiedene Online-Dienste und Apps. Dazu zählen Prä- sentations-Apps, Blog- oder Microblog-Plattformen sowie Magazine/Editoren für journalistische Formate. Neben den hier genannten Beispielen ist eine große Vielzahl weiterer Werkzeuge einsetzbar.</w:t>
                        </w:r>
                      </w:p>
                    </w:tc>
                  </w:tr>
                  <w:tr>
                    <w:trPr>
                      <w:trHeight w:val="403" w:hRule="atLeast"/>
                    </w:trPr>
                    <w:tc>
                      <w:tcPr>
                        <w:tcW w:w="8052" w:type="dxa"/>
                        <w:gridSpan w:val="3"/>
                        <w:tcBorders>
                          <w:top w:val="nil"/>
                          <w:left w:val="nil"/>
                          <w:bottom w:val="nil"/>
                          <w:right w:val="nil"/>
                        </w:tcBorders>
                        <w:shd w:val="clear" w:color="auto" w:fill="88C2EB"/>
                      </w:tcPr>
                      <w:p>
                        <w:pPr>
                          <w:pStyle w:val="TableParagraph"/>
                          <w:tabs>
                            <w:tab w:pos="2331" w:val="left" w:leader="none"/>
                            <w:tab w:pos="5205" w:val="left" w:leader="none"/>
                          </w:tabs>
                          <w:ind w:left="113"/>
                          <w:rPr>
                            <w:b/>
                            <w:sz w:val="22"/>
                          </w:rPr>
                        </w:pPr>
                        <w:r>
                          <w:rPr>
                            <w:b/>
                            <w:color w:val="FFFFFF"/>
                            <w:sz w:val="22"/>
                          </w:rPr>
                          <w:t>Name</w:t>
                          <w:tab/>
                          <w:t>Möglichkeiten</w:t>
                          <w:tab/>
                          <w:t>Nutzungsbedingungen</w:t>
                        </w:r>
                      </w:p>
                    </w:tc>
                  </w:tr>
                  <w:tr>
                    <w:trPr>
                      <w:trHeight w:val="1991" w:hRule="atLeast"/>
                    </w:trPr>
                    <w:tc>
                      <w:tcPr>
                        <w:tcW w:w="2268" w:type="dxa"/>
                        <w:tcBorders>
                          <w:top w:val="nil"/>
                          <w:left w:val="nil"/>
                        </w:tcBorders>
                      </w:tcPr>
                      <w:p>
                        <w:pPr>
                          <w:pStyle w:val="TableParagraph"/>
                          <w:spacing w:before="128"/>
                          <w:ind w:left="170"/>
                          <w:rPr>
                            <w:b/>
                            <w:sz w:val="20"/>
                          </w:rPr>
                        </w:pPr>
                        <w:r>
                          <w:rPr>
                            <w:b/>
                            <w:sz w:val="20"/>
                          </w:rPr>
                          <w:t>Prezi</w:t>
                        </w:r>
                      </w:p>
                      <w:p>
                        <w:pPr>
                          <w:pStyle w:val="TableParagraph"/>
                          <w:spacing w:before="163"/>
                          <w:ind w:left="404"/>
                          <w:rPr>
                            <w:sz w:val="20"/>
                          </w:rPr>
                        </w:pPr>
                        <w:hyperlink r:id="rId151">
                          <w:r>
                            <w:rPr>
                              <w:color w:val="22599B"/>
                              <w:sz w:val="20"/>
                            </w:rPr>
                            <w:t>prezi.com</w:t>
                          </w:r>
                        </w:hyperlink>
                      </w:p>
                    </w:tc>
                    <w:tc>
                      <w:tcPr>
                        <w:tcW w:w="2892" w:type="dxa"/>
                        <w:tcBorders>
                          <w:top w:val="nil"/>
                        </w:tcBorders>
                        <w:shd w:val="clear" w:color="auto" w:fill="DDF1FD"/>
                      </w:tcPr>
                      <w:p>
                        <w:pPr>
                          <w:pStyle w:val="TableParagraph"/>
                          <w:numPr>
                            <w:ilvl w:val="0"/>
                            <w:numId w:val="108"/>
                          </w:numPr>
                          <w:tabs>
                            <w:tab w:pos="616" w:val="left" w:leader="none"/>
                          </w:tabs>
                          <w:spacing w:line="292" w:lineRule="auto" w:before="128" w:after="0"/>
                          <w:ind w:left="615" w:right="302" w:hanging="360"/>
                          <w:jc w:val="both"/>
                          <w:rPr>
                            <w:sz w:val="20"/>
                          </w:rPr>
                        </w:pPr>
                        <w:r>
                          <w:rPr>
                            <w:sz w:val="20"/>
                          </w:rPr>
                          <w:t>Multimediale und ani- mierte Präsentationen erstellen.</w:t>
                        </w:r>
                      </w:p>
                      <w:p>
                        <w:pPr>
                          <w:pStyle w:val="TableParagraph"/>
                          <w:numPr>
                            <w:ilvl w:val="0"/>
                            <w:numId w:val="108"/>
                          </w:numPr>
                          <w:tabs>
                            <w:tab w:pos="616" w:val="left" w:leader="none"/>
                          </w:tabs>
                          <w:spacing w:line="292" w:lineRule="auto" w:before="111" w:after="0"/>
                          <w:ind w:left="615" w:right="947" w:hanging="360"/>
                          <w:jc w:val="both"/>
                          <w:rPr>
                            <w:sz w:val="20"/>
                          </w:rPr>
                        </w:pPr>
                        <w:r>
                          <w:rPr>
                            <w:sz w:val="20"/>
                          </w:rPr>
                          <w:t>Funktioniert </w:t>
                        </w:r>
                        <w:r>
                          <w:rPr>
                            <w:spacing w:val="-9"/>
                            <w:sz w:val="20"/>
                          </w:rPr>
                          <w:t>im </w:t>
                        </w:r>
                        <w:r>
                          <w:rPr>
                            <w:spacing w:val="-2"/>
                            <w:sz w:val="20"/>
                          </w:rPr>
                          <w:t>Web-Browser.</w:t>
                        </w:r>
                      </w:p>
                    </w:tc>
                    <w:tc>
                      <w:tcPr>
                        <w:tcW w:w="2892" w:type="dxa"/>
                        <w:tcBorders>
                          <w:top w:val="nil"/>
                          <w:right w:val="nil"/>
                        </w:tcBorders>
                        <w:shd w:val="clear" w:color="auto" w:fill="DDF1FD"/>
                      </w:tcPr>
                      <w:p>
                        <w:pPr>
                          <w:pStyle w:val="TableParagraph"/>
                          <w:numPr>
                            <w:ilvl w:val="0"/>
                            <w:numId w:val="109"/>
                          </w:numPr>
                          <w:tabs>
                            <w:tab w:pos="615" w:val="left" w:leader="none"/>
                            <w:tab w:pos="616" w:val="left" w:leader="none"/>
                          </w:tabs>
                          <w:spacing w:line="292" w:lineRule="auto" w:before="128" w:after="0"/>
                          <w:ind w:left="615" w:right="187" w:hanging="360"/>
                          <w:jc w:val="left"/>
                          <w:rPr>
                            <w:sz w:val="20"/>
                          </w:rPr>
                        </w:pPr>
                        <w:r>
                          <w:rPr>
                            <w:sz w:val="20"/>
                          </w:rPr>
                          <w:t>Kommerzielles Ange- bot, kostenlose Nut- zung mit eingeschränk- ten Funktionen</w:t>
                        </w:r>
                        <w:r>
                          <w:rPr>
                            <w:spacing w:val="-26"/>
                            <w:sz w:val="20"/>
                          </w:rPr>
                          <w:t> </w:t>
                        </w:r>
                        <w:r>
                          <w:rPr>
                            <w:spacing w:val="-4"/>
                            <w:sz w:val="20"/>
                          </w:rPr>
                          <w:t>möglich.</w:t>
                        </w:r>
                      </w:p>
                      <w:p>
                        <w:pPr>
                          <w:pStyle w:val="TableParagraph"/>
                          <w:numPr>
                            <w:ilvl w:val="0"/>
                            <w:numId w:val="109"/>
                          </w:numPr>
                          <w:tabs>
                            <w:tab w:pos="615" w:val="left" w:leader="none"/>
                            <w:tab w:pos="616" w:val="left" w:leader="none"/>
                          </w:tabs>
                          <w:spacing w:line="292" w:lineRule="auto" w:before="111" w:after="0"/>
                          <w:ind w:left="615" w:right="255" w:hanging="360"/>
                          <w:jc w:val="left"/>
                          <w:rPr>
                            <w:sz w:val="20"/>
                          </w:rPr>
                        </w:pPr>
                        <w:r>
                          <w:rPr>
                            <w:sz w:val="20"/>
                          </w:rPr>
                          <w:t>Registrierung erforder- lich.</w:t>
                        </w:r>
                      </w:p>
                    </w:tc>
                  </w:tr>
                  <w:tr>
                    <w:trPr>
                      <w:trHeight w:val="1984" w:hRule="atLeast"/>
                    </w:trPr>
                    <w:tc>
                      <w:tcPr>
                        <w:tcW w:w="2268" w:type="dxa"/>
                        <w:tcBorders>
                          <w:left w:val="nil"/>
                        </w:tcBorders>
                      </w:tcPr>
                      <w:p>
                        <w:pPr>
                          <w:pStyle w:val="TableParagraph"/>
                          <w:spacing w:before="120"/>
                          <w:ind w:left="170"/>
                          <w:rPr>
                            <w:b/>
                            <w:sz w:val="20"/>
                          </w:rPr>
                        </w:pPr>
                        <w:r>
                          <w:rPr>
                            <w:b/>
                            <w:sz w:val="20"/>
                          </w:rPr>
                          <w:t>Piktochart</w:t>
                        </w:r>
                      </w:p>
                      <w:p>
                        <w:pPr>
                          <w:pStyle w:val="TableParagraph"/>
                          <w:spacing w:before="164"/>
                          <w:ind w:left="404"/>
                          <w:rPr>
                            <w:sz w:val="20"/>
                          </w:rPr>
                        </w:pPr>
                        <w:hyperlink r:id="rId152">
                          <w:r>
                            <w:rPr>
                              <w:color w:val="22599B"/>
                              <w:sz w:val="20"/>
                            </w:rPr>
                            <w:t>piktochart.com</w:t>
                          </w:r>
                        </w:hyperlink>
                      </w:p>
                    </w:tc>
                    <w:tc>
                      <w:tcPr>
                        <w:tcW w:w="2892" w:type="dxa"/>
                        <w:shd w:val="clear" w:color="auto" w:fill="DDF1FD"/>
                      </w:tcPr>
                      <w:p>
                        <w:pPr>
                          <w:pStyle w:val="TableParagraph"/>
                          <w:numPr>
                            <w:ilvl w:val="0"/>
                            <w:numId w:val="110"/>
                          </w:numPr>
                          <w:tabs>
                            <w:tab w:pos="615" w:val="left" w:leader="none"/>
                            <w:tab w:pos="616" w:val="left" w:leader="none"/>
                          </w:tabs>
                          <w:spacing w:line="292" w:lineRule="auto" w:before="120" w:after="0"/>
                          <w:ind w:left="615" w:right="302" w:hanging="360"/>
                          <w:jc w:val="left"/>
                          <w:rPr>
                            <w:sz w:val="20"/>
                          </w:rPr>
                        </w:pPr>
                        <w:r>
                          <w:rPr>
                            <w:sz w:val="20"/>
                          </w:rPr>
                          <w:t>Infografiken und Präsentationen für </w:t>
                        </w:r>
                        <w:r>
                          <w:rPr>
                            <w:spacing w:val="-6"/>
                            <w:sz w:val="20"/>
                          </w:rPr>
                          <w:t>die </w:t>
                        </w:r>
                        <w:r>
                          <w:rPr>
                            <w:sz w:val="20"/>
                          </w:rPr>
                          <w:t>Darstellung im</w:t>
                        </w:r>
                        <w:r>
                          <w:rPr>
                            <w:spacing w:val="-9"/>
                            <w:sz w:val="20"/>
                          </w:rPr>
                          <w:t> </w:t>
                        </w:r>
                        <w:r>
                          <w:rPr>
                            <w:sz w:val="20"/>
                          </w:rPr>
                          <w:t>Web.</w:t>
                        </w:r>
                      </w:p>
                      <w:p>
                        <w:pPr>
                          <w:pStyle w:val="TableParagraph"/>
                          <w:numPr>
                            <w:ilvl w:val="0"/>
                            <w:numId w:val="110"/>
                          </w:numPr>
                          <w:tabs>
                            <w:tab w:pos="615" w:val="left" w:leader="none"/>
                            <w:tab w:pos="616" w:val="left" w:leader="none"/>
                          </w:tabs>
                          <w:spacing w:line="292" w:lineRule="auto" w:before="112" w:after="0"/>
                          <w:ind w:left="615" w:right="380" w:hanging="360"/>
                          <w:jc w:val="left"/>
                          <w:rPr>
                            <w:sz w:val="20"/>
                          </w:rPr>
                        </w:pPr>
                        <w:r>
                          <w:rPr>
                            <w:sz w:val="20"/>
                          </w:rPr>
                          <w:t>Bietet umfangreiche </w:t>
                        </w:r>
                        <w:r>
                          <w:rPr>
                            <w:spacing w:val="-3"/>
                            <w:sz w:val="20"/>
                          </w:rPr>
                          <w:t>Vorlagen </w:t>
                        </w:r>
                        <w:r>
                          <w:rPr>
                            <w:sz w:val="20"/>
                          </w:rPr>
                          <w:t>und Gestal- tungselemente.</w:t>
                        </w:r>
                      </w:p>
                    </w:tc>
                    <w:tc>
                      <w:tcPr>
                        <w:tcW w:w="2892" w:type="dxa"/>
                        <w:tcBorders>
                          <w:right w:val="nil"/>
                        </w:tcBorders>
                        <w:shd w:val="clear" w:color="auto" w:fill="DDF1FD"/>
                      </w:tcPr>
                      <w:p>
                        <w:pPr>
                          <w:pStyle w:val="TableParagraph"/>
                          <w:numPr>
                            <w:ilvl w:val="0"/>
                            <w:numId w:val="111"/>
                          </w:numPr>
                          <w:tabs>
                            <w:tab w:pos="615" w:val="left" w:leader="none"/>
                            <w:tab w:pos="616" w:val="left" w:leader="none"/>
                          </w:tabs>
                          <w:spacing w:line="292" w:lineRule="auto" w:before="120" w:after="0"/>
                          <w:ind w:left="615" w:right="187" w:hanging="360"/>
                          <w:jc w:val="left"/>
                          <w:rPr>
                            <w:sz w:val="20"/>
                          </w:rPr>
                        </w:pPr>
                        <w:r>
                          <w:rPr>
                            <w:sz w:val="20"/>
                          </w:rPr>
                          <w:t>Kommerzielles Ange- bot, kostenlose Nut- zung mit eingeschränk- ten Funktionen</w:t>
                        </w:r>
                        <w:r>
                          <w:rPr>
                            <w:spacing w:val="-26"/>
                            <w:sz w:val="20"/>
                          </w:rPr>
                          <w:t> </w:t>
                        </w:r>
                        <w:r>
                          <w:rPr>
                            <w:spacing w:val="-4"/>
                            <w:sz w:val="20"/>
                          </w:rPr>
                          <w:t>möglich.</w:t>
                        </w:r>
                      </w:p>
                      <w:p>
                        <w:pPr>
                          <w:pStyle w:val="TableParagraph"/>
                          <w:numPr>
                            <w:ilvl w:val="0"/>
                            <w:numId w:val="111"/>
                          </w:numPr>
                          <w:tabs>
                            <w:tab w:pos="615" w:val="left" w:leader="none"/>
                            <w:tab w:pos="616" w:val="left" w:leader="none"/>
                          </w:tabs>
                          <w:spacing w:line="292" w:lineRule="auto" w:before="111" w:after="0"/>
                          <w:ind w:left="615" w:right="255" w:hanging="360"/>
                          <w:jc w:val="left"/>
                          <w:rPr>
                            <w:sz w:val="20"/>
                          </w:rPr>
                        </w:pPr>
                        <w:r>
                          <w:rPr>
                            <w:sz w:val="20"/>
                          </w:rPr>
                          <w:t>Registrierung erforder- lich.</w:t>
                        </w:r>
                      </w:p>
                    </w:tc>
                  </w:tr>
                  <w:tr>
                    <w:trPr>
                      <w:trHeight w:val="1984" w:hRule="atLeast"/>
                    </w:trPr>
                    <w:tc>
                      <w:tcPr>
                        <w:tcW w:w="2268" w:type="dxa"/>
                        <w:tcBorders>
                          <w:left w:val="nil"/>
                        </w:tcBorders>
                      </w:tcPr>
                      <w:p>
                        <w:pPr>
                          <w:pStyle w:val="TableParagraph"/>
                          <w:spacing w:line="292" w:lineRule="auto" w:before="120"/>
                          <w:ind w:left="170" w:right="270"/>
                          <w:rPr>
                            <w:b/>
                            <w:sz w:val="20"/>
                          </w:rPr>
                        </w:pPr>
                        <w:r>
                          <w:rPr>
                            <w:b/>
                            <w:sz w:val="20"/>
                          </w:rPr>
                          <w:t>Explain Everything (mobile</w:t>
                        </w:r>
                        <w:r>
                          <w:rPr>
                            <w:b/>
                            <w:spacing w:val="-9"/>
                            <w:sz w:val="20"/>
                          </w:rPr>
                          <w:t> </w:t>
                        </w:r>
                        <w:r>
                          <w:rPr>
                            <w:b/>
                            <w:sz w:val="20"/>
                          </w:rPr>
                          <w:t>App)</w:t>
                        </w:r>
                      </w:p>
                      <w:p>
                        <w:pPr>
                          <w:pStyle w:val="TableParagraph"/>
                          <w:spacing w:before="113"/>
                          <w:ind w:left="404"/>
                          <w:rPr>
                            <w:sz w:val="20"/>
                          </w:rPr>
                        </w:pPr>
                        <w:hyperlink r:id="rId153">
                          <w:r>
                            <w:rPr>
                              <w:color w:val="22599B"/>
                              <w:sz w:val="20"/>
                            </w:rPr>
                            <w:t>url.nrw/ZgE</w:t>
                          </w:r>
                        </w:hyperlink>
                      </w:p>
                    </w:tc>
                    <w:tc>
                      <w:tcPr>
                        <w:tcW w:w="2892" w:type="dxa"/>
                        <w:shd w:val="clear" w:color="auto" w:fill="DDF1FD"/>
                      </w:tcPr>
                      <w:p>
                        <w:pPr>
                          <w:pStyle w:val="TableParagraph"/>
                          <w:numPr>
                            <w:ilvl w:val="0"/>
                            <w:numId w:val="112"/>
                          </w:numPr>
                          <w:tabs>
                            <w:tab w:pos="616" w:val="left" w:leader="none"/>
                          </w:tabs>
                          <w:spacing w:line="292" w:lineRule="auto" w:before="120" w:after="0"/>
                          <w:ind w:left="615" w:right="302" w:hanging="360"/>
                          <w:jc w:val="both"/>
                          <w:rPr>
                            <w:sz w:val="20"/>
                          </w:rPr>
                        </w:pPr>
                        <w:r>
                          <w:rPr>
                            <w:sz w:val="20"/>
                          </w:rPr>
                          <w:t>Multimediale und ani- mierte Präsentationen erstellen.</w:t>
                        </w:r>
                      </w:p>
                      <w:p>
                        <w:pPr>
                          <w:pStyle w:val="TableParagraph"/>
                          <w:numPr>
                            <w:ilvl w:val="0"/>
                            <w:numId w:val="112"/>
                          </w:numPr>
                          <w:tabs>
                            <w:tab w:pos="616" w:val="left" w:leader="none"/>
                          </w:tabs>
                          <w:spacing w:line="240" w:lineRule="auto" w:before="112" w:after="0"/>
                          <w:ind w:left="615" w:right="0" w:hanging="361"/>
                          <w:jc w:val="both"/>
                          <w:rPr>
                            <w:sz w:val="20"/>
                          </w:rPr>
                        </w:pPr>
                        <w:r>
                          <w:rPr>
                            <w:sz w:val="20"/>
                          </w:rPr>
                          <w:t>Nutzt</w:t>
                        </w:r>
                        <w:r>
                          <w:rPr>
                            <w:spacing w:val="-5"/>
                            <w:sz w:val="20"/>
                          </w:rPr>
                          <w:t> </w:t>
                        </w:r>
                        <w:r>
                          <w:rPr>
                            <w:spacing w:val="-3"/>
                            <w:sz w:val="20"/>
                          </w:rPr>
                          <w:t>Touchscreen.</w:t>
                        </w:r>
                      </w:p>
                    </w:tc>
                    <w:tc>
                      <w:tcPr>
                        <w:tcW w:w="2892" w:type="dxa"/>
                        <w:tcBorders>
                          <w:right w:val="nil"/>
                        </w:tcBorders>
                        <w:shd w:val="clear" w:color="auto" w:fill="DDF1FD"/>
                      </w:tcPr>
                      <w:p>
                        <w:pPr>
                          <w:pStyle w:val="TableParagraph"/>
                          <w:numPr>
                            <w:ilvl w:val="0"/>
                            <w:numId w:val="113"/>
                          </w:numPr>
                          <w:tabs>
                            <w:tab w:pos="615" w:val="left" w:leader="none"/>
                            <w:tab w:pos="616" w:val="left" w:leader="none"/>
                          </w:tabs>
                          <w:spacing w:line="292" w:lineRule="auto" w:before="120" w:after="0"/>
                          <w:ind w:left="615" w:right="187" w:hanging="360"/>
                          <w:jc w:val="left"/>
                          <w:rPr>
                            <w:sz w:val="20"/>
                          </w:rPr>
                        </w:pPr>
                        <w:r>
                          <w:rPr>
                            <w:sz w:val="20"/>
                          </w:rPr>
                          <w:t>Kommerzielles Ange- bot, kostenlose Nut- zung mit eingeschränk- ten Funktionen</w:t>
                        </w:r>
                        <w:r>
                          <w:rPr>
                            <w:spacing w:val="-26"/>
                            <w:sz w:val="20"/>
                          </w:rPr>
                          <w:t> </w:t>
                        </w:r>
                        <w:r>
                          <w:rPr>
                            <w:spacing w:val="-4"/>
                            <w:sz w:val="20"/>
                          </w:rPr>
                          <w:t>möglich.</w:t>
                        </w:r>
                      </w:p>
                      <w:p>
                        <w:pPr>
                          <w:pStyle w:val="TableParagraph"/>
                          <w:numPr>
                            <w:ilvl w:val="0"/>
                            <w:numId w:val="113"/>
                          </w:numPr>
                          <w:tabs>
                            <w:tab w:pos="615" w:val="left" w:leader="none"/>
                            <w:tab w:pos="616" w:val="left" w:leader="none"/>
                          </w:tabs>
                          <w:spacing w:line="292" w:lineRule="auto" w:before="111" w:after="0"/>
                          <w:ind w:left="615" w:right="255" w:hanging="360"/>
                          <w:jc w:val="left"/>
                          <w:rPr>
                            <w:sz w:val="20"/>
                          </w:rPr>
                        </w:pPr>
                        <w:r>
                          <w:rPr>
                            <w:sz w:val="20"/>
                          </w:rPr>
                          <w:t>Registrierung erforder- lich.</w:t>
                        </w:r>
                      </w:p>
                    </w:tc>
                  </w:tr>
                  <w:tr>
                    <w:trPr>
                      <w:trHeight w:val="1704" w:hRule="atLeast"/>
                    </w:trPr>
                    <w:tc>
                      <w:tcPr>
                        <w:tcW w:w="2268" w:type="dxa"/>
                        <w:tcBorders>
                          <w:left w:val="nil"/>
                        </w:tcBorders>
                      </w:tcPr>
                      <w:p>
                        <w:pPr>
                          <w:pStyle w:val="TableParagraph"/>
                          <w:spacing w:before="120"/>
                          <w:ind w:left="170"/>
                          <w:rPr>
                            <w:b/>
                            <w:sz w:val="20"/>
                          </w:rPr>
                        </w:pPr>
                        <w:r>
                          <w:rPr>
                            <w:b/>
                            <w:sz w:val="20"/>
                          </w:rPr>
                          <w:t>Sutori</w:t>
                        </w:r>
                      </w:p>
                      <w:p>
                        <w:pPr>
                          <w:pStyle w:val="TableParagraph"/>
                          <w:spacing w:before="164"/>
                          <w:ind w:left="404"/>
                          <w:rPr>
                            <w:sz w:val="20"/>
                          </w:rPr>
                        </w:pPr>
                        <w:hyperlink r:id="rId154">
                          <w:r>
                            <w:rPr>
                              <w:color w:val="22599B"/>
                              <w:sz w:val="20"/>
                            </w:rPr>
                            <w:t>sutori.com</w:t>
                          </w:r>
                        </w:hyperlink>
                      </w:p>
                    </w:tc>
                    <w:tc>
                      <w:tcPr>
                        <w:tcW w:w="2892" w:type="dxa"/>
                        <w:shd w:val="clear" w:color="auto" w:fill="DDF1FD"/>
                      </w:tcPr>
                      <w:p>
                        <w:pPr>
                          <w:pStyle w:val="TableParagraph"/>
                          <w:numPr>
                            <w:ilvl w:val="0"/>
                            <w:numId w:val="114"/>
                          </w:numPr>
                          <w:tabs>
                            <w:tab w:pos="615" w:val="left" w:leader="none"/>
                            <w:tab w:pos="616" w:val="left" w:leader="none"/>
                          </w:tabs>
                          <w:spacing w:line="292" w:lineRule="auto" w:before="120" w:after="0"/>
                          <w:ind w:left="615" w:right="258" w:hanging="360"/>
                          <w:jc w:val="left"/>
                          <w:rPr>
                            <w:sz w:val="20"/>
                          </w:rPr>
                        </w:pPr>
                        <w:r>
                          <w:rPr>
                            <w:sz w:val="20"/>
                          </w:rPr>
                          <w:t>Multimediale Storys und Präsentationen </w:t>
                        </w:r>
                        <w:r>
                          <w:rPr>
                            <w:spacing w:val="-8"/>
                            <w:sz w:val="20"/>
                          </w:rPr>
                          <w:t>im </w:t>
                        </w:r>
                        <w:r>
                          <w:rPr>
                            <w:sz w:val="20"/>
                          </w:rPr>
                          <w:t>Browser</w:t>
                        </w:r>
                        <w:r>
                          <w:rPr>
                            <w:spacing w:val="-2"/>
                            <w:sz w:val="20"/>
                          </w:rPr>
                          <w:t> </w:t>
                        </w:r>
                        <w:r>
                          <w:rPr>
                            <w:sz w:val="20"/>
                          </w:rPr>
                          <w:t>erstellen.</w:t>
                        </w:r>
                      </w:p>
                      <w:p>
                        <w:pPr>
                          <w:pStyle w:val="TableParagraph"/>
                          <w:numPr>
                            <w:ilvl w:val="0"/>
                            <w:numId w:val="114"/>
                          </w:numPr>
                          <w:tabs>
                            <w:tab w:pos="615" w:val="left" w:leader="none"/>
                            <w:tab w:pos="616" w:val="left" w:leader="none"/>
                          </w:tabs>
                          <w:spacing w:line="240" w:lineRule="auto" w:before="112" w:after="0"/>
                          <w:ind w:left="615" w:right="0" w:hanging="361"/>
                          <w:jc w:val="left"/>
                          <w:rPr>
                            <w:sz w:val="20"/>
                          </w:rPr>
                        </w:pPr>
                        <w:r>
                          <w:rPr>
                            <w:sz w:val="20"/>
                          </w:rPr>
                          <w:t>Storys in</w:t>
                        </w:r>
                        <w:r>
                          <w:rPr>
                            <w:spacing w:val="-11"/>
                            <w:sz w:val="20"/>
                          </w:rPr>
                          <w:t> </w:t>
                        </w:r>
                        <w:r>
                          <w:rPr>
                            <w:spacing w:val="-3"/>
                            <w:sz w:val="20"/>
                          </w:rPr>
                          <w:t>eigene</w:t>
                        </w:r>
                      </w:p>
                      <w:p>
                        <w:pPr>
                          <w:pStyle w:val="TableParagraph"/>
                          <w:spacing w:before="50"/>
                          <w:rPr>
                            <w:sz w:val="20"/>
                          </w:rPr>
                        </w:pPr>
                        <w:r>
                          <w:rPr>
                            <w:sz w:val="20"/>
                          </w:rPr>
                          <w:t>Web-Projekte einbetten.</w:t>
                        </w:r>
                      </w:p>
                    </w:tc>
                    <w:tc>
                      <w:tcPr>
                        <w:tcW w:w="2892" w:type="dxa"/>
                        <w:tcBorders>
                          <w:right w:val="nil"/>
                        </w:tcBorders>
                        <w:shd w:val="clear" w:color="auto" w:fill="DDF1FD"/>
                      </w:tcPr>
                      <w:p>
                        <w:pPr>
                          <w:pStyle w:val="TableParagraph"/>
                          <w:numPr>
                            <w:ilvl w:val="0"/>
                            <w:numId w:val="115"/>
                          </w:numPr>
                          <w:tabs>
                            <w:tab w:pos="615" w:val="left" w:leader="none"/>
                            <w:tab w:pos="616" w:val="left" w:leader="none"/>
                          </w:tabs>
                          <w:spacing w:line="292" w:lineRule="auto" w:before="120" w:after="0"/>
                          <w:ind w:left="615" w:right="377" w:hanging="360"/>
                          <w:jc w:val="left"/>
                          <w:rPr>
                            <w:sz w:val="20"/>
                          </w:rPr>
                        </w:pPr>
                        <w:r>
                          <w:rPr>
                            <w:sz w:val="20"/>
                          </w:rPr>
                          <w:t>Kommerzielles </w:t>
                        </w:r>
                        <w:r>
                          <w:rPr>
                            <w:spacing w:val="-4"/>
                            <w:sz w:val="20"/>
                          </w:rPr>
                          <w:t>Ange- </w:t>
                        </w:r>
                        <w:r>
                          <w:rPr>
                            <w:sz w:val="20"/>
                          </w:rPr>
                          <w:t>bot, kostenlose Nut- zung möglich.</w:t>
                        </w:r>
                      </w:p>
                      <w:p>
                        <w:pPr>
                          <w:pStyle w:val="TableParagraph"/>
                          <w:numPr>
                            <w:ilvl w:val="0"/>
                            <w:numId w:val="115"/>
                          </w:numPr>
                          <w:tabs>
                            <w:tab w:pos="615" w:val="left" w:leader="none"/>
                            <w:tab w:pos="616" w:val="left" w:leader="none"/>
                          </w:tabs>
                          <w:spacing w:line="292" w:lineRule="auto" w:before="112" w:after="0"/>
                          <w:ind w:left="615" w:right="255" w:hanging="360"/>
                          <w:jc w:val="left"/>
                          <w:rPr>
                            <w:sz w:val="20"/>
                          </w:rPr>
                        </w:pPr>
                        <w:r>
                          <w:rPr>
                            <w:sz w:val="20"/>
                          </w:rPr>
                          <w:t>Registrierung erforder- lich.</w:t>
                        </w:r>
                      </w:p>
                    </w:tc>
                  </w:tr>
                  <w:tr>
                    <w:trPr>
                      <w:trHeight w:val="1991" w:hRule="atLeast"/>
                    </w:trPr>
                    <w:tc>
                      <w:tcPr>
                        <w:tcW w:w="2268" w:type="dxa"/>
                        <w:tcBorders>
                          <w:left w:val="nil"/>
                          <w:bottom w:val="nil"/>
                        </w:tcBorders>
                      </w:tcPr>
                      <w:p>
                        <w:pPr>
                          <w:pStyle w:val="TableParagraph"/>
                          <w:spacing w:before="120"/>
                          <w:ind w:left="170"/>
                          <w:rPr>
                            <w:b/>
                            <w:sz w:val="20"/>
                          </w:rPr>
                        </w:pPr>
                        <w:r>
                          <w:rPr>
                            <w:b/>
                            <w:sz w:val="20"/>
                          </w:rPr>
                          <w:t>Tumblr</w:t>
                        </w:r>
                      </w:p>
                      <w:p>
                        <w:pPr>
                          <w:pStyle w:val="TableParagraph"/>
                          <w:spacing w:before="164"/>
                          <w:ind w:left="404"/>
                          <w:rPr>
                            <w:sz w:val="20"/>
                          </w:rPr>
                        </w:pPr>
                        <w:hyperlink r:id="rId155">
                          <w:r>
                            <w:rPr>
                              <w:color w:val="22599B"/>
                              <w:sz w:val="20"/>
                            </w:rPr>
                            <w:t>tumblr.com</w:t>
                          </w:r>
                        </w:hyperlink>
                      </w:p>
                    </w:tc>
                    <w:tc>
                      <w:tcPr>
                        <w:tcW w:w="2892" w:type="dxa"/>
                        <w:tcBorders>
                          <w:bottom w:val="nil"/>
                        </w:tcBorders>
                        <w:shd w:val="clear" w:color="auto" w:fill="DDF1FD"/>
                      </w:tcPr>
                      <w:p>
                        <w:pPr>
                          <w:pStyle w:val="TableParagraph"/>
                          <w:numPr>
                            <w:ilvl w:val="0"/>
                            <w:numId w:val="116"/>
                          </w:numPr>
                          <w:tabs>
                            <w:tab w:pos="615" w:val="left" w:leader="none"/>
                            <w:tab w:pos="616" w:val="left" w:leader="none"/>
                          </w:tabs>
                          <w:spacing w:line="292" w:lineRule="auto" w:before="120" w:after="0"/>
                          <w:ind w:left="615" w:right="269" w:hanging="360"/>
                          <w:jc w:val="left"/>
                          <w:rPr>
                            <w:sz w:val="20"/>
                          </w:rPr>
                        </w:pPr>
                        <w:r>
                          <w:rPr>
                            <w:sz w:val="20"/>
                          </w:rPr>
                          <w:t>Blog-Plattform, </w:t>
                        </w:r>
                        <w:r>
                          <w:rPr>
                            <w:spacing w:val="-4"/>
                            <w:sz w:val="20"/>
                          </w:rPr>
                          <w:t>beson- </w:t>
                        </w:r>
                        <w:r>
                          <w:rPr>
                            <w:sz w:val="20"/>
                          </w:rPr>
                          <w:t>ders für Multimedia geeignet.</w:t>
                        </w:r>
                      </w:p>
                      <w:p>
                        <w:pPr>
                          <w:pStyle w:val="TableParagraph"/>
                          <w:numPr>
                            <w:ilvl w:val="0"/>
                            <w:numId w:val="116"/>
                          </w:numPr>
                          <w:tabs>
                            <w:tab w:pos="615" w:val="left" w:leader="none"/>
                            <w:tab w:pos="616" w:val="left" w:leader="none"/>
                          </w:tabs>
                          <w:spacing w:line="292" w:lineRule="auto" w:before="112" w:after="0"/>
                          <w:ind w:left="615" w:right="247" w:hanging="360"/>
                          <w:jc w:val="left"/>
                          <w:rPr>
                            <w:sz w:val="20"/>
                          </w:rPr>
                        </w:pPr>
                        <w:r>
                          <w:rPr>
                            <w:sz w:val="20"/>
                          </w:rPr>
                          <w:t>Im Web-Browser nutz- bar und mobil per</w:t>
                        </w:r>
                        <w:r>
                          <w:rPr>
                            <w:spacing w:val="-19"/>
                            <w:sz w:val="20"/>
                          </w:rPr>
                          <w:t> </w:t>
                        </w:r>
                        <w:r>
                          <w:rPr>
                            <w:sz w:val="20"/>
                          </w:rPr>
                          <w:t>App.</w:t>
                        </w:r>
                      </w:p>
                    </w:tc>
                    <w:tc>
                      <w:tcPr>
                        <w:tcW w:w="2892" w:type="dxa"/>
                        <w:tcBorders>
                          <w:bottom w:val="nil"/>
                          <w:right w:val="nil"/>
                        </w:tcBorders>
                        <w:shd w:val="clear" w:color="auto" w:fill="DDF1FD"/>
                      </w:tcPr>
                      <w:p>
                        <w:pPr>
                          <w:pStyle w:val="TableParagraph"/>
                          <w:numPr>
                            <w:ilvl w:val="0"/>
                            <w:numId w:val="117"/>
                          </w:numPr>
                          <w:tabs>
                            <w:tab w:pos="615" w:val="left" w:leader="none"/>
                            <w:tab w:pos="616" w:val="left" w:leader="none"/>
                          </w:tabs>
                          <w:spacing w:line="292" w:lineRule="auto" w:before="120" w:after="0"/>
                          <w:ind w:left="615" w:right="187" w:hanging="360"/>
                          <w:jc w:val="left"/>
                          <w:rPr>
                            <w:sz w:val="20"/>
                          </w:rPr>
                        </w:pPr>
                        <w:r>
                          <w:rPr>
                            <w:sz w:val="20"/>
                          </w:rPr>
                          <w:t>Kommerzielles Ange- bot, kostenlose Nut- zung mit eingeschränk- ten Funktionen</w:t>
                        </w:r>
                        <w:r>
                          <w:rPr>
                            <w:spacing w:val="-26"/>
                            <w:sz w:val="20"/>
                          </w:rPr>
                          <w:t> </w:t>
                        </w:r>
                        <w:r>
                          <w:rPr>
                            <w:spacing w:val="-4"/>
                            <w:sz w:val="20"/>
                          </w:rPr>
                          <w:t>möglich.</w:t>
                        </w:r>
                      </w:p>
                      <w:p>
                        <w:pPr>
                          <w:pStyle w:val="TableParagraph"/>
                          <w:numPr>
                            <w:ilvl w:val="0"/>
                            <w:numId w:val="117"/>
                          </w:numPr>
                          <w:tabs>
                            <w:tab w:pos="615" w:val="left" w:leader="none"/>
                            <w:tab w:pos="616" w:val="left" w:leader="none"/>
                          </w:tabs>
                          <w:spacing w:line="292" w:lineRule="auto" w:before="111" w:after="0"/>
                          <w:ind w:left="615" w:right="255" w:hanging="360"/>
                          <w:jc w:val="left"/>
                          <w:rPr>
                            <w:sz w:val="20"/>
                          </w:rPr>
                        </w:pPr>
                        <w:r>
                          <w:rPr>
                            <w:sz w:val="20"/>
                          </w:rPr>
                          <w:t>Registrierung erforder- lich.</w:t>
                        </w:r>
                      </w:p>
                    </w:tc>
                  </w:tr>
                </w:tbl>
                <w:p>
                  <w:pPr>
                    <w:pStyle w:val="BodyText"/>
                  </w:pPr>
                </w:p>
              </w:txbxContent>
            </v:textbox>
            <w10:wrap type="none"/>
          </v:shape>
        </w:pict>
      </w:r>
      <w:hyperlink w:history="true" w:anchor="_bookmark0">
        <w:r>
          <w:rPr>
            <w:color w:val="B1B2B3"/>
            <w:sz w:val="16"/>
          </w:rPr>
          <w:t>Worum geht es?</w:t>
        </w:r>
      </w:hyperlink>
    </w:p>
    <w:p>
      <w:pPr>
        <w:spacing w:before="96"/>
        <w:ind w:left="123" w:right="10169" w:firstLine="0"/>
        <w:jc w:val="left"/>
        <w:rPr>
          <w:sz w:val="16"/>
        </w:rPr>
      </w:pPr>
      <w:hyperlink w:history="true" w:anchor="_bookmark1">
        <w:r>
          <w:rPr>
            <w:color w:val="B1B2B3"/>
            <w:sz w:val="16"/>
          </w:rPr>
          <w:t>Hintergrund</w:t>
        </w:r>
      </w:hyperlink>
    </w:p>
    <w:p>
      <w:pPr>
        <w:spacing w:line="364" w:lineRule="auto" w:before="96"/>
        <w:ind w:left="123" w:right="9156" w:firstLine="0"/>
        <w:jc w:val="left"/>
        <w:rPr>
          <w:sz w:val="16"/>
        </w:rPr>
      </w:pPr>
      <w:hyperlink w:history="true" w:anchor="_bookmark2">
        <w:r>
          <w:rPr>
            <w:color w:val="B1B2B3"/>
            <w:sz w:val="16"/>
          </w:rPr>
          <w:t>OER-Paket im Überblick</w:t>
        </w:r>
      </w:hyperlink>
      <w:r>
        <w:rPr>
          <w:color w:val="B1B2B3"/>
          <w:sz w:val="16"/>
        </w:rPr>
        <w:t> </w: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2"/>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BodyText"/>
        <w:rPr>
          <w:sz w:val="20"/>
        </w:rPr>
      </w:pPr>
    </w:p>
    <w:p>
      <w:pPr>
        <w:pStyle w:val="BodyText"/>
        <w:rPr>
          <w:sz w:val="20"/>
        </w:rPr>
      </w:pPr>
    </w:p>
    <w:p>
      <w:pPr>
        <w:pStyle w:val="BodyText"/>
        <w:spacing w:before="3"/>
        <w:rPr>
          <w:sz w:val="25"/>
        </w:rPr>
      </w:pPr>
      <w:r>
        <w:rPr/>
        <w:pict>
          <v:group style="position:absolute;margin-left:150.235992pt;margin-top:16.481829pt;width:113.4pt;height:485.8pt;mso-position-horizontal-relative:page;mso-position-vertical-relative:paragraph;z-index:-251336704;mso-wrap-distance-left:0;mso-wrap-distance-right:0" coordorigin="3005,330" coordsize="2268,9716">
            <v:rect style="position:absolute;left:3004;top:329;width:2268;height:3999" filled="true" fillcolor="#ddf1fd" stroked="false">
              <v:fill type="solid"/>
            </v:rect>
            <v:rect style="position:absolute;left:3004;top:4327;width:2268;height:3719" filled="true" fillcolor="#ddf1fd" stroked="false">
              <v:fill type="solid"/>
            </v:rect>
            <v:rect style="position:absolute;left:3004;top:8046;width:2268;height:2000" filled="true" fillcolor="#ddf1fd" stroked="false">
              <v:fill type="solid"/>
            </v:rect>
            <v:shape style="position:absolute;left:3174;top:864;width:167;height:167" type="#_x0000_t75" stroked="false">
              <v:imagedata r:id="rId15" o:title=""/>
            </v:shape>
            <v:shape style="position:absolute;left:3174;top:2863;width:167;height:167" type="#_x0000_t75" stroked="false">
              <v:imagedata r:id="rId15" o:title=""/>
            </v:shape>
            <v:shape style="position:absolute;left:3174;top:5142;width:167;height:167" type="#_x0000_t75" stroked="false">
              <v:imagedata r:id="rId15" o:title=""/>
            </v:shape>
            <v:shape style="position:absolute;left:3174;top:6862;width:167;height:167" type="#_x0000_t75" stroked="false">
              <v:imagedata r:id="rId15" o:title=""/>
            </v:shape>
            <v:shape style="position:absolute;left:3174;top:8581;width:167;height:167" type="#_x0000_t75" stroked="false">
              <v:imagedata r:id="rId15" o:title=""/>
            </v:shape>
            <w10:wrap type="topAndBottom"/>
          </v:group>
        </w:pict>
      </w:r>
    </w:p>
    <w:p>
      <w:pPr>
        <w:spacing w:after="0"/>
        <w:rPr>
          <w:sz w:val="25"/>
        </w:rPr>
        <w:sectPr>
          <w:pgSz w:w="11910" w:h="16840"/>
          <w:pgMar w:header="0" w:footer="145" w:top="1000" w:bottom="440" w:left="160" w:right="280"/>
        </w:sectPr>
      </w:pPr>
    </w:p>
    <w:p>
      <w:pPr>
        <w:spacing w:before="82"/>
        <w:ind w:left="123" w:right="10169" w:firstLine="0"/>
        <w:jc w:val="left"/>
        <w:rPr>
          <w:sz w:val="16"/>
        </w:rPr>
      </w:pPr>
      <w:r>
        <w:rPr/>
        <w:pict>
          <v:group style="position:absolute;margin-left:150.235992pt;margin-top:575.906006pt;width:113.4pt;height:143.950pt;mso-position-horizontal-relative:page;mso-position-vertical-relative:page;z-index:-258885632" coordorigin="3005,11518" coordsize="2268,2879">
            <v:rect style="position:absolute;left:3004;top:11518;width:2268;height:1440" filled="true" fillcolor="#d6eefc" stroked="false">
              <v:fill type="solid"/>
            </v:rect>
            <v:rect style="position:absolute;left:3004;top:12957;width:2268;height:1440" filled="true" fillcolor="#ddf1fd" stroked="false">
              <v:fill type="solid"/>
            </v:rect>
            <v:shape style="position:absolute;left:3174;top:12053;width:167;height:167" type="#_x0000_t75" stroked="false">
              <v:imagedata r:id="rId15" o:title=""/>
            </v:shape>
            <v:shape style="position:absolute;left:3174;top:13492;width:167;height:167" type="#_x0000_t75" stroked="false">
              <v:imagedata r:id="rId15" o:title=""/>
            </v:shape>
            <w10:wrap type="none"/>
          </v:group>
        </w:pict>
      </w:r>
      <w:r>
        <w:rPr/>
        <w:pict>
          <v:shape style="position:absolute;margin-left:150.235992pt;margin-top:5.77561pt;width:402.55pt;height:460.9pt;mso-position-horizontal-relative:page;mso-position-vertical-relative:paragraph;z-index:251986944"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2268"/>
                    <w:gridCol w:w="2892"/>
                    <w:gridCol w:w="2892"/>
                  </w:tblGrid>
                  <w:tr>
                    <w:trPr>
                      <w:trHeight w:val="806" w:hRule="atLeast"/>
                    </w:trPr>
                    <w:tc>
                      <w:tcPr>
                        <w:tcW w:w="5160" w:type="dxa"/>
                        <w:gridSpan w:val="2"/>
                        <w:shd w:val="clear" w:color="auto" w:fill="88C2EB"/>
                      </w:tcPr>
                      <w:p>
                        <w:pPr>
                          <w:pStyle w:val="TableParagraph"/>
                          <w:spacing w:before="63"/>
                          <w:ind w:left="113"/>
                          <w:rPr>
                            <w:b/>
                            <w:sz w:val="24"/>
                          </w:rPr>
                        </w:pPr>
                        <w:r>
                          <w:rPr>
                            <w:b/>
                            <w:color w:val="FFFFFF"/>
                            <w:sz w:val="24"/>
                          </w:rPr>
                          <w:t>Diagramme und Infografiken</w:t>
                        </w:r>
                      </w:p>
                      <w:p>
                        <w:pPr>
                          <w:pStyle w:val="TableParagraph"/>
                          <w:tabs>
                            <w:tab w:pos="2331" w:val="left" w:leader="none"/>
                          </w:tabs>
                          <w:spacing w:before="131"/>
                          <w:ind w:left="113"/>
                          <w:rPr>
                            <w:b/>
                            <w:sz w:val="22"/>
                          </w:rPr>
                        </w:pPr>
                        <w:r>
                          <w:rPr>
                            <w:b/>
                            <w:color w:val="FFFFFF"/>
                            <w:sz w:val="22"/>
                          </w:rPr>
                          <w:t>Name</w:t>
                          <w:tab/>
                          <w:t>Möglichkeiten</w:t>
                        </w:r>
                      </w:p>
                    </w:tc>
                    <w:tc>
                      <w:tcPr>
                        <w:tcW w:w="2892" w:type="dxa"/>
                        <w:shd w:val="clear" w:color="auto" w:fill="88C2EB"/>
                      </w:tcPr>
                      <w:p>
                        <w:pPr>
                          <w:pStyle w:val="TableParagraph"/>
                          <w:spacing w:before="0"/>
                          <w:ind w:left="0"/>
                          <w:rPr>
                            <w:sz w:val="24"/>
                          </w:rPr>
                        </w:pPr>
                      </w:p>
                      <w:p>
                        <w:pPr>
                          <w:pStyle w:val="TableParagraph"/>
                          <w:spacing w:before="194"/>
                          <w:ind w:left="45"/>
                          <w:rPr>
                            <w:b/>
                            <w:sz w:val="22"/>
                          </w:rPr>
                        </w:pPr>
                        <w:r>
                          <w:rPr>
                            <w:b/>
                            <w:color w:val="FFFFFF"/>
                            <w:sz w:val="22"/>
                          </w:rPr>
                          <w:t>Nutzungsbedingungen</w:t>
                        </w:r>
                      </w:p>
                    </w:tc>
                  </w:tr>
                  <w:tr>
                    <w:trPr>
                      <w:trHeight w:val="2665" w:hRule="atLeast"/>
                    </w:trPr>
                    <w:tc>
                      <w:tcPr>
                        <w:tcW w:w="2268" w:type="dxa"/>
                        <w:tcBorders>
                          <w:bottom w:val="single" w:sz="6" w:space="0" w:color="88C2EB"/>
                          <w:right w:val="single" w:sz="6" w:space="0" w:color="88C2EB"/>
                        </w:tcBorders>
                      </w:tcPr>
                      <w:p>
                        <w:pPr>
                          <w:pStyle w:val="TableParagraph"/>
                          <w:spacing w:before="128"/>
                          <w:ind w:left="170"/>
                          <w:rPr>
                            <w:b/>
                            <w:sz w:val="20"/>
                          </w:rPr>
                        </w:pPr>
                        <w:r>
                          <w:rPr>
                            <w:b/>
                            <w:sz w:val="20"/>
                          </w:rPr>
                          <w:t>Datawrapper</w:t>
                        </w:r>
                      </w:p>
                      <w:p>
                        <w:pPr>
                          <w:pStyle w:val="TableParagraph"/>
                          <w:spacing w:before="163"/>
                          <w:ind w:left="404"/>
                          <w:rPr>
                            <w:sz w:val="20"/>
                          </w:rPr>
                        </w:pPr>
                        <w:hyperlink r:id="rId115">
                          <w:r>
                            <w:rPr>
                              <w:color w:val="22599B"/>
                              <w:sz w:val="20"/>
                            </w:rPr>
                            <w:t>datawrapper.de</w:t>
                          </w:r>
                        </w:hyperlink>
                      </w:p>
                    </w:tc>
                    <w:tc>
                      <w:tcPr>
                        <w:tcW w:w="2892" w:type="dxa"/>
                        <w:tcBorders>
                          <w:left w:val="single" w:sz="6" w:space="0" w:color="88C2EB"/>
                          <w:bottom w:val="single" w:sz="6" w:space="0" w:color="88C2EB"/>
                          <w:right w:val="single" w:sz="6" w:space="0" w:color="88C2EB"/>
                        </w:tcBorders>
                        <w:shd w:val="clear" w:color="auto" w:fill="D6EEFC"/>
                      </w:tcPr>
                      <w:p>
                        <w:pPr>
                          <w:pStyle w:val="TableParagraph"/>
                          <w:numPr>
                            <w:ilvl w:val="0"/>
                            <w:numId w:val="118"/>
                          </w:numPr>
                          <w:tabs>
                            <w:tab w:pos="615" w:val="left" w:leader="none"/>
                            <w:tab w:pos="616" w:val="left" w:leader="none"/>
                          </w:tabs>
                          <w:spacing w:line="292" w:lineRule="auto" w:before="128" w:after="0"/>
                          <w:ind w:left="615" w:right="179" w:hanging="360"/>
                          <w:jc w:val="left"/>
                          <w:rPr>
                            <w:sz w:val="20"/>
                          </w:rPr>
                        </w:pPr>
                        <w:r>
                          <w:rPr>
                            <w:sz w:val="20"/>
                          </w:rPr>
                          <w:t>Diagramme </w:t>
                        </w:r>
                        <w:r>
                          <w:rPr>
                            <w:spacing w:val="-4"/>
                            <w:sz w:val="20"/>
                          </w:rPr>
                          <w:t>bzw. </w:t>
                        </w:r>
                        <w:r>
                          <w:rPr>
                            <w:sz w:val="20"/>
                          </w:rPr>
                          <w:t>Visualisierungen von Zahlenwerten</w:t>
                        </w:r>
                        <w:r>
                          <w:rPr>
                            <w:spacing w:val="-8"/>
                            <w:sz w:val="20"/>
                          </w:rPr>
                          <w:t> </w:t>
                        </w:r>
                        <w:r>
                          <w:rPr>
                            <w:sz w:val="20"/>
                          </w:rPr>
                          <w:t>erstellen.</w:t>
                        </w:r>
                      </w:p>
                      <w:p>
                        <w:pPr>
                          <w:pStyle w:val="TableParagraph"/>
                          <w:numPr>
                            <w:ilvl w:val="0"/>
                            <w:numId w:val="118"/>
                          </w:numPr>
                          <w:tabs>
                            <w:tab w:pos="616" w:val="left" w:leader="none"/>
                          </w:tabs>
                          <w:spacing w:line="292" w:lineRule="auto" w:before="111" w:after="0"/>
                          <w:ind w:left="615" w:right="425" w:hanging="360"/>
                          <w:jc w:val="both"/>
                          <w:rPr>
                            <w:sz w:val="20"/>
                          </w:rPr>
                        </w:pPr>
                        <w:r>
                          <w:rPr>
                            <w:sz w:val="20"/>
                          </w:rPr>
                          <w:t>Zahlen aus </w:t>
                        </w:r>
                        <w:r>
                          <w:rPr>
                            <w:spacing w:val="-4"/>
                            <w:sz w:val="20"/>
                          </w:rPr>
                          <w:t>Tabellen </w:t>
                        </w:r>
                        <w:r>
                          <w:rPr>
                            <w:sz w:val="20"/>
                          </w:rPr>
                          <w:t>importieren und aus- werten.</w:t>
                        </w:r>
                      </w:p>
                      <w:p>
                        <w:pPr>
                          <w:pStyle w:val="TableParagraph"/>
                          <w:numPr>
                            <w:ilvl w:val="0"/>
                            <w:numId w:val="118"/>
                          </w:numPr>
                          <w:tabs>
                            <w:tab w:pos="616" w:val="left" w:leader="none"/>
                          </w:tabs>
                          <w:spacing w:line="292" w:lineRule="auto" w:before="112" w:after="0"/>
                          <w:ind w:left="615" w:right="164" w:hanging="360"/>
                          <w:jc w:val="both"/>
                          <w:rPr>
                            <w:sz w:val="20"/>
                          </w:rPr>
                        </w:pPr>
                        <w:r>
                          <w:rPr>
                            <w:spacing w:val="-5"/>
                            <w:sz w:val="20"/>
                          </w:rPr>
                          <w:t>Diagramme </w:t>
                        </w:r>
                        <w:r>
                          <w:rPr>
                            <w:spacing w:val="-3"/>
                            <w:sz w:val="20"/>
                          </w:rPr>
                          <w:t>in </w:t>
                        </w:r>
                        <w:r>
                          <w:rPr>
                            <w:spacing w:val="-5"/>
                            <w:sz w:val="20"/>
                          </w:rPr>
                          <w:t>eigene </w:t>
                        </w:r>
                        <w:r>
                          <w:rPr>
                            <w:spacing w:val="-3"/>
                            <w:sz w:val="20"/>
                          </w:rPr>
                          <w:t>Web-Projekte</w:t>
                        </w:r>
                        <w:r>
                          <w:rPr>
                            <w:spacing w:val="-5"/>
                            <w:sz w:val="20"/>
                          </w:rPr>
                          <w:t> </w:t>
                        </w:r>
                        <w:r>
                          <w:rPr>
                            <w:spacing w:val="-3"/>
                            <w:sz w:val="20"/>
                          </w:rPr>
                          <w:t>einbetten.</w:t>
                        </w:r>
                      </w:p>
                    </w:tc>
                    <w:tc>
                      <w:tcPr>
                        <w:tcW w:w="2892" w:type="dxa"/>
                        <w:tcBorders>
                          <w:left w:val="single" w:sz="6" w:space="0" w:color="88C2EB"/>
                          <w:bottom w:val="single" w:sz="6" w:space="0" w:color="88C2EB"/>
                        </w:tcBorders>
                        <w:shd w:val="clear" w:color="auto" w:fill="D6EEFC"/>
                      </w:tcPr>
                      <w:p>
                        <w:pPr>
                          <w:pStyle w:val="TableParagraph"/>
                          <w:numPr>
                            <w:ilvl w:val="0"/>
                            <w:numId w:val="119"/>
                          </w:numPr>
                          <w:tabs>
                            <w:tab w:pos="615" w:val="left" w:leader="none"/>
                            <w:tab w:pos="616" w:val="left" w:leader="none"/>
                          </w:tabs>
                          <w:spacing w:line="292" w:lineRule="auto" w:before="128" w:after="0"/>
                          <w:ind w:left="615" w:right="243" w:hanging="360"/>
                          <w:jc w:val="left"/>
                          <w:rPr>
                            <w:sz w:val="20"/>
                          </w:rPr>
                        </w:pPr>
                        <w:r>
                          <w:rPr>
                            <w:sz w:val="20"/>
                          </w:rPr>
                          <w:t>Kommerzielles An- gebot, kostenlose Nutzung mit einge- schränkten Funktionen möglich.</w:t>
                        </w:r>
                      </w:p>
                      <w:p>
                        <w:pPr>
                          <w:pStyle w:val="TableParagraph"/>
                          <w:numPr>
                            <w:ilvl w:val="0"/>
                            <w:numId w:val="119"/>
                          </w:numPr>
                          <w:tabs>
                            <w:tab w:pos="615" w:val="left" w:leader="none"/>
                            <w:tab w:pos="616" w:val="left" w:leader="none"/>
                          </w:tabs>
                          <w:spacing w:line="292" w:lineRule="auto" w:before="110" w:after="0"/>
                          <w:ind w:left="615" w:right="255" w:hanging="360"/>
                          <w:jc w:val="left"/>
                          <w:rPr>
                            <w:sz w:val="20"/>
                          </w:rPr>
                        </w:pPr>
                        <w:r>
                          <w:rPr>
                            <w:sz w:val="20"/>
                          </w:rPr>
                          <w:t>Registrierung erforder- lich.</w:t>
                        </w:r>
                      </w:p>
                    </w:tc>
                  </w:tr>
                  <w:tr>
                    <w:trPr>
                      <w:trHeight w:val="428" w:hRule="atLeast"/>
                    </w:trPr>
                    <w:tc>
                      <w:tcPr>
                        <w:tcW w:w="2268" w:type="dxa"/>
                        <w:tcBorders>
                          <w:top w:val="single" w:sz="6" w:space="0" w:color="88C2EB"/>
                          <w:right w:val="single" w:sz="6" w:space="0" w:color="88C2EB"/>
                        </w:tcBorders>
                      </w:tcPr>
                      <w:p>
                        <w:pPr>
                          <w:pStyle w:val="TableParagraph"/>
                          <w:spacing w:before="120"/>
                          <w:ind w:left="170"/>
                          <w:rPr>
                            <w:b/>
                            <w:sz w:val="20"/>
                          </w:rPr>
                        </w:pPr>
                        <w:r>
                          <w:rPr>
                            <w:b/>
                            <w:sz w:val="20"/>
                          </w:rPr>
                          <w:t>Piktochart</w:t>
                        </w:r>
                      </w:p>
                    </w:tc>
                    <w:tc>
                      <w:tcPr>
                        <w:tcW w:w="2892" w:type="dxa"/>
                        <w:tcBorders>
                          <w:top w:val="single" w:sz="6" w:space="0" w:color="88C2EB"/>
                          <w:left w:val="single" w:sz="6" w:space="0" w:color="88C2EB"/>
                          <w:right w:val="single" w:sz="6" w:space="0" w:color="88C2EB"/>
                        </w:tcBorders>
                        <w:shd w:val="clear" w:color="auto" w:fill="DDF1FD"/>
                      </w:tcPr>
                      <w:p>
                        <w:pPr>
                          <w:pStyle w:val="TableParagraph"/>
                          <w:numPr>
                            <w:ilvl w:val="0"/>
                            <w:numId w:val="120"/>
                          </w:numPr>
                          <w:tabs>
                            <w:tab w:pos="615" w:val="left" w:leader="none"/>
                            <w:tab w:pos="616" w:val="left" w:leader="none"/>
                          </w:tabs>
                          <w:spacing w:line="240" w:lineRule="auto" w:before="120" w:after="0"/>
                          <w:ind w:left="615" w:right="0" w:hanging="361"/>
                          <w:jc w:val="left"/>
                          <w:rPr>
                            <w:sz w:val="20"/>
                          </w:rPr>
                        </w:pPr>
                        <w:r>
                          <w:rPr>
                            <w:sz w:val="20"/>
                          </w:rPr>
                          <w:t>Storytelling.</w:t>
                        </w:r>
                      </w:p>
                    </w:tc>
                    <w:tc>
                      <w:tcPr>
                        <w:tcW w:w="2892" w:type="dxa"/>
                        <w:vMerge w:val="restart"/>
                        <w:tcBorders>
                          <w:top w:val="single" w:sz="6" w:space="0" w:color="88C2EB"/>
                          <w:left w:val="single" w:sz="6" w:space="0" w:color="88C2EB"/>
                          <w:bottom w:val="single" w:sz="6" w:space="0" w:color="88C2EB"/>
                        </w:tcBorders>
                        <w:shd w:val="clear" w:color="auto" w:fill="DDF1FD"/>
                      </w:tcPr>
                      <w:p>
                        <w:pPr>
                          <w:pStyle w:val="TableParagraph"/>
                          <w:numPr>
                            <w:ilvl w:val="0"/>
                            <w:numId w:val="121"/>
                          </w:numPr>
                          <w:tabs>
                            <w:tab w:pos="615" w:val="left" w:leader="none"/>
                            <w:tab w:pos="616" w:val="left" w:leader="none"/>
                          </w:tabs>
                          <w:spacing w:line="240" w:lineRule="auto" w:before="120" w:after="0"/>
                          <w:ind w:left="615" w:right="0" w:hanging="361"/>
                          <w:jc w:val="left"/>
                          <w:rPr>
                            <w:sz w:val="20"/>
                          </w:rPr>
                        </w:pPr>
                        <w:r>
                          <w:rPr>
                            <w:spacing w:val="-3"/>
                            <w:sz w:val="20"/>
                          </w:rPr>
                          <w:t>Kommerzielles</w:t>
                        </w:r>
                        <w:r>
                          <w:rPr>
                            <w:spacing w:val="-19"/>
                            <w:sz w:val="20"/>
                          </w:rPr>
                          <w:t> </w:t>
                        </w:r>
                        <w:r>
                          <w:rPr>
                            <w:spacing w:val="-4"/>
                            <w:sz w:val="20"/>
                          </w:rPr>
                          <w:t>Angebot.</w:t>
                        </w:r>
                      </w:p>
                      <w:p>
                        <w:pPr>
                          <w:pStyle w:val="TableParagraph"/>
                          <w:numPr>
                            <w:ilvl w:val="0"/>
                            <w:numId w:val="121"/>
                          </w:numPr>
                          <w:tabs>
                            <w:tab w:pos="615" w:val="left" w:leader="none"/>
                            <w:tab w:pos="616" w:val="left" w:leader="none"/>
                          </w:tabs>
                          <w:spacing w:line="240" w:lineRule="auto" w:before="164" w:after="0"/>
                          <w:ind w:left="615" w:right="0" w:hanging="361"/>
                          <w:jc w:val="left"/>
                          <w:rPr>
                            <w:sz w:val="20"/>
                          </w:rPr>
                        </w:pPr>
                        <w:r>
                          <w:rPr>
                            <w:sz w:val="20"/>
                          </w:rPr>
                          <w:t>Kostenlos nutzbar</w:t>
                        </w:r>
                        <w:r>
                          <w:rPr>
                            <w:spacing w:val="-3"/>
                            <w:sz w:val="20"/>
                          </w:rPr>
                          <w:t> </w:t>
                        </w:r>
                        <w:r>
                          <w:rPr>
                            <w:sz w:val="20"/>
                          </w:rPr>
                          <w:t>in</w:t>
                        </w:r>
                      </w:p>
                      <w:p>
                        <w:pPr>
                          <w:pStyle w:val="TableParagraph"/>
                          <w:spacing w:before="50"/>
                          <w:rPr>
                            <w:sz w:val="20"/>
                          </w:rPr>
                        </w:pPr>
                        <w:r>
                          <w:rPr>
                            <w:sz w:val="20"/>
                          </w:rPr>
                          <w:t>Basisversion.</w:t>
                        </w:r>
                      </w:p>
                      <w:p>
                        <w:pPr>
                          <w:pStyle w:val="TableParagraph"/>
                          <w:numPr>
                            <w:ilvl w:val="0"/>
                            <w:numId w:val="121"/>
                          </w:numPr>
                          <w:tabs>
                            <w:tab w:pos="615" w:val="left" w:leader="none"/>
                            <w:tab w:pos="616" w:val="left" w:leader="none"/>
                          </w:tabs>
                          <w:spacing w:line="240" w:lineRule="auto" w:before="163" w:after="0"/>
                          <w:ind w:left="615" w:right="0" w:hanging="361"/>
                          <w:jc w:val="left"/>
                          <w:rPr>
                            <w:sz w:val="20"/>
                          </w:rPr>
                        </w:pPr>
                        <w:r>
                          <w:rPr>
                            <w:sz w:val="20"/>
                          </w:rPr>
                          <w:t>Erweiterte Funktionen</w:t>
                        </w:r>
                      </w:p>
                      <w:p>
                        <w:pPr>
                          <w:pStyle w:val="TableParagraph"/>
                          <w:spacing w:before="50"/>
                          <w:rPr>
                            <w:sz w:val="20"/>
                          </w:rPr>
                        </w:pPr>
                        <w:r>
                          <w:rPr>
                            <w:sz w:val="20"/>
                          </w:rPr>
                          <w:t>kostenpflichtig.</w:t>
                        </w:r>
                      </w:p>
                    </w:tc>
                  </w:tr>
                  <w:tr>
                    <w:trPr>
                      <w:trHeight w:val="658" w:hRule="atLeast"/>
                    </w:trPr>
                    <w:tc>
                      <w:tcPr>
                        <w:tcW w:w="2268" w:type="dxa"/>
                        <w:tcBorders>
                          <w:right w:val="single" w:sz="6" w:space="0" w:color="88C2EB"/>
                        </w:tcBorders>
                      </w:tcPr>
                      <w:p>
                        <w:pPr>
                          <w:pStyle w:val="TableParagraph"/>
                          <w:spacing w:before="71"/>
                          <w:ind w:left="170"/>
                          <w:rPr>
                            <w:sz w:val="20"/>
                          </w:rPr>
                        </w:pPr>
                        <w:r>
                          <w:rPr>
                            <w:position w:val="1"/>
                          </w:rPr>
                          <w:drawing>
                            <wp:inline distT="0" distB="0" distL="0" distR="0">
                              <wp:extent cx="105890" cy="105896"/>
                              <wp:effectExtent l="0" t="0" r="0" b="0"/>
                              <wp:docPr id="191" name="image7.png"/>
                              <wp:cNvGraphicFramePr>
                                <a:graphicFrameLocks noChangeAspect="1"/>
                              </wp:cNvGraphicFramePr>
                              <a:graphic>
                                <a:graphicData uri="http://schemas.openxmlformats.org/drawingml/2006/picture">
                                  <pic:pic>
                                    <pic:nvPicPr>
                                      <pic:cNvPr id="192" name="image7.png"/>
                                      <pic:cNvPicPr/>
                                    </pic:nvPicPr>
                                    <pic:blipFill>
                                      <a:blip r:embed="rId15" cstate="print"/>
                                      <a:stretch>
                                        <a:fillRect/>
                                      </a:stretch>
                                    </pic:blipFill>
                                    <pic:spPr>
                                      <a:xfrm>
                                        <a:off x="0" y="0"/>
                                        <a:ext cx="105890" cy="105896"/>
                                      </a:xfrm>
                                      <a:prstGeom prst="rect">
                                        <a:avLst/>
                                      </a:prstGeom>
                                    </pic:spPr>
                                  </pic:pic>
                                </a:graphicData>
                              </a:graphic>
                            </wp:inline>
                          </w:drawing>
                        </w:r>
                        <w:r>
                          <w:rPr>
                            <w:position w:val="1"/>
                          </w:rPr>
                        </w:r>
                        <w:r>
                          <w:rPr>
                            <w:rFonts w:ascii="Times New Roman"/>
                            <w:spacing w:val="18"/>
                            <w:sz w:val="20"/>
                          </w:rPr>
                          <w:t> </w:t>
                        </w:r>
                        <w:hyperlink r:id="rId152">
                          <w:r>
                            <w:rPr>
                              <w:color w:val="22599B"/>
                              <w:sz w:val="20"/>
                            </w:rPr>
                            <w:t>piktochart.com</w:t>
                          </w:r>
                        </w:hyperlink>
                      </w:p>
                    </w:tc>
                    <w:tc>
                      <w:tcPr>
                        <w:tcW w:w="2892" w:type="dxa"/>
                        <w:tcBorders>
                          <w:left w:val="single" w:sz="6" w:space="0" w:color="88C2EB"/>
                          <w:right w:val="single" w:sz="6" w:space="0" w:color="88C2EB"/>
                        </w:tcBorders>
                        <w:shd w:val="clear" w:color="auto" w:fill="DDF1FD"/>
                      </w:tcPr>
                      <w:p>
                        <w:pPr>
                          <w:pStyle w:val="TableParagraph"/>
                          <w:numPr>
                            <w:ilvl w:val="0"/>
                            <w:numId w:val="122"/>
                          </w:numPr>
                          <w:tabs>
                            <w:tab w:pos="615" w:val="left" w:leader="none"/>
                            <w:tab w:pos="616" w:val="left" w:leader="none"/>
                          </w:tabs>
                          <w:spacing w:line="240" w:lineRule="auto" w:before="71" w:after="0"/>
                          <w:ind w:left="615" w:right="0" w:hanging="361"/>
                          <w:jc w:val="left"/>
                          <w:rPr>
                            <w:sz w:val="20"/>
                          </w:rPr>
                        </w:pPr>
                        <w:r>
                          <w:rPr>
                            <w:sz w:val="20"/>
                          </w:rPr>
                          <w:t>Präsentation,</w:t>
                        </w:r>
                        <w:r>
                          <w:rPr>
                            <w:spacing w:val="-1"/>
                            <w:sz w:val="20"/>
                          </w:rPr>
                          <w:t> </w:t>
                        </w:r>
                        <w:r>
                          <w:rPr>
                            <w:sz w:val="20"/>
                          </w:rPr>
                          <w:t>Infogra-</w:t>
                        </w:r>
                      </w:p>
                      <w:p>
                        <w:pPr>
                          <w:pStyle w:val="TableParagraph"/>
                          <w:spacing w:before="50"/>
                          <w:rPr>
                            <w:sz w:val="20"/>
                          </w:rPr>
                        </w:pPr>
                        <w:r>
                          <w:rPr>
                            <w:sz w:val="20"/>
                          </w:rPr>
                          <w:t>fiken.</w:t>
                        </w:r>
                      </w:p>
                    </w:tc>
                    <w:tc>
                      <w:tcPr>
                        <w:tcW w:w="2892" w:type="dxa"/>
                        <w:vMerge/>
                        <w:tcBorders>
                          <w:top w:val="nil"/>
                          <w:left w:val="single" w:sz="6" w:space="0" w:color="88C2EB"/>
                          <w:bottom w:val="single" w:sz="6" w:space="0" w:color="88C2EB"/>
                        </w:tcBorders>
                        <w:shd w:val="clear" w:color="auto" w:fill="DDF1FD"/>
                      </w:tcPr>
                      <w:p>
                        <w:pPr>
                          <w:rPr>
                            <w:sz w:val="2"/>
                            <w:szCs w:val="2"/>
                          </w:rPr>
                        </w:pPr>
                      </w:p>
                    </w:tc>
                  </w:tr>
                  <w:tr>
                    <w:trPr>
                      <w:trHeight w:val="575" w:hRule="atLeast"/>
                    </w:trPr>
                    <w:tc>
                      <w:tcPr>
                        <w:tcW w:w="2268" w:type="dxa"/>
                        <w:tcBorders>
                          <w:right w:val="single" w:sz="6" w:space="0" w:color="88C2EB"/>
                        </w:tcBorders>
                      </w:tcPr>
                      <w:p>
                        <w:pPr>
                          <w:pStyle w:val="TableParagraph"/>
                          <w:spacing w:before="184"/>
                          <w:ind w:left="170"/>
                          <w:rPr>
                            <w:sz w:val="20"/>
                          </w:rPr>
                        </w:pPr>
                        <w:r>
                          <w:rPr>
                            <w:sz w:val="20"/>
                          </w:rPr>
                          <w:t>Alternative:</w:t>
                        </w:r>
                      </w:p>
                    </w:tc>
                    <w:tc>
                      <w:tcPr>
                        <w:tcW w:w="2892" w:type="dxa"/>
                        <w:tcBorders>
                          <w:left w:val="single" w:sz="6" w:space="0" w:color="88C2EB"/>
                          <w:right w:val="single" w:sz="6" w:space="0" w:color="88C2EB"/>
                        </w:tcBorders>
                        <w:shd w:val="clear" w:color="auto" w:fill="DDF1FD"/>
                      </w:tcPr>
                      <w:p>
                        <w:pPr>
                          <w:pStyle w:val="TableParagraph"/>
                          <w:numPr>
                            <w:ilvl w:val="0"/>
                            <w:numId w:val="123"/>
                          </w:numPr>
                          <w:tabs>
                            <w:tab w:pos="615" w:val="left" w:leader="none"/>
                            <w:tab w:pos="616" w:val="left" w:leader="none"/>
                          </w:tabs>
                          <w:spacing w:line="280" w:lineRule="atLeast" w:before="21" w:after="0"/>
                          <w:ind w:left="615" w:right="169" w:hanging="360"/>
                          <w:jc w:val="left"/>
                          <w:rPr>
                            <w:sz w:val="20"/>
                          </w:rPr>
                        </w:pPr>
                        <w:r>
                          <w:rPr>
                            <w:spacing w:val="-6"/>
                            <w:sz w:val="20"/>
                          </w:rPr>
                          <w:t>Präsentation </w:t>
                        </w:r>
                        <w:r>
                          <w:rPr>
                            <w:spacing w:val="-4"/>
                            <w:sz w:val="20"/>
                          </w:rPr>
                          <w:t>im </w:t>
                        </w:r>
                        <w:r>
                          <w:rPr>
                            <w:spacing w:val="-8"/>
                            <w:sz w:val="20"/>
                          </w:rPr>
                          <w:t>Browser/ </w:t>
                        </w:r>
                        <w:r>
                          <w:rPr>
                            <w:spacing w:val="-7"/>
                            <w:sz w:val="20"/>
                          </w:rPr>
                          <w:t>online.</w:t>
                        </w:r>
                      </w:p>
                    </w:tc>
                    <w:tc>
                      <w:tcPr>
                        <w:tcW w:w="2892" w:type="dxa"/>
                        <w:vMerge/>
                        <w:tcBorders>
                          <w:top w:val="nil"/>
                          <w:left w:val="single" w:sz="6" w:space="0" w:color="88C2EB"/>
                          <w:bottom w:val="single" w:sz="6" w:space="0" w:color="88C2EB"/>
                        </w:tcBorders>
                        <w:shd w:val="clear" w:color="auto" w:fill="DDF1FD"/>
                      </w:tcPr>
                      <w:p>
                        <w:pPr>
                          <w:rPr>
                            <w:sz w:val="2"/>
                            <w:szCs w:val="2"/>
                          </w:rPr>
                        </w:pPr>
                      </w:p>
                    </w:tc>
                  </w:tr>
                  <w:tr>
                    <w:trPr>
                      <w:trHeight w:val="1338" w:hRule="atLeast"/>
                    </w:trPr>
                    <w:tc>
                      <w:tcPr>
                        <w:tcW w:w="2268" w:type="dxa"/>
                        <w:tcBorders>
                          <w:bottom w:val="single" w:sz="6" w:space="0" w:color="88C2EB"/>
                          <w:right w:val="single" w:sz="6" w:space="0" w:color="88C2EB"/>
                        </w:tcBorders>
                      </w:tcPr>
                      <w:p>
                        <w:pPr>
                          <w:pStyle w:val="TableParagraph"/>
                          <w:spacing w:line="212" w:lineRule="exact" w:before="0"/>
                          <w:ind w:left="170"/>
                          <w:rPr>
                            <w:b/>
                            <w:sz w:val="20"/>
                          </w:rPr>
                        </w:pPr>
                        <w:r>
                          <w:rPr>
                            <w:b/>
                            <w:sz w:val="20"/>
                          </w:rPr>
                          <w:t>easelly</w:t>
                        </w:r>
                      </w:p>
                      <w:p>
                        <w:pPr>
                          <w:pStyle w:val="TableParagraph"/>
                          <w:spacing w:before="163"/>
                          <w:ind w:left="404"/>
                          <w:rPr>
                            <w:sz w:val="20"/>
                          </w:rPr>
                        </w:pPr>
                        <w:hyperlink r:id="rId156">
                          <w:r>
                            <w:rPr>
                              <w:color w:val="22599B"/>
                              <w:sz w:val="20"/>
                            </w:rPr>
                            <w:t>easel.ly</w:t>
                          </w:r>
                        </w:hyperlink>
                      </w:p>
                    </w:tc>
                    <w:tc>
                      <w:tcPr>
                        <w:tcW w:w="2892" w:type="dxa"/>
                        <w:tcBorders>
                          <w:left w:val="single" w:sz="6" w:space="0" w:color="88C2EB"/>
                          <w:bottom w:val="single" w:sz="6" w:space="0" w:color="88C2EB"/>
                          <w:right w:val="single" w:sz="6" w:space="0" w:color="88C2EB"/>
                        </w:tcBorders>
                        <w:shd w:val="clear" w:color="auto" w:fill="DDF1FD"/>
                      </w:tcPr>
                      <w:p>
                        <w:pPr>
                          <w:pStyle w:val="TableParagraph"/>
                          <w:numPr>
                            <w:ilvl w:val="0"/>
                            <w:numId w:val="124"/>
                          </w:numPr>
                          <w:tabs>
                            <w:tab w:pos="615" w:val="left" w:leader="none"/>
                            <w:tab w:pos="616" w:val="left" w:leader="none"/>
                          </w:tabs>
                          <w:spacing w:line="292" w:lineRule="auto" w:before="148" w:after="0"/>
                          <w:ind w:left="615" w:right="323" w:hanging="360"/>
                          <w:jc w:val="left"/>
                          <w:rPr>
                            <w:sz w:val="20"/>
                          </w:rPr>
                        </w:pPr>
                        <w:r>
                          <w:rPr>
                            <w:sz w:val="20"/>
                          </w:rPr>
                          <w:t>Download als Bildda- teien (hohe</w:t>
                        </w:r>
                        <w:r>
                          <w:rPr>
                            <w:spacing w:val="-25"/>
                            <w:sz w:val="20"/>
                          </w:rPr>
                          <w:t> </w:t>
                        </w:r>
                        <w:r>
                          <w:rPr>
                            <w:sz w:val="20"/>
                          </w:rPr>
                          <w:t>Auflösung und PDF-Export kos- tenpflichtig).</w:t>
                        </w:r>
                      </w:p>
                    </w:tc>
                    <w:tc>
                      <w:tcPr>
                        <w:tcW w:w="2892" w:type="dxa"/>
                        <w:vMerge/>
                        <w:tcBorders>
                          <w:top w:val="nil"/>
                          <w:left w:val="single" w:sz="6" w:space="0" w:color="88C2EB"/>
                          <w:bottom w:val="single" w:sz="6" w:space="0" w:color="88C2EB"/>
                        </w:tcBorders>
                        <w:shd w:val="clear" w:color="auto" w:fill="DDF1FD"/>
                      </w:tcPr>
                      <w:p>
                        <w:pPr>
                          <w:rPr>
                            <w:sz w:val="2"/>
                            <w:szCs w:val="2"/>
                          </w:rPr>
                        </w:pPr>
                      </w:p>
                    </w:tc>
                  </w:tr>
                  <w:tr>
                    <w:trPr>
                      <w:trHeight w:val="1052" w:hRule="atLeast"/>
                    </w:trPr>
                    <w:tc>
                      <w:tcPr>
                        <w:tcW w:w="2268" w:type="dxa"/>
                        <w:tcBorders>
                          <w:top w:val="single" w:sz="6" w:space="0" w:color="88C2EB"/>
                          <w:right w:val="single" w:sz="6" w:space="0" w:color="88C2EB"/>
                        </w:tcBorders>
                      </w:tcPr>
                      <w:p>
                        <w:pPr>
                          <w:pStyle w:val="TableParagraph"/>
                          <w:spacing w:line="292" w:lineRule="auto" w:before="120"/>
                          <w:ind w:left="170" w:right="670"/>
                          <w:rPr>
                            <w:b/>
                            <w:sz w:val="20"/>
                          </w:rPr>
                        </w:pPr>
                        <w:r>
                          <w:rPr>
                            <w:b/>
                            <w:sz w:val="20"/>
                          </w:rPr>
                          <w:t>Google Fusion Tables</w:t>
                        </w:r>
                      </w:p>
                      <w:p>
                        <w:pPr>
                          <w:pStyle w:val="TableParagraph"/>
                          <w:spacing w:before="113"/>
                          <w:ind w:left="404"/>
                          <w:rPr>
                            <w:sz w:val="20"/>
                          </w:rPr>
                        </w:pPr>
                        <w:hyperlink r:id="rId143">
                          <w:r>
                            <w:rPr>
                              <w:color w:val="22599B"/>
                              <w:sz w:val="20"/>
                            </w:rPr>
                            <w:t>url.nrw/ZgL</w:t>
                          </w:r>
                        </w:hyperlink>
                      </w:p>
                    </w:tc>
                    <w:tc>
                      <w:tcPr>
                        <w:tcW w:w="2892" w:type="dxa"/>
                        <w:tcBorders>
                          <w:top w:val="single" w:sz="6" w:space="0" w:color="88C2EB"/>
                          <w:left w:val="single" w:sz="6" w:space="0" w:color="88C2EB"/>
                          <w:right w:val="single" w:sz="6" w:space="0" w:color="88C2EB"/>
                        </w:tcBorders>
                        <w:shd w:val="clear" w:color="auto" w:fill="DDF1FD"/>
                      </w:tcPr>
                      <w:p>
                        <w:pPr>
                          <w:pStyle w:val="TableParagraph"/>
                          <w:numPr>
                            <w:ilvl w:val="0"/>
                            <w:numId w:val="125"/>
                          </w:numPr>
                          <w:tabs>
                            <w:tab w:pos="615" w:val="left" w:leader="none"/>
                            <w:tab w:pos="616" w:val="left" w:leader="none"/>
                          </w:tabs>
                          <w:spacing w:line="292" w:lineRule="auto" w:before="120" w:after="0"/>
                          <w:ind w:left="615" w:right="271" w:hanging="360"/>
                          <w:jc w:val="left"/>
                          <w:rPr>
                            <w:sz w:val="20"/>
                          </w:rPr>
                        </w:pPr>
                        <w:r>
                          <w:rPr>
                            <w:sz w:val="20"/>
                          </w:rPr>
                          <w:t>Diagramme </w:t>
                        </w:r>
                        <w:r>
                          <w:rPr>
                            <w:spacing w:val="-4"/>
                            <w:sz w:val="20"/>
                          </w:rPr>
                          <w:t>bzw. </w:t>
                        </w:r>
                        <w:r>
                          <w:rPr>
                            <w:sz w:val="20"/>
                          </w:rPr>
                          <w:t>Visualisierungen von </w:t>
                        </w:r>
                        <w:r>
                          <w:rPr>
                            <w:spacing w:val="-4"/>
                            <w:sz w:val="20"/>
                          </w:rPr>
                          <w:t>Zahlenwerten</w:t>
                        </w:r>
                        <w:r>
                          <w:rPr>
                            <w:spacing w:val="-5"/>
                            <w:sz w:val="20"/>
                          </w:rPr>
                          <w:t> erstellen.</w:t>
                        </w:r>
                      </w:p>
                    </w:tc>
                    <w:tc>
                      <w:tcPr>
                        <w:tcW w:w="2892" w:type="dxa"/>
                        <w:vMerge w:val="restart"/>
                        <w:tcBorders>
                          <w:top w:val="single" w:sz="6" w:space="0" w:color="88C2EB"/>
                          <w:left w:val="single" w:sz="6" w:space="0" w:color="88C2EB"/>
                        </w:tcBorders>
                        <w:shd w:val="clear" w:color="auto" w:fill="DDF1FD"/>
                      </w:tcPr>
                      <w:p>
                        <w:pPr>
                          <w:pStyle w:val="TableParagraph"/>
                          <w:numPr>
                            <w:ilvl w:val="0"/>
                            <w:numId w:val="126"/>
                          </w:numPr>
                          <w:tabs>
                            <w:tab w:pos="615" w:val="left" w:leader="none"/>
                            <w:tab w:pos="616" w:val="left" w:leader="none"/>
                          </w:tabs>
                          <w:spacing w:line="240" w:lineRule="auto" w:before="120" w:after="0"/>
                          <w:ind w:left="615" w:right="0" w:hanging="361"/>
                          <w:jc w:val="left"/>
                          <w:rPr>
                            <w:sz w:val="20"/>
                          </w:rPr>
                        </w:pPr>
                        <w:r>
                          <w:rPr>
                            <w:sz w:val="20"/>
                          </w:rPr>
                          <w:t>Kostenlos, kommerziell</w:t>
                        </w:r>
                      </w:p>
                      <w:p>
                        <w:pPr>
                          <w:pStyle w:val="TableParagraph"/>
                          <w:spacing w:before="50"/>
                          <w:rPr>
                            <w:sz w:val="20"/>
                          </w:rPr>
                        </w:pPr>
                        <w:r>
                          <w:rPr>
                            <w:sz w:val="20"/>
                          </w:rPr>
                          <w:t>(werbefinanziert).</w:t>
                        </w:r>
                      </w:p>
                      <w:p>
                        <w:pPr>
                          <w:pStyle w:val="TableParagraph"/>
                          <w:numPr>
                            <w:ilvl w:val="0"/>
                            <w:numId w:val="126"/>
                          </w:numPr>
                          <w:tabs>
                            <w:tab w:pos="615" w:val="left" w:leader="none"/>
                            <w:tab w:pos="616" w:val="left" w:leader="none"/>
                          </w:tabs>
                          <w:spacing w:line="292" w:lineRule="auto" w:before="164" w:after="0"/>
                          <w:ind w:left="615" w:right="299" w:hanging="360"/>
                          <w:jc w:val="left"/>
                          <w:rPr>
                            <w:sz w:val="20"/>
                          </w:rPr>
                        </w:pPr>
                        <w:r>
                          <w:rPr>
                            <w:sz w:val="20"/>
                          </w:rPr>
                          <w:t>Google-Account </w:t>
                        </w:r>
                        <w:r>
                          <w:rPr>
                            <w:spacing w:val="-4"/>
                            <w:sz w:val="20"/>
                          </w:rPr>
                          <w:t>erfor- </w:t>
                        </w:r>
                        <w:r>
                          <w:rPr>
                            <w:sz w:val="20"/>
                          </w:rPr>
                          <w:t>derlich.</w:t>
                        </w:r>
                      </w:p>
                    </w:tc>
                  </w:tr>
                  <w:tr>
                    <w:trPr>
                      <w:trHeight w:val="896" w:hRule="atLeast"/>
                    </w:trPr>
                    <w:tc>
                      <w:tcPr>
                        <w:tcW w:w="2268" w:type="dxa"/>
                        <w:tcBorders>
                          <w:right w:val="single" w:sz="6" w:space="0" w:color="88C2EB"/>
                        </w:tcBorders>
                      </w:tcPr>
                      <w:p>
                        <w:pPr>
                          <w:pStyle w:val="TableParagraph"/>
                          <w:spacing w:before="0"/>
                          <w:ind w:left="0"/>
                          <w:rPr>
                            <w:rFonts w:ascii="Times New Roman"/>
                            <w:sz w:val="20"/>
                          </w:rPr>
                        </w:pPr>
                      </w:p>
                    </w:tc>
                    <w:tc>
                      <w:tcPr>
                        <w:tcW w:w="2892" w:type="dxa"/>
                        <w:tcBorders>
                          <w:left w:val="single" w:sz="6" w:space="0" w:color="88C2EB"/>
                          <w:right w:val="single" w:sz="6" w:space="0" w:color="88C2EB"/>
                        </w:tcBorders>
                        <w:shd w:val="clear" w:color="auto" w:fill="DDF1FD"/>
                      </w:tcPr>
                      <w:p>
                        <w:pPr>
                          <w:pStyle w:val="TableParagraph"/>
                          <w:numPr>
                            <w:ilvl w:val="0"/>
                            <w:numId w:val="127"/>
                          </w:numPr>
                          <w:tabs>
                            <w:tab w:pos="616" w:val="left" w:leader="none"/>
                          </w:tabs>
                          <w:spacing w:line="292" w:lineRule="auto" w:before="21" w:after="0"/>
                          <w:ind w:left="615" w:right="425" w:hanging="360"/>
                          <w:jc w:val="both"/>
                          <w:rPr>
                            <w:sz w:val="20"/>
                          </w:rPr>
                        </w:pPr>
                        <w:r>
                          <w:rPr>
                            <w:sz w:val="20"/>
                          </w:rPr>
                          <w:t>Zahlen aus </w:t>
                        </w:r>
                        <w:r>
                          <w:rPr>
                            <w:spacing w:val="-4"/>
                            <w:sz w:val="20"/>
                          </w:rPr>
                          <w:t>Tabellen </w:t>
                        </w:r>
                        <w:r>
                          <w:rPr>
                            <w:sz w:val="20"/>
                          </w:rPr>
                          <w:t>importieren und aus- werten.</w:t>
                        </w:r>
                      </w:p>
                    </w:tc>
                    <w:tc>
                      <w:tcPr>
                        <w:tcW w:w="2892" w:type="dxa"/>
                        <w:vMerge/>
                        <w:tcBorders>
                          <w:top w:val="nil"/>
                          <w:left w:val="single" w:sz="6" w:space="0" w:color="88C2EB"/>
                        </w:tcBorders>
                        <w:shd w:val="clear" w:color="auto" w:fill="DDF1FD"/>
                      </w:tcPr>
                      <w:p>
                        <w:pPr>
                          <w:rPr>
                            <w:sz w:val="2"/>
                            <w:szCs w:val="2"/>
                          </w:rPr>
                        </w:pPr>
                      </w:p>
                    </w:tc>
                  </w:tr>
                  <w:tr>
                    <w:trPr>
                      <w:trHeight w:val="716" w:hRule="atLeast"/>
                    </w:trPr>
                    <w:tc>
                      <w:tcPr>
                        <w:tcW w:w="2268" w:type="dxa"/>
                        <w:tcBorders>
                          <w:right w:val="single" w:sz="6" w:space="0" w:color="88C2EB"/>
                        </w:tcBorders>
                      </w:tcPr>
                      <w:p>
                        <w:pPr>
                          <w:pStyle w:val="TableParagraph"/>
                          <w:spacing w:before="0"/>
                          <w:ind w:left="0"/>
                          <w:rPr>
                            <w:rFonts w:ascii="Times New Roman"/>
                            <w:sz w:val="20"/>
                          </w:rPr>
                        </w:pPr>
                      </w:p>
                    </w:tc>
                    <w:tc>
                      <w:tcPr>
                        <w:tcW w:w="2892" w:type="dxa"/>
                        <w:tcBorders>
                          <w:left w:val="single" w:sz="6" w:space="0" w:color="88C2EB"/>
                          <w:right w:val="single" w:sz="6" w:space="0" w:color="88C2EB"/>
                        </w:tcBorders>
                        <w:shd w:val="clear" w:color="auto" w:fill="DDF1FD"/>
                      </w:tcPr>
                      <w:p>
                        <w:pPr>
                          <w:pStyle w:val="TableParagraph"/>
                          <w:numPr>
                            <w:ilvl w:val="0"/>
                            <w:numId w:val="128"/>
                          </w:numPr>
                          <w:tabs>
                            <w:tab w:pos="615" w:val="left" w:leader="none"/>
                            <w:tab w:pos="616" w:val="left" w:leader="none"/>
                          </w:tabs>
                          <w:spacing w:line="292" w:lineRule="auto" w:before="78" w:after="0"/>
                          <w:ind w:left="615" w:right="256" w:hanging="360"/>
                          <w:jc w:val="left"/>
                          <w:rPr>
                            <w:sz w:val="20"/>
                          </w:rPr>
                        </w:pPr>
                        <w:r>
                          <w:rPr>
                            <w:sz w:val="20"/>
                          </w:rPr>
                          <w:t>Diagramme in eigene </w:t>
                        </w:r>
                        <w:r>
                          <w:rPr>
                            <w:spacing w:val="-7"/>
                            <w:sz w:val="20"/>
                          </w:rPr>
                          <w:t>Web-Projekte</w:t>
                        </w:r>
                        <w:r>
                          <w:rPr>
                            <w:spacing w:val="-11"/>
                            <w:sz w:val="20"/>
                          </w:rPr>
                          <w:t> </w:t>
                        </w:r>
                        <w:r>
                          <w:rPr>
                            <w:spacing w:val="-7"/>
                            <w:sz w:val="20"/>
                          </w:rPr>
                          <w:t>einbetten.</w:t>
                        </w:r>
                      </w:p>
                    </w:tc>
                    <w:tc>
                      <w:tcPr>
                        <w:tcW w:w="2892" w:type="dxa"/>
                        <w:vMerge/>
                        <w:tcBorders>
                          <w:top w:val="nil"/>
                          <w:left w:val="single" w:sz="6" w:space="0" w:color="88C2EB"/>
                        </w:tcBorders>
                        <w:shd w:val="clear" w:color="auto" w:fill="DDF1FD"/>
                      </w:tcPr>
                      <w:p>
                        <w:pPr>
                          <w:rPr>
                            <w:sz w:val="2"/>
                            <w:szCs w:val="2"/>
                          </w:rPr>
                        </w:pPr>
                      </w:p>
                    </w:tc>
                  </w:tr>
                </w:tbl>
                <w:p>
                  <w:pPr>
                    <w:pStyle w:val="BodyText"/>
                  </w:pPr>
                </w:p>
              </w:txbxContent>
            </v:textbox>
            <w10:wrap type="none"/>
          </v:shape>
        </w:pict>
      </w:r>
      <w:hyperlink w:history="true" w:anchor="_bookmark0">
        <w:r>
          <w:rPr>
            <w:color w:val="B1B2B3"/>
            <w:sz w:val="16"/>
          </w:rPr>
          <w:t>Worum geht es?</w:t>
        </w:r>
      </w:hyperlink>
    </w:p>
    <w:p>
      <w:pPr>
        <w:spacing w:before="96"/>
        <w:ind w:left="123" w:right="10169" w:firstLine="0"/>
        <w:jc w:val="left"/>
        <w:rPr>
          <w:sz w:val="16"/>
        </w:rPr>
      </w:pPr>
      <w:hyperlink w:history="true" w:anchor="_bookmark1">
        <w:r>
          <w:rPr>
            <w:color w:val="B1B2B3"/>
            <w:sz w:val="16"/>
          </w:rPr>
          <w:t>Hintergrund</w:t>
        </w:r>
      </w:hyperlink>
    </w:p>
    <w:p>
      <w:pPr>
        <w:spacing w:before="96"/>
        <w:ind w:left="123" w:right="0" w:firstLine="0"/>
        <w:jc w:val="left"/>
        <w:rPr>
          <w:sz w:val="16"/>
        </w:rPr>
      </w:pPr>
      <w:hyperlink w:history="true" w:anchor="_bookmark2">
        <w:r>
          <w:rPr>
            <w:color w:val="B1B2B3"/>
            <w:sz w:val="16"/>
          </w:rPr>
          <w:t>OER-Paket im Überblick</w:t>
        </w:r>
      </w:hyperlink>
    </w:p>
    <w:p>
      <w:pPr>
        <w:spacing w:line="364" w:lineRule="auto" w:before="96"/>
        <w:ind w:left="123" w:right="9156" w:firstLine="0"/>
        <w:jc w:val="left"/>
        <w:rPr>
          <w:sz w:val="16"/>
        </w:rPr>
      </w:pPr>
      <w:r>
        <w:rPr/>
        <w:pict>
          <v:group style="position:absolute;margin-left:150.235992pt;margin-top:4.810610pt;width:113.4pt;height:420.55pt;mso-position-horizontal-relative:page;mso-position-vertical-relative:paragraph;z-index:251984896" coordorigin="3005,96" coordsize="2268,8411">
            <v:rect style="position:absolute;left:3004;top:96;width:2268;height:2673" filled="true" fillcolor="#d6eefc" stroked="false">
              <v:fill type="solid"/>
            </v:rect>
            <v:shape style="position:absolute;left:3004;top:2768;width:2268;height:5739" coordorigin="3005,2769" coordsize="2268,5739" path="m5272,2769l3005,2769,3005,5835,3005,8507,5272,8507,5272,5835,5272,2769e" filled="true" fillcolor="#ddf1fd" stroked="false">
              <v:path arrowok="t"/>
              <v:fill type="solid"/>
            </v:shape>
            <v:shape style="position:absolute;left:3174;top:631;width:167;height:167" type="#_x0000_t75" stroked="false">
              <v:imagedata r:id="rId15" o:title=""/>
            </v:shape>
            <v:shape style="position:absolute;left:3174;top:4877;width:167;height:167" type="#_x0000_t75" stroked="false">
              <v:imagedata r:id="rId15" o:title=""/>
            </v:shape>
            <v:shape style="position:absolute;left:3174;top:6649;width:167;height:167" type="#_x0000_t75" stroked="false">
              <v:imagedata r:id="rId15" o:title=""/>
            </v:shape>
            <w10:wrap type="none"/>
          </v:group>
        </w:pict>
      </w:r>
      <w:hyperlink w:history="true" w:anchor="_bookmark6">
        <w:r>
          <w:rPr>
            <w:b/>
            <w:sz w:val="16"/>
          </w:rPr>
          <w:t>Werkzeuge und Praxistipps</w:t>
        </w:r>
      </w:hyperlink>
      <w:r>
        <w:rPr>
          <w:b/>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5"/>
        <w:rPr>
          <w:sz w:val="29"/>
        </w:rPr>
      </w:pPr>
    </w:p>
    <w:tbl>
      <w:tblPr>
        <w:tblW w:w="0" w:type="auto"/>
        <w:jc w:val="left"/>
        <w:tblInd w:w="28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2268"/>
        <w:gridCol w:w="2892"/>
        <w:gridCol w:w="2892"/>
      </w:tblGrid>
      <w:tr>
        <w:trPr>
          <w:trHeight w:val="806" w:hRule="atLeast"/>
        </w:trPr>
        <w:tc>
          <w:tcPr>
            <w:tcW w:w="2268" w:type="dxa"/>
            <w:shd w:val="clear" w:color="auto" w:fill="88C2EB"/>
          </w:tcPr>
          <w:p>
            <w:pPr>
              <w:pStyle w:val="TableParagraph"/>
              <w:spacing w:before="62"/>
              <w:ind w:left="113"/>
              <w:rPr>
                <w:b/>
                <w:sz w:val="24"/>
              </w:rPr>
            </w:pPr>
            <w:r>
              <w:rPr>
                <w:b/>
                <w:color w:val="FFFFFF"/>
                <w:sz w:val="24"/>
              </w:rPr>
              <w:t>Lernmedien</w:t>
            </w:r>
          </w:p>
          <w:p>
            <w:pPr>
              <w:pStyle w:val="TableParagraph"/>
              <w:spacing w:before="132"/>
              <w:ind w:left="113"/>
              <w:rPr>
                <w:b/>
                <w:sz w:val="22"/>
              </w:rPr>
            </w:pPr>
            <w:r>
              <w:rPr>
                <w:b/>
                <w:color w:val="FFFFFF"/>
                <w:sz w:val="22"/>
              </w:rPr>
              <w:t>Name</w:t>
            </w:r>
          </w:p>
        </w:tc>
        <w:tc>
          <w:tcPr>
            <w:tcW w:w="2892" w:type="dxa"/>
            <w:shd w:val="clear" w:color="auto" w:fill="88C2EB"/>
          </w:tcPr>
          <w:p>
            <w:pPr>
              <w:pStyle w:val="TableParagraph"/>
              <w:spacing w:before="0"/>
              <w:ind w:left="0"/>
              <w:rPr>
                <w:sz w:val="24"/>
              </w:rPr>
            </w:pPr>
          </w:p>
          <w:p>
            <w:pPr>
              <w:pStyle w:val="TableParagraph"/>
              <w:spacing w:before="194"/>
              <w:ind w:left="63"/>
              <w:rPr>
                <w:b/>
                <w:sz w:val="22"/>
              </w:rPr>
            </w:pPr>
            <w:r>
              <w:rPr>
                <w:b/>
                <w:color w:val="FFFFFF"/>
                <w:sz w:val="22"/>
              </w:rPr>
              <w:t>Möglichkeiten</w:t>
            </w:r>
          </w:p>
        </w:tc>
        <w:tc>
          <w:tcPr>
            <w:tcW w:w="2892" w:type="dxa"/>
            <w:shd w:val="clear" w:color="auto" w:fill="88C2EB"/>
          </w:tcPr>
          <w:p>
            <w:pPr>
              <w:pStyle w:val="TableParagraph"/>
              <w:spacing w:before="0"/>
              <w:ind w:left="0"/>
              <w:rPr>
                <w:sz w:val="24"/>
              </w:rPr>
            </w:pPr>
          </w:p>
          <w:p>
            <w:pPr>
              <w:pStyle w:val="TableParagraph"/>
              <w:spacing w:before="194"/>
              <w:ind w:left="45"/>
              <w:rPr>
                <w:b/>
                <w:sz w:val="22"/>
              </w:rPr>
            </w:pPr>
            <w:r>
              <w:rPr>
                <w:b/>
                <w:color w:val="FFFFFF"/>
                <w:sz w:val="22"/>
              </w:rPr>
              <w:t>Nutzungsbedingungen</w:t>
            </w:r>
          </w:p>
        </w:tc>
      </w:tr>
      <w:tr>
        <w:trPr>
          <w:trHeight w:val="1431" w:hRule="atLeast"/>
        </w:trPr>
        <w:tc>
          <w:tcPr>
            <w:tcW w:w="2268" w:type="dxa"/>
            <w:tcBorders>
              <w:bottom w:val="single" w:sz="6" w:space="0" w:color="88C2EB"/>
              <w:right w:val="single" w:sz="6" w:space="0" w:color="88C2EB"/>
            </w:tcBorders>
          </w:tcPr>
          <w:p>
            <w:pPr>
              <w:pStyle w:val="TableParagraph"/>
              <w:spacing w:before="128"/>
              <w:ind w:left="0" w:right="365"/>
              <w:jc w:val="right"/>
              <w:rPr>
                <w:b/>
                <w:sz w:val="20"/>
              </w:rPr>
            </w:pPr>
            <w:r>
              <w:rPr>
                <w:b/>
                <w:sz w:val="20"/>
              </w:rPr>
              <w:t>LearningApps.org</w:t>
            </w:r>
          </w:p>
          <w:p>
            <w:pPr>
              <w:pStyle w:val="TableParagraph"/>
              <w:spacing w:before="163"/>
              <w:ind w:left="0" w:right="364"/>
              <w:jc w:val="right"/>
              <w:rPr>
                <w:sz w:val="20"/>
              </w:rPr>
            </w:pPr>
            <w:hyperlink r:id="rId157">
              <w:r>
                <w:rPr>
                  <w:color w:val="22599B"/>
                  <w:spacing w:val="-2"/>
                  <w:sz w:val="20"/>
                </w:rPr>
                <w:t>learningapps.org</w:t>
              </w:r>
            </w:hyperlink>
          </w:p>
        </w:tc>
        <w:tc>
          <w:tcPr>
            <w:tcW w:w="2892" w:type="dxa"/>
            <w:tcBorders>
              <w:left w:val="single" w:sz="6" w:space="0" w:color="88C2EB"/>
              <w:bottom w:val="single" w:sz="6" w:space="0" w:color="88C2EB"/>
              <w:right w:val="single" w:sz="6" w:space="0" w:color="88C2EB"/>
            </w:tcBorders>
            <w:shd w:val="clear" w:color="auto" w:fill="D6EEFC"/>
          </w:tcPr>
          <w:p>
            <w:pPr>
              <w:pStyle w:val="TableParagraph"/>
              <w:numPr>
                <w:ilvl w:val="0"/>
                <w:numId w:val="129"/>
              </w:numPr>
              <w:tabs>
                <w:tab w:pos="615" w:val="left" w:leader="none"/>
                <w:tab w:pos="616" w:val="left" w:leader="none"/>
              </w:tabs>
              <w:spacing w:line="292" w:lineRule="auto" w:before="128" w:after="0"/>
              <w:ind w:left="615" w:right="169" w:hanging="360"/>
              <w:jc w:val="left"/>
              <w:rPr>
                <w:sz w:val="20"/>
              </w:rPr>
            </w:pPr>
            <w:r>
              <w:rPr>
                <w:sz w:val="20"/>
              </w:rPr>
              <w:t>Interaktive Lern-Forma- te erstellen wie Zahlen- strahl, Zuordnungen, Wo-liegt-was.</w:t>
            </w:r>
          </w:p>
        </w:tc>
        <w:tc>
          <w:tcPr>
            <w:tcW w:w="2892" w:type="dxa"/>
            <w:tcBorders>
              <w:left w:val="single" w:sz="6" w:space="0" w:color="88C2EB"/>
              <w:bottom w:val="single" w:sz="6" w:space="0" w:color="88C2EB"/>
            </w:tcBorders>
            <w:shd w:val="clear" w:color="auto" w:fill="D6EEFC"/>
          </w:tcPr>
          <w:p>
            <w:pPr>
              <w:pStyle w:val="TableParagraph"/>
              <w:numPr>
                <w:ilvl w:val="0"/>
                <w:numId w:val="130"/>
              </w:numPr>
              <w:tabs>
                <w:tab w:pos="615" w:val="left" w:leader="none"/>
                <w:tab w:pos="616" w:val="left" w:leader="none"/>
              </w:tabs>
              <w:spacing w:line="240" w:lineRule="auto" w:before="128" w:after="0"/>
              <w:ind w:left="615" w:right="0" w:hanging="361"/>
              <w:jc w:val="left"/>
              <w:rPr>
                <w:sz w:val="20"/>
              </w:rPr>
            </w:pPr>
            <w:r>
              <w:rPr>
                <w:sz w:val="20"/>
              </w:rPr>
              <w:t>Kostenloses</w:t>
            </w:r>
            <w:r>
              <w:rPr>
                <w:spacing w:val="-11"/>
                <w:sz w:val="20"/>
              </w:rPr>
              <w:t> </w:t>
            </w:r>
            <w:r>
              <w:rPr>
                <w:sz w:val="20"/>
              </w:rPr>
              <w:t>Angebot.</w:t>
            </w:r>
          </w:p>
          <w:p>
            <w:pPr>
              <w:pStyle w:val="TableParagraph"/>
              <w:numPr>
                <w:ilvl w:val="0"/>
                <w:numId w:val="130"/>
              </w:numPr>
              <w:tabs>
                <w:tab w:pos="615" w:val="left" w:leader="none"/>
                <w:tab w:pos="616" w:val="left" w:leader="none"/>
              </w:tabs>
              <w:spacing w:line="292" w:lineRule="auto" w:before="163" w:after="0"/>
              <w:ind w:left="615" w:right="534" w:hanging="360"/>
              <w:jc w:val="left"/>
              <w:rPr>
                <w:sz w:val="20"/>
              </w:rPr>
            </w:pPr>
            <w:r>
              <w:rPr>
                <w:spacing w:val="-1"/>
                <w:sz w:val="20"/>
              </w:rPr>
              <w:t>Nichtkommerzielles </w:t>
            </w:r>
            <w:r>
              <w:rPr>
                <w:sz w:val="20"/>
              </w:rPr>
              <w:t>Projekt, von einem </w:t>
            </w:r>
            <w:r>
              <w:rPr>
                <w:spacing w:val="-3"/>
                <w:sz w:val="20"/>
              </w:rPr>
              <w:t>Verein </w:t>
            </w:r>
            <w:r>
              <w:rPr>
                <w:sz w:val="20"/>
              </w:rPr>
              <w:t>getragen.</w:t>
            </w:r>
          </w:p>
        </w:tc>
      </w:tr>
      <w:tr>
        <w:trPr>
          <w:trHeight w:val="1431" w:hRule="atLeast"/>
        </w:trPr>
        <w:tc>
          <w:tcPr>
            <w:tcW w:w="2268" w:type="dxa"/>
            <w:tcBorders>
              <w:top w:val="single" w:sz="6" w:space="0" w:color="88C2EB"/>
              <w:right w:val="single" w:sz="6" w:space="0" w:color="88C2EB"/>
            </w:tcBorders>
          </w:tcPr>
          <w:p>
            <w:pPr>
              <w:pStyle w:val="TableParagraph"/>
              <w:spacing w:before="120"/>
              <w:ind w:left="170"/>
              <w:rPr>
                <w:b/>
                <w:sz w:val="20"/>
              </w:rPr>
            </w:pPr>
            <w:r>
              <w:rPr>
                <w:b/>
                <w:sz w:val="20"/>
              </w:rPr>
              <w:t>Quizlet</w:t>
            </w:r>
          </w:p>
          <w:p>
            <w:pPr>
              <w:pStyle w:val="TableParagraph"/>
              <w:spacing w:before="164"/>
              <w:ind w:left="404"/>
              <w:rPr>
                <w:sz w:val="20"/>
              </w:rPr>
            </w:pPr>
            <w:hyperlink r:id="rId158">
              <w:r>
                <w:rPr>
                  <w:color w:val="22599B"/>
                  <w:sz w:val="20"/>
                </w:rPr>
                <w:t>quizlet.com</w:t>
              </w:r>
            </w:hyperlink>
          </w:p>
        </w:tc>
        <w:tc>
          <w:tcPr>
            <w:tcW w:w="2892" w:type="dxa"/>
            <w:tcBorders>
              <w:top w:val="single" w:sz="6" w:space="0" w:color="88C2EB"/>
              <w:left w:val="single" w:sz="6" w:space="0" w:color="88C2EB"/>
              <w:right w:val="single" w:sz="6" w:space="0" w:color="88C2EB"/>
            </w:tcBorders>
            <w:shd w:val="clear" w:color="auto" w:fill="DDF1FD"/>
          </w:tcPr>
          <w:p>
            <w:pPr>
              <w:pStyle w:val="TableParagraph"/>
              <w:numPr>
                <w:ilvl w:val="0"/>
                <w:numId w:val="131"/>
              </w:numPr>
              <w:tabs>
                <w:tab w:pos="615" w:val="left" w:leader="none"/>
                <w:tab w:pos="616" w:val="left" w:leader="none"/>
              </w:tabs>
              <w:spacing w:line="292" w:lineRule="auto" w:before="120" w:after="0"/>
              <w:ind w:left="615" w:right="435" w:hanging="360"/>
              <w:jc w:val="left"/>
              <w:rPr>
                <w:sz w:val="20"/>
              </w:rPr>
            </w:pPr>
            <w:r>
              <w:rPr>
                <w:sz w:val="20"/>
              </w:rPr>
              <w:t>Interaktive Quiz-For- mate</w:t>
            </w:r>
            <w:r>
              <w:rPr>
                <w:spacing w:val="-1"/>
                <w:sz w:val="20"/>
              </w:rPr>
              <w:t> </w:t>
            </w:r>
            <w:r>
              <w:rPr>
                <w:sz w:val="20"/>
              </w:rPr>
              <w:t>erstellen.</w:t>
            </w:r>
          </w:p>
          <w:p>
            <w:pPr>
              <w:pStyle w:val="TableParagraph"/>
              <w:numPr>
                <w:ilvl w:val="0"/>
                <w:numId w:val="131"/>
              </w:numPr>
              <w:tabs>
                <w:tab w:pos="615" w:val="left" w:leader="none"/>
                <w:tab w:pos="616" w:val="left" w:leader="none"/>
              </w:tabs>
              <w:spacing w:line="292" w:lineRule="auto" w:before="113" w:after="0"/>
              <w:ind w:left="615" w:right="459" w:hanging="360"/>
              <w:jc w:val="left"/>
              <w:rPr>
                <w:sz w:val="20"/>
              </w:rPr>
            </w:pPr>
            <w:r>
              <w:rPr>
                <w:sz w:val="20"/>
              </w:rPr>
              <w:t>Nutzung im Browser oder mobil per</w:t>
            </w:r>
            <w:r>
              <w:rPr>
                <w:spacing w:val="-16"/>
                <w:sz w:val="20"/>
              </w:rPr>
              <w:t> </w:t>
            </w:r>
            <w:r>
              <w:rPr>
                <w:sz w:val="20"/>
              </w:rPr>
              <w:t>App.</w:t>
            </w:r>
          </w:p>
        </w:tc>
        <w:tc>
          <w:tcPr>
            <w:tcW w:w="2892" w:type="dxa"/>
            <w:tcBorders>
              <w:top w:val="single" w:sz="6" w:space="0" w:color="88C2EB"/>
              <w:left w:val="single" w:sz="6" w:space="0" w:color="88C2EB"/>
            </w:tcBorders>
            <w:shd w:val="clear" w:color="auto" w:fill="DDF1FD"/>
          </w:tcPr>
          <w:p>
            <w:pPr>
              <w:pStyle w:val="TableParagraph"/>
              <w:numPr>
                <w:ilvl w:val="0"/>
                <w:numId w:val="132"/>
              </w:numPr>
              <w:tabs>
                <w:tab w:pos="615" w:val="left" w:leader="none"/>
                <w:tab w:pos="616" w:val="left" w:leader="none"/>
              </w:tabs>
              <w:spacing w:line="240" w:lineRule="auto" w:before="120" w:after="0"/>
              <w:ind w:left="615" w:right="0" w:hanging="361"/>
              <w:jc w:val="left"/>
              <w:rPr>
                <w:sz w:val="20"/>
              </w:rPr>
            </w:pPr>
            <w:r>
              <w:rPr>
                <w:spacing w:val="-3"/>
                <w:sz w:val="20"/>
              </w:rPr>
              <w:t>Kommerzielles</w:t>
            </w:r>
            <w:r>
              <w:rPr>
                <w:spacing w:val="-19"/>
                <w:sz w:val="20"/>
              </w:rPr>
              <w:t> </w:t>
            </w:r>
            <w:r>
              <w:rPr>
                <w:spacing w:val="-4"/>
                <w:sz w:val="20"/>
              </w:rPr>
              <w:t>Angebot.</w:t>
            </w:r>
          </w:p>
          <w:p>
            <w:pPr>
              <w:pStyle w:val="TableParagraph"/>
              <w:numPr>
                <w:ilvl w:val="0"/>
                <w:numId w:val="132"/>
              </w:numPr>
              <w:tabs>
                <w:tab w:pos="615" w:val="left" w:leader="none"/>
                <w:tab w:pos="616" w:val="left" w:leader="none"/>
              </w:tabs>
              <w:spacing w:line="292" w:lineRule="auto" w:before="164" w:after="0"/>
              <w:ind w:left="615" w:right="176" w:hanging="360"/>
              <w:jc w:val="left"/>
              <w:rPr>
                <w:sz w:val="20"/>
              </w:rPr>
            </w:pPr>
            <w:r>
              <w:rPr>
                <w:spacing w:val="-6"/>
                <w:sz w:val="20"/>
              </w:rPr>
              <w:t>Kostenlose </w:t>
            </w:r>
            <w:r>
              <w:rPr>
                <w:spacing w:val="-8"/>
                <w:sz w:val="20"/>
              </w:rPr>
              <w:t>Basisversion, </w:t>
            </w:r>
            <w:r>
              <w:rPr>
                <w:sz w:val="20"/>
              </w:rPr>
              <w:t>erweiterte Funktionen kostenpflichtig.</w:t>
            </w:r>
          </w:p>
        </w:tc>
      </w:tr>
    </w:tbl>
    <w:p>
      <w:pPr>
        <w:pStyle w:val="BodyText"/>
        <w:spacing w:before="10"/>
        <w:rPr>
          <w:sz w:val="27"/>
        </w:rPr>
      </w:pPr>
      <w:r>
        <w:rPr/>
        <w:pict>
          <v:group style="position:absolute;margin-left:150.235992pt;margin-top:18pt;width:401.55pt;height:73.1pt;mso-position-horizontal-relative:page;mso-position-vertical-relative:paragraph;z-index:-251332608;mso-wrap-distance-left:0;mso-wrap-distance-right:0" coordorigin="3005,360" coordsize="8031,1462">
            <v:rect style="position:absolute;left:3004;top:761;width:8031;height:1061" filled="true" fillcolor="#d9dada" stroked="false">
              <v:fill type="solid"/>
            </v:rect>
            <v:shape style="position:absolute;left:4911;top:1197;width:167;height:167" type="#_x0000_t75" stroked="false">
              <v:imagedata r:id="rId15" o:title=""/>
            </v:shape>
            <v:shape style="position:absolute;left:3004;top:761;width:8031;height:1061" type="#_x0000_t202" filled="false" stroked="false">
              <v:textbox inset="0,0,0,0">
                <w:txbxContent>
                  <w:p>
                    <w:pPr>
                      <w:tabs>
                        <w:tab w:pos="2141" w:val="left" w:leader="none"/>
                      </w:tabs>
                      <w:spacing w:line="266" w:lineRule="auto" w:before="124"/>
                      <w:ind w:left="170" w:right="317" w:firstLine="0"/>
                      <w:jc w:val="left"/>
                      <w:rPr>
                        <w:sz w:val="22"/>
                      </w:rPr>
                    </w:pPr>
                    <w:r>
                      <w:rPr>
                        <w:sz w:val="22"/>
                      </w:rPr>
                      <w:t>Diese Liste mit Software-Werkzeugen ist auf dem Stand 06.01.2020. Sie</w:t>
                    </w:r>
                    <w:r>
                      <w:rPr>
                        <w:spacing w:val="-39"/>
                        <w:sz w:val="22"/>
                      </w:rPr>
                      <w:t> </w:t>
                    </w:r>
                    <w:r>
                      <w:rPr>
                        <w:sz w:val="22"/>
                      </w:rPr>
                      <w:t>kön- nen auf</w:t>
                    </w:r>
                    <w:r>
                      <w:rPr>
                        <w:spacing w:val="-5"/>
                        <w:sz w:val="22"/>
                      </w:rPr>
                      <w:t> </w:t>
                    </w:r>
                    <w:r>
                      <w:rPr>
                        <w:sz w:val="22"/>
                      </w:rPr>
                      <w:t>der</w:t>
                    </w:r>
                    <w:r>
                      <w:rPr>
                        <w:spacing w:val="-2"/>
                        <w:sz w:val="22"/>
                      </w:rPr>
                      <w:t> </w:t>
                    </w:r>
                    <w:r>
                      <w:rPr>
                        <w:sz w:val="22"/>
                      </w:rPr>
                      <w:t>Seite</w:t>
                      <w:tab/>
                    </w:r>
                    <w:r>
                      <w:rPr>
                        <w:color w:val="22599B"/>
                        <w:sz w:val="22"/>
                      </w:rPr>
                      <w:t>pb.nrw</w:t>
                    </w:r>
                    <w:hyperlink r:id="rId24">
                      <w:r>
                        <w:rPr>
                          <w:color w:val="22599B"/>
                          <w:sz w:val="22"/>
                        </w:rPr>
                        <w:t>.de/oer </w:t>
                      </w:r>
                    </w:hyperlink>
                    <w:r>
                      <w:rPr>
                        <w:sz w:val="22"/>
                      </w:rPr>
                      <w:t>prüfen, ob eine aktuellere </w:t>
                    </w:r>
                    <w:r>
                      <w:rPr>
                        <w:spacing w:val="-3"/>
                        <w:sz w:val="22"/>
                      </w:rPr>
                      <w:t>Variante </w:t>
                    </w:r>
                    <w:r>
                      <w:rPr>
                        <w:sz w:val="22"/>
                      </w:rPr>
                      <w:t>dieses PDFs zur </w:t>
                    </w:r>
                    <w:r>
                      <w:rPr>
                        <w:spacing w:val="-3"/>
                        <w:sz w:val="22"/>
                      </w:rPr>
                      <w:t>Verfügung</w:t>
                    </w:r>
                    <w:r>
                      <w:rPr>
                        <w:spacing w:val="-1"/>
                        <w:sz w:val="22"/>
                      </w:rPr>
                      <w:t> </w:t>
                    </w:r>
                    <w:r>
                      <w:rPr>
                        <w:sz w:val="22"/>
                      </w:rPr>
                      <w:t>steht.</w:t>
                    </w:r>
                  </w:p>
                </w:txbxContent>
              </v:textbox>
              <w10:wrap type="none"/>
            </v:shape>
            <v:shape style="position:absolute;left:3004;top:360;width:8031;height:402" type="#_x0000_t202" filled="true" fillcolor="#565655" stroked="false">
              <v:textbox inset="0,0,0,0">
                <w:txbxContent>
                  <w:p>
                    <w:pPr>
                      <w:spacing w:before="63"/>
                      <w:ind w:left="113" w:right="0" w:firstLine="0"/>
                      <w:jc w:val="left"/>
                      <w:rPr>
                        <w:b/>
                        <w:sz w:val="24"/>
                      </w:rPr>
                    </w:pPr>
                    <w:r>
                      <w:rPr>
                        <w:b/>
                        <w:color w:val="FFFFFF"/>
                        <w:sz w:val="24"/>
                      </w:rPr>
                      <w:t>Linktipps: Werkzeuge</w:t>
                    </w:r>
                  </w:p>
                </w:txbxContent>
              </v:textbox>
              <v:fill type="solid"/>
              <w10:wrap type="none"/>
            </v:shape>
            <w10:wrap type="topAndBottom"/>
          </v:group>
        </w:pict>
      </w:r>
    </w:p>
    <w:p>
      <w:pPr>
        <w:spacing w:after="0"/>
        <w:rPr>
          <w:sz w:val="27"/>
        </w:rPr>
        <w:sectPr>
          <w:pgSz w:w="11910" w:h="16840"/>
          <w:pgMar w:header="0" w:footer="145" w:top="1000" w:bottom="440" w:left="160" w:right="280"/>
        </w:sectPr>
      </w:pPr>
    </w:p>
    <w:p>
      <w:pPr>
        <w:spacing w:line="364" w:lineRule="auto" w:before="122"/>
        <w:ind w:left="123" w:right="1162"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b/>
            <w:sz w:val="16"/>
          </w:rPr>
          <w:t>Ergänzende Material-Fundorte</w:t>
        </w:r>
      </w:hyperlink>
      <w:r>
        <w:rPr>
          <w:b/>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1"/>
      </w:pPr>
      <w:r>
        <w:rPr>
          <w:b w:val="0"/>
        </w:rPr>
        <w:br w:type="column"/>
      </w:r>
      <w:bookmarkStart w:name="_bookmark13" w:id="15"/>
      <w:bookmarkEnd w:id="15"/>
      <w:r>
        <w:rPr>
          <w:b w:val="0"/>
        </w:rPr>
      </w:r>
      <w:r>
        <w:rPr>
          <w:color w:val="88C2EB"/>
        </w:rPr>
        <w:t>Weitere (OER-)Materialien recherchieren</w:t>
      </w:r>
    </w:p>
    <w:p>
      <w:pPr>
        <w:pStyle w:val="BodyText"/>
        <w:rPr>
          <w:b/>
          <w:sz w:val="36"/>
        </w:rPr>
      </w:pPr>
    </w:p>
    <w:p>
      <w:pPr>
        <w:pStyle w:val="BodyText"/>
        <w:ind w:left="123"/>
      </w:pPr>
      <w:r>
        <w:rPr/>
        <w:t>Die Materialien des OER-Pakets bieten eine Arbeitsgrundlage, müssen</w:t>
      </w:r>
    </w:p>
    <w:p>
      <w:pPr>
        <w:pStyle w:val="BodyText"/>
        <w:spacing w:before="84"/>
        <w:ind w:left="123"/>
      </w:pPr>
      <w:r>
        <w:rPr/>
        <w:t>aber für die meisten Projektvorschläge bearbeitet und ergänzt werden.</w:t>
      </w:r>
    </w:p>
    <w:p>
      <w:pPr>
        <w:pStyle w:val="BodyText"/>
        <w:spacing w:before="7"/>
        <w:rPr>
          <w:sz w:val="38"/>
        </w:rPr>
      </w:pPr>
    </w:p>
    <w:p>
      <w:pPr>
        <w:pStyle w:val="BodyText"/>
        <w:spacing w:line="312" w:lineRule="auto"/>
        <w:ind w:left="123" w:right="689"/>
      </w:pPr>
      <w:r>
        <w:rPr/>
        <w:t>Die offene Lizenz bezieht sich nur auf die </w:t>
      </w:r>
      <w:r>
        <w:rPr>
          <w:spacing w:val="-4"/>
        </w:rPr>
        <w:t>Textinhalte </w:t>
      </w:r>
      <w:r>
        <w:rPr/>
        <w:t>der digitalen Chronik. Bilder sind nicht enthalten. Fotos in Online-Medien stammen in der Regel von </w:t>
      </w:r>
      <w:r>
        <w:rPr>
          <w:spacing w:val="-3"/>
        </w:rPr>
        <w:t>kommerziellen Bildagenturen </w:t>
      </w:r>
      <w:r>
        <w:rPr/>
        <w:t>und </w:t>
      </w:r>
      <w:r>
        <w:rPr>
          <w:spacing w:val="-3"/>
        </w:rPr>
        <w:t>dürfen ohne Zustimmung </w:t>
      </w:r>
      <w:r>
        <w:rPr/>
        <w:t>der </w:t>
      </w:r>
      <w:r>
        <w:rPr>
          <w:spacing w:val="-3"/>
        </w:rPr>
        <w:t>Rechte- </w:t>
      </w:r>
      <w:r>
        <w:rPr/>
        <w:t>inhaber nicht für digitale Projekte Dritter verwendet werden.</w:t>
      </w:r>
    </w:p>
    <w:p>
      <w:pPr>
        <w:pStyle w:val="BodyText"/>
        <w:spacing w:before="9"/>
        <w:rPr>
          <w:sz w:val="31"/>
        </w:rPr>
      </w:pPr>
    </w:p>
    <w:p>
      <w:pPr>
        <w:pStyle w:val="BodyText"/>
        <w:spacing w:line="312" w:lineRule="auto"/>
        <w:ind w:left="123" w:right="1029"/>
      </w:pPr>
      <w:r>
        <w:rPr/>
        <w:t>Zur Ergänzung der Chronik-Texte können entweder weitere Materialien Dritter recherchiert oder selbst erstellt werden. Die Erstellung eigener Materialien bietet sich bei bestimmten Projekten sogar an. Zum Beispiel, wenn ohnehin Recherchen an einem bestimmten Ort oder Zeitzeugenbefragungen vorgesehen sind. Selbst erstellte Materialien</w:t>
      </w:r>
    </w:p>
    <w:p>
      <w:pPr>
        <w:pStyle w:val="BodyText"/>
        <w:spacing w:line="312" w:lineRule="auto" w:before="6"/>
        <w:ind w:left="123" w:right="681"/>
      </w:pPr>
      <w:r>
        <w:rPr/>
        <w:t>bieten unter anderem die Möglichkeit, diese mit anderen zu teilen und zum Beispiel selbst einen Beitrag zu offenen Projekten wie der Wikipedia oder OpenStreetMap zu leisten.</w:t>
      </w:r>
    </w:p>
    <w:p>
      <w:pPr>
        <w:pStyle w:val="BodyText"/>
        <w:spacing w:before="7"/>
        <w:rPr>
          <w:sz w:val="31"/>
        </w:rPr>
      </w:pPr>
    </w:p>
    <w:p>
      <w:pPr>
        <w:pStyle w:val="BodyText"/>
        <w:spacing w:line="312" w:lineRule="auto"/>
        <w:ind w:left="123" w:right="1015"/>
      </w:pPr>
      <w:r>
        <w:rPr/>
        <w:t>Bei der Zusammenstellung von Materialien aus dem Internet können die Bestimmungen des Urheberrechts eine Herausforderung darstellen. Die folgende Übersicht enthält </w:t>
      </w:r>
      <w:r>
        <w:rPr>
          <w:spacing w:val="-3"/>
        </w:rPr>
        <w:t>Tipps </w:t>
      </w:r>
      <w:r>
        <w:rPr/>
        <w:t>für die gezielte Internetrecherche nach Materialien unter freien Lizenzen, bei denen eine Bearbeitung und </w:t>
      </w:r>
      <w:r>
        <w:rPr>
          <w:spacing w:val="-3"/>
        </w:rPr>
        <w:t>Verwendung </w:t>
      </w:r>
      <w:r>
        <w:rPr/>
        <w:t>in eigenen Projekten ausdrücklich gestattet</w:t>
      </w:r>
      <w:r>
        <w:rPr>
          <w:spacing w:val="-8"/>
        </w:rPr>
        <w:t> </w:t>
      </w:r>
      <w:r>
        <w:rPr/>
        <w:t>ist.</w:t>
      </w:r>
    </w:p>
    <w:p>
      <w:pPr>
        <w:spacing w:after="0" w:line="312" w:lineRule="auto"/>
        <w:sectPr>
          <w:pgSz w:w="11910" w:h="16840"/>
          <w:pgMar w:header="0" w:footer="145" w:top="960" w:bottom="440" w:left="160" w:right="280"/>
          <w:cols w:num="2" w:equalWidth="0">
            <w:col w:w="2466" w:space="255"/>
            <w:col w:w="8749"/>
          </w:cols>
        </w:sectPr>
      </w:pPr>
    </w:p>
    <w:p>
      <w:pPr>
        <w:pStyle w:val="BodyText"/>
        <w:spacing w:before="1"/>
        <w:rPr>
          <w:sz w:val="27"/>
        </w:rPr>
      </w:pPr>
    </w:p>
    <w:p>
      <w:pPr>
        <w:pStyle w:val="BodyText"/>
        <w:ind w:left="2844"/>
        <w:rPr>
          <w:sz w:val="20"/>
        </w:rPr>
      </w:pPr>
      <w:r>
        <w:rPr>
          <w:sz w:val="20"/>
        </w:rPr>
        <w:pict>
          <v:group style="width:401.55pt;height:73.1pt;mso-position-horizontal-relative:char;mso-position-vertical-relative:line" coordorigin="0,0" coordsize="8031,1462">
            <v:rect style="position:absolute;left:0;top:401;width:8031;height:1061" filled="true" fillcolor="#d9dada" stroked="false">
              <v:fill type="solid"/>
            </v:rect>
            <v:shape style="position:absolute;left:3864;top:837;width:167;height:167" type="#_x0000_t75" stroked="false">
              <v:imagedata r:id="rId15" o:title=""/>
            </v:shape>
            <v:shape style="position:absolute;left:0;top:401;width:8031;height:1061" type="#_x0000_t202" filled="false" stroked="false">
              <v:textbox inset="0,0,0,0">
                <w:txbxContent>
                  <w:p>
                    <w:pPr>
                      <w:tabs>
                        <w:tab w:pos="4098" w:val="left" w:leader="none"/>
                      </w:tabs>
                      <w:spacing w:line="266" w:lineRule="auto" w:before="124"/>
                      <w:ind w:left="170" w:right="589" w:firstLine="0"/>
                      <w:jc w:val="left"/>
                      <w:rPr>
                        <w:sz w:val="22"/>
                      </w:rPr>
                    </w:pPr>
                    <w:r>
                      <w:rPr>
                        <w:sz w:val="22"/>
                      </w:rPr>
                      <w:t>Die auf den folgenden Seiten angegebenen Link-Tipps sind auf dem</w:t>
                    </w:r>
                    <w:r>
                      <w:rPr>
                        <w:spacing w:val="-41"/>
                        <w:sz w:val="22"/>
                      </w:rPr>
                      <w:t> </w:t>
                    </w:r>
                    <w:r>
                      <w:rPr>
                        <w:sz w:val="22"/>
                      </w:rPr>
                      <w:t>Stand 06.01.2020. Sie können auf</w:t>
                    </w:r>
                    <w:r>
                      <w:rPr>
                        <w:spacing w:val="-10"/>
                        <w:sz w:val="22"/>
                      </w:rPr>
                      <w:t> </w:t>
                    </w:r>
                    <w:r>
                      <w:rPr>
                        <w:sz w:val="22"/>
                      </w:rPr>
                      <w:t>der</w:t>
                    </w:r>
                    <w:r>
                      <w:rPr>
                        <w:spacing w:val="-3"/>
                        <w:sz w:val="22"/>
                      </w:rPr>
                      <w:t> </w:t>
                    </w:r>
                    <w:r>
                      <w:rPr>
                        <w:sz w:val="22"/>
                      </w:rPr>
                      <w:t>Seite</w:t>
                      <w:tab/>
                    </w:r>
                    <w:r>
                      <w:rPr>
                        <w:color w:val="22599B"/>
                        <w:sz w:val="22"/>
                      </w:rPr>
                      <w:t>pb.nrw</w:t>
                    </w:r>
                    <w:hyperlink r:id="rId24">
                      <w:r>
                        <w:rPr>
                          <w:color w:val="22599B"/>
                          <w:sz w:val="22"/>
                        </w:rPr>
                        <w:t>.de/oer </w:t>
                      </w:r>
                    </w:hyperlink>
                    <w:r>
                      <w:rPr>
                        <w:sz w:val="22"/>
                      </w:rPr>
                      <w:t>prüfen, ob eine aktuellere </w:t>
                    </w:r>
                    <w:r>
                      <w:rPr>
                        <w:spacing w:val="-3"/>
                        <w:sz w:val="22"/>
                      </w:rPr>
                      <w:t>Variante </w:t>
                    </w:r>
                    <w:r>
                      <w:rPr>
                        <w:sz w:val="22"/>
                      </w:rPr>
                      <w:t>dieses PDFs zur </w:t>
                    </w:r>
                    <w:r>
                      <w:rPr>
                        <w:spacing w:val="-3"/>
                        <w:sz w:val="22"/>
                      </w:rPr>
                      <w:t>Verfügung</w:t>
                    </w:r>
                    <w:r>
                      <w:rPr>
                        <w:spacing w:val="-2"/>
                        <w:sz w:val="22"/>
                      </w:rPr>
                      <w:t> </w:t>
                    </w:r>
                    <w:r>
                      <w:rPr>
                        <w:sz w:val="22"/>
                      </w:rPr>
                      <w:t>steht.</w:t>
                    </w:r>
                  </w:p>
                </w:txbxContent>
              </v:textbox>
              <w10:wrap type="none"/>
            </v:shape>
            <v:shape style="position:absolute;left:0;top:0;width:8031;height:402" type="#_x0000_t202" filled="true" fillcolor="#565655" stroked="false">
              <v:textbox inset="0,0,0,0">
                <w:txbxContent>
                  <w:p>
                    <w:pPr>
                      <w:spacing w:before="63"/>
                      <w:ind w:left="113" w:right="0" w:firstLine="0"/>
                      <w:jc w:val="left"/>
                      <w:rPr>
                        <w:b/>
                        <w:sz w:val="24"/>
                      </w:rPr>
                    </w:pPr>
                    <w:r>
                      <w:rPr>
                        <w:b/>
                        <w:color w:val="FFFFFF"/>
                        <w:sz w:val="24"/>
                      </w:rPr>
                      <w:t>Linktipps zu OER-Materialien</w:t>
                    </w:r>
                  </w:p>
                </w:txbxContent>
              </v:textbox>
              <v:fill type="solid"/>
              <w10:wrap type="none"/>
            </v:shape>
          </v:group>
        </w:pict>
      </w:r>
      <w:r>
        <w:rPr>
          <w:sz w:val="20"/>
        </w:rPr>
      </w:r>
    </w:p>
    <w:p>
      <w:pPr>
        <w:spacing w:after="0"/>
        <w:rPr>
          <w:sz w:val="20"/>
        </w:rPr>
        <w:sectPr>
          <w:type w:val="continuous"/>
          <w:pgSz w:w="11910" w:h="16840"/>
          <w:pgMar w:top="840" w:bottom="280" w:left="160" w:right="280"/>
        </w:sectPr>
      </w:pPr>
    </w:p>
    <w:p>
      <w:pPr>
        <w:spacing w:line="364" w:lineRule="auto" w:before="102"/>
        <w:ind w:left="123" w:right="1162"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b/>
            <w:sz w:val="16"/>
          </w:rPr>
          <w:t>Ergänzende Material-Fundorte</w:t>
        </w:r>
      </w:hyperlink>
      <w:r>
        <w:rPr>
          <w:b/>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3"/>
      </w:pPr>
      <w:r>
        <w:rPr>
          <w:b w:val="0"/>
        </w:rPr>
        <w:br w:type="column"/>
      </w:r>
      <w:r>
        <w:rPr/>
        <w:t>Multimedia unter offenen Lizenzen: Recherchetipps</w:t>
      </w:r>
    </w:p>
    <w:p>
      <w:pPr>
        <w:pStyle w:val="ListParagraph"/>
        <w:numPr>
          <w:ilvl w:val="0"/>
          <w:numId w:val="133"/>
        </w:numPr>
        <w:tabs>
          <w:tab w:pos="576" w:val="left" w:leader="none"/>
          <w:tab w:pos="577" w:val="left" w:leader="none"/>
        </w:tabs>
        <w:spacing w:line="312" w:lineRule="auto" w:before="189" w:after="0"/>
        <w:ind w:left="577" w:right="980" w:hanging="360"/>
        <w:jc w:val="left"/>
        <w:rPr>
          <w:sz w:val="24"/>
        </w:rPr>
      </w:pPr>
      <w:hyperlink r:id="rId159">
        <w:r>
          <w:rPr>
            <w:b/>
            <w:sz w:val="24"/>
          </w:rPr>
          <w:t>CC Search </w:t>
        </w:r>
      </w:hyperlink>
      <w:r>
        <w:rPr>
          <w:sz w:val="24"/>
        </w:rPr>
        <w:t>ist eine Meta-Suchmaschine für Inhalte unter Creative Commons-Lizenz. Sie greift auf mehrere Quellen und andere Suchmaschinen zurück und liefert Fotos, Clipart, Musik und</w:t>
      </w:r>
      <w:r>
        <w:rPr>
          <w:spacing w:val="-30"/>
          <w:sz w:val="24"/>
        </w:rPr>
        <w:t> </w:t>
      </w:r>
      <w:r>
        <w:rPr>
          <w:sz w:val="24"/>
        </w:rPr>
        <w:t>Videos.</w:t>
      </w:r>
    </w:p>
    <w:p>
      <w:pPr>
        <w:pStyle w:val="BodyText"/>
        <w:spacing w:before="4"/>
        <w:ind w:left="878"/>
      </w:pPr>
      <w:r>
        <w:rPr/>
        <w:drawing>
          <wp:anchor distT="0" distB="0" distL="0" distR="0" allowOverlap="1" layoutInCell="1" locked="0" behindDoc="0" simplePos="0" relativeHeight="251991040">
            <wp:simplePos x="0" y="0"/>
            <wp:positionH relativeFrom="page">
              <wp:posOffset>2238341</wp:posOffset>
            </wp:positionH>
            <wp:positionV relativeFrom="paragraph">
              <wp:posOffset>34982</wp:posOffset>
            </wp:positionV>
            <wp:extent cx="105901" cy="105901"/>
            <wp:effectExtent l="0" t="0" r="0" b="0"/>
            <wp:wrapNone/>
            <wp:docPr id="193" name="image7.png"/>
            <wp:cNvGraphicFramePr>
              <a:graphicFrameLocks noChangeAspect="1"/>
            </wp:cNvGraphicFramePr>
            <a:graphic>
              <a:graphicData uri="http://schemas.openxmlformats.org/drawingml/2006/picture">
                <pic:pic>
                  <pic:nvPicPr>
                    <pic:cNvPr id="194" name="image7.png"/>
                    <pic:cNvPicPr/>
                  </pic:nvPicPr>
                  <pic:blipFill>
                    <a:blip r:embed="rId15" cstate="print"/>
                    <a:stretch>
                      <a:fillRect/>
                    </a:stretch>
                  </pic:blipFill>
                  <pic:spPr>
                    <a:xfrm>
                      <a:off x="0" y="0"/>
                      <a:ext cx="105901" cy="105901"/>
                    </a:xfrm>
                    <a:prstGeom prst="rect">
                      <a:avLst/>
                    </a:prstGeom>
                  </pic:spPr>
                </pic:pic>
              </a:graphicData>
            </a:graphic>
          </wp:anchor>
        </w:drawing>
      </w:r>
      <w:hyperlink r:id="rId160">
        <w:r>
          <w:rPr>
            <w:color w:val="22599B"/>
          </w:rPr>
          <w:t>url.nrw/Zga</w:t>
        </w:r>
      </w:hyperlink>
    </w:p>
    <w:p>
      <w:pPr>
        <w:pStyle w:val="ListParagraph"/>
        <w:numPr>
          <w:ilvl w:val="0"/>
          <w:numId w:val="134"/>
        </w:numPr>
        <w:tabs>
          <w:tab w:pos="576" w:val="left" w:leader="none"/>
          <w:tab w:pos="577" w:val="left" w:leader="none"/>
        </w:tabs>
        <w:spacing w:line="312" w:lineRule="auto" w:before="197" w:after="0"/>
        <w:ind w:left="577" w:right="1122" w:hanging="360"/>
        <w:jc w:val="left"/>
        <w:rPr>
          <w:sz w:val="24"/>
        </w:rPr>
      </w:pPr>
      <w:r>
        <w:rPr>
          <w:sz w:val="24"/>
        </w:rPr>
        <w:t>Die </w:t>
      </w:r>
      <w:hyperlink r:id="rId161">
        <w:r>
          <w:rPr>
            <w:b/>
            <w:sz w:val="24"/>
          </w:rPr>
          <w:t>Google-Bildersuche </w:t>
        </w:r>
      </w:hyperlink>
      <w:r>
        <w:rPr>
          <w:sz w:val="24"/>
        </w:rPr>
        <w:t>kann Suchergebnisse filtern, sodass nur Bilder unter offenen Lizenzen angezeigt werden. Unter </w:t>
      </w:r>
      <w:r>
        <w:rPr>
          <w:spacing w:val="-5"/>
          <w:sz w:val="24"/>
        </w:rPr>
        <w:t>„Tools“</w:t>
      </w:r>
      <w:r>
        <w:rPr>
          <w:spacing w:val="-30"/>
          <w:sz w:val="24"/>
        </w:rPr>
        <w:t> </w:t>
      </w:r>
      <w:r>
        <w:rPr>
          <w:sz w:val="24"/>
        </w:rPr>
        <w:t>&gt;</w:t>
      </w:r>
    </w:p>
    <w:p>
      <w:pPr>
        <w:pStyle w:val="BodyText"/>
        <w:spacing w:before="2"/>
        <w:ind w:left="577"/>
      </w:pPr>
      <w:r>
        <w:rPr/>
        <w:t>„Nutzungsrechte“ muss dazu die Option „zur Wiederverwendung</w:t>
      </w:r>
    </w:p>
    <w:p>
      <w:pPr>
        <w:pStyle w:val="BodyText"/>
        <w:spacing w:line="312" w:lineRule="auto" w:before="84"/>
        <w:ind w:left="811" w:hanging="235"/>
      </w:pPr>
      <w:r>
        <w:rPr/>
        <w:drawing>
          <wp:anchor distT="0" distB="0" distL="0" distR="0" allowOverlap="1" layoutInCell="1" locked="0" behindDoc="1" simplePos="0" relativeHeight="244436992">
            <wp:simplePos x="0" y="0"/>
            <wp:positionH relativeFrom="page">
              <wp:posOffset>2196000</wp:posOffset>
            </wp:positionH>
            <wp:positionV relativeFrom="paragraph">
              <wp:posOffset>314383</wp:posOffset>
            </wp:positionV>
            <wp:extent cx="105901" cy="105901"/>
            <wp:effectExtent l="0" t="0" r="0" b="0"/>
            <wp:wrapNone/>
            <wp:docPr id="195" name="image7.png"/>
            <wp:cNvGraphicFramePr>
              <a:graphicFrameLocks noChangeAspect="1"/>
            </wp:cNvGraphicFramePr>
            <a:graphic>
              <a:graphicData uri="http://schemas.openxmlformats.org/drawingml/2006/picture">
                <pic:pic>
                  <pic:nvPicPr>
                    <pic:cNvPr id="196" name="image7.png"/>
                    <pic:cNvPicPr/>
                  </pic:nvPicPr>
                  <pic:blipFill>
                    <a:blip r:embed="rId15" cstate="print"/>
                    <a:stretch>
                      <a:fillRect/>
                    </a:stretch>
                  </pic:blipFill>
                  <pic:spPr>
                    <a:xfrm>
                      <a:off x="0" y="0"/>
                      <a:ext cx="105901" cy="105901"/>
                    </a:xfrm>
                    <a:prstGeom prst="rect">
                      <a:avLst/>
                    </a:prstGeom>
                  </pic:spPr>
                </pic:pic>
              </a:graphicData>
            </a:graphic>
          </wp:anchor>
        </w:drawing>
      </w:r>
      <w:r>
        <w:rPr/>
        <w:t>und Veränderung gekennzeichnet“ ausgewählt werden. </w:t>
      </w:r>
      <w:hyperlink r:id="rId162">
        <w:r>
          <w:rPr>
            <w:color w:val="22599B"/>
          </w:rPr>
          <w:t>www.google.de/imghp</w:t>
        </w:r>
      </w:hyperlink>
    </w:p>
    <w:p>
      <w:pPr>
        <w:pStyle w:val="ListParagraph"/>
        <w:numPr>
          <w:ilvl w:val="0"/>
          <w:numId w:val="134"/>
        </w:numPr>
        <w:tabs>
          <w:tab w:pos="576" w:val="left" w:leader="none"/>
          <w:tab w:pos="577" w:val="left" w:leader="none"/>
        </w:tabs>
        <w:spacing w:line="312" w:lineRule="auto" w:before="116" w:after="0"/>
        <w:ind w:left="577" w:right="1498" w:hanging="360"/>
        <w:jc w:val="left"/>
        <w:rPr>
          <w:sz w:val="24"/>
        </w:rPr>
      </w:pPr>
      <w:r>
        <w:rPr>
          <w:sz w:val="24"/>
        </w:rPr>
        <w:t>Das Wikipedia-Projekt umfasst neben der Enzyklopädie auch die </w:t>
      </w:r>
      <w:r>
        <w:rPr>
          <w:b/>
          <w:sz w:val="24"/>
        </w:rPr>
        <w:t>Mediensammlung Wikimedia Commons</w:t>
      </w:r>
      <w:r>
        <w:rPr>
          <w:sz w:val="24"/>
        </w:rPr>
        <w:t>. Dort kann nach Stichworten gesucht oder im Themenkatalog</w:t>
      </w:r>
      <w:r>
        <w:rPr>
          <w:spacing w:val="-24"/>
          <w:sz w:val="24"/>
        </w:rPr>
        <w:t> </w:t>
      </w:r>
      <w:r>
        <w:rPr>
          <w:sz w:val="24"/>
        </w:rPr>
        <w:t>nachgeschlagen</w:t>
      </w:r>
    </w:p>
    <w:p>
      <w:pPr>
        <w:pStyle w:val="BodyText"/>
        <w:spacing w:line="312" w:lineRule="auto" w:before="4"/>
        <w:ind w:left="577" w:right="854"/>
      </w:pPr>
      <w:r>
        <w:rPr/>
        <w:t>werden. In den Commons finden sich erfahrungsgemäß interessante Alternativen zu den Fotos aus den Wikipedia-Beiträgen.</w:t>
      </w:r>
    </w:p>
    <w:p>
      <w:pPr>
        <w:pStyle w:val="BodyText"/>
        <w:spacing w:before="2"/>
        <w:ind w:left="811"/>
      </w:pPr>
      <w:r>
        <w:rPr/>
        <w:drawing>
          <wp:anchor distT="0" distB="0" distL="0" distR="0" allowOverlap="1" layoutInCell="1" locked="0" behindDoc="0" simplePos="0" relativeHeight="251993088">
            <wp:simplePos x="0" y="0"/>
            <wp:positionH relativeFrom="page">
              <wp:posOffset>2196000</wp:posOffset>
            </wp:positionH>
            <wp:positionV relativeFrom="paragraph">
              <wp:posOffset>33713</wp:posOffset>
            </wp:positionV>
            <wp:extent cx="105901" cy="105901"/>
            <wp:effectExtent l="0" t="0" r="0" b="0"/>
            <wp:wrapNone/>
            <wp:docPr id="197" name="image7.png"/>
            <wp:cNvGraphicFramePr>
              <a:graphicFrameLocks noChangeAspect="1"/>
            </wp:cNvGraphicFramePr>
            <a:graphic>
              <a:graphicData uri="http://schemas.openxmlformats.org/drawingml/2006/picture">
                <pic:pic>
                  <pic:nvPicPr>
                    <pic:cNvPr id="198" name="image7.png"/>
                    <pic:cNvPicPr/>
                  </pic:nvPicPr>
                  <pic:blipFill>
                    <a:blip r:embed="rId15" cstate="print"/>
                    <a:stretch>
                      <a:fillRect/>
                    </a:stretch>
                  </pic:blipFill>
                  <pic:spPr>
                    <a:xfrm>
                      <a:off x="0" y="0"/>
                      <a:ext cx="105901" cy="105901"/>
                    </a:xfrm>
                    <a:prstGeom prst="rect">
                      <a:avLst/>
                    </a:prstGeom>
                  </pic:spPr>
                </pic:pic>
              </a:graphicData>
            </a:graphic>
          </wp:anchor>
        </w:drawing>
      </w:r>
      <w:hyperlink r:id="rId163">
        <w:r>
          <w:rPr>
            <w:color w:val="22599B"/>
          </w:rPr>
          <w:t>url.nrw/ZgR</w:t>
        </w:r>
      </w:hyperlink>
    </w:p>
    <w:p>
      <w:pPr>
        <w:pStyle w:val="ListParagraph"/>
        <w:numPr>
          <w:ilvl w:val="0"/>
          <w:numId w:val="134"/>
        </w:numPr>
        <w:tabs>
          <w:tab w:pos="577" w:val="left" w:leader="none"/>
        </w:tabs>
        <w:spacing w:line="312" w:lineRule="auto" w:before="198" w:after="0"/>
        <w:ind w:left="577" w:right="634" w:hanging="360"/>
        <w:jc w:val="both"/>
        <w:rPr>
          <w:sz w:val="24"/>
        </w:rPr>
      </w:pPr>
      <w:r>
        <w:rPr/>
        <w:drawing>
          <wp:anchor distT="0" distB="0" distL="0" distR="0" allowOverlap="1" layoutInCell="1" locked="0" behindDoc="1" simplePos="0" relativeHeight="244439040">
            <wp:simplePos x="0" y="0"/>
            <wp:positionH relativeFrom="page">
              <wp:posOffset>5768023</wp:posOffset>
            </wp:positionH>
            <wp:positionV relativeFrom="paragraph">
              <wp:posOffset>615373</wp:posOffset>
            </wp:positionV>
            <wp:extent cx="105901" cy="105901"/>
            <wp:effectExtent l="0" t="0" r="0" b="0"/>
            <wp:wrapNone/>
            <wp:docPr id="199" name="image7.png"/>
            <wp:cNvGraphicFramePr>
              <a:graphicFrameLocks noChangeAspect="1"/>
            </wp:cNvGraphicFramePr>
            <a:graphic>
              <a:graphicData uri="http://schemas.openxmlformats.org/drawingml/2006/picture">
                <pic:pic>
                  <pic:nvPicPr>
                    <pic:cNvPr id="200" name="image7.png"/>
                    <pic:cNvPicPr/>
                  </pic:nvPicPr>
                  <pic:blipFill>
                    <a:blip r:embed="rId15" cstate="print"/>
                    <a:stretch>
                      <a:fillRect/>
                    </a:stretch>
                  </pic:blipFill>
                  <pic:spPr>
                    <a:xfrm>
                      <a:off x="0" y="0"/>
                      <a:ext cx="105901" cy="105901"/>
                    </a:xfrm>
                    <a:prstGeom prst="rect">
                      <a:avLst/>
                    </a:prstGeom>
                  </pic:spPr>
                </pic:pic>
              </a:graphicData>
            </a:graphic>
          </wp:anchor>
        </w:drawing>
      </w:r>
      <w:r>
        <w:rPr>
          <w:sz w:val="24"/>
        </w:rPr>
        <w:t>Die </w:t>
      </w:r>
      <w:r>
        <w:rPr>
          <w:b/>
          <w:sz w:val="24"/>
        </w:rPr>
        <w:t>Foto-Community Flickr.com </w:t>
      </w:r>
      <w:r>
        <w:rPr>
          <w:sz w:val="24"/>
        </w:rPr>
        <w:t>enthält eine riesige Zahl von Bildern unter offener Lizenz. Die Suchfunktion kann Ergebnisse so filtern,</w:t>
      </w:r>
      <w:r>
        <w:rPr>
          <w:spacing w:val="-30"/>
          <w:sz w:val="24"/>
        </w:rPr>
        <w:t> </w:t>
      </w:r>
      <w:r>
        <w:rPr>
          <w:sz w:val="24"/>
        </w:rPr>
        <w:t>dass nur Bilder unter offenen Lizenzen angezeigt werden.</w:t>
      </w:r>
      <w:r>
        <w:rPr>
          <w:spacing w:val="5"/>
          <w:sz w:val="24"/>
        </w:rPr>
        <w:t> </w:t>
      </w:r>
      <w:hyperlink r:id="rId164">
        <w:r>
          <w:rPr>
            <w:color w:val="22599B"/>
            <w:sz w:val="24"/>
          </w:rPr>
          <w:t>flickr.com</w:t>
        </w:r>
      </w:hyperlink>
    </w:p>
    <w:p>
      <w:pPr>
        <w:pStyle w:val="ListParagraph"/>
        <w:numPr>
          <w:ilvl w:val="0"/>
          <w:numId w:val="134"/>
        </w:numPr>
        <w:tabs>
          <w:tab w:pos="577" w:val="left" w:leader="none"/>
        </w:tabs>
        <w:spacing w:line="240" w:lineRule="auto" w:before="117" w:after="0"/>
        <w:ind w:left="577" w:right="0" w:hanging="360"/>
        <w:jc w:val="both"/>
        <w:rPr>
          <w:sz w:val="24"/>
        </w:rPr>
      </w:pPr>
      <w:r>
        <w:rPr>
          <w:sz w:val="24"/>
        </w:rPr>
        <w:t>Das </w:t>
      </w:r>
      <w:r>
        <w:rPr>
          <w:b/>
          <w:sz w:val="24"/>
        </w:rPr>
        <w:t>Musikportal Jamendo </w:t>
      </w:r>
      <w:r>
        <w:rPr>
          <w:sz w:val="24"/>
        </w:rPr>
        <w:t>bietet teilweise Musik unter</w:t>
      </w:r>
      <w:r>
        <w:rPr>
          <w:spacing w:val="-8"/>
          <w:sz w:val="24"/>
        </w:rPr>
        <w:t> </w:t>
      </w:r>
      <w:r>
        <w:rPr>
          <w:sz w:val="24"/>
        </w:rPr>
        <w:t>CC-</w:t>
      </w:r>
    </w:p>
    <w:p>
      <w:pPr>
        <w:pStyle w:val="BodyText"/>
        <w:spacing w:line="312" w:lineRule="auto" w:before="84"/>
        <w:ind w:left="577" w:right="1001" w:hanging="1"/>
        <w:jc w:val="both"/>
      </w:pPr>
      <w:r>
        <w:rPr/>
        <w:drawing>
          <wp:anchor distT="0" distB="0" distL="0" distR="0" allowOverlap="1" layoutInCell="1" locked="0" behindDoc="1" simplePos="0" relativeHeight="244440064">
            <wp:simplePos x="0" y="0"/>
            <wp:positionH relativeFrom="page">
              <wp:posOffset>6346593</wp:posOffset>
            </wp:positionH>
            <wp:positionV relativeFrom="paragraph">
              <wp:posOffset>85782</wp:posOffset>
            </wp:positionV>
            <wp:extent cx="105895" cy="105896"/>
            <wp:effectExtent l="0" t="0" r="0" b="0"/>
            <wp:wrapNone/>
            <wp:docPr id="201" name="image7.png"/>
            <wp:cNvGraphicFramePr>
              <a:graphicFrameLocks noChangeAspect="1"/>
            </wp:cNvGraphicFramePr>
            <a:graphic>
              <a:graphicData uri="http://schemas.openxmlformats.org/drawingml/2006/picture">
                <pic:pic>
                  <pic:nvPicPr>
                    <pic:cNvPr id="202" name="image7.png"/>
                    <pic:cNvPicPr/>
                  </pic:nvPicPr>
                  <pic:blipFill>
                    <a:blip r:embed="rId15" cstate="print"/>
                    <a:stretch>
                      <a:fillRect/>
                    </a:stretch>
                  </pic:blipFill>
                  <pic:spPr>
                    <a:xfrm>
                      <a:off x="0" y="0"/>
                      <a:ext cx="105895" cy="105896"/>
                    </a:xfrm>
                    <a:prstGeom prst="rect">
                      <a:avLst/>
                    </a:prstGeom>
                  </pic:spPr>
                </pic:pic>
              </a:graphicData>
            </a:graphic>
          </wp:anchor>
        </w:drawing>
      </w:r>
      <w:r>
        <w:rPr/>
        <w:drawing>
          <wp:anchor distT="0" distB="0" distL="0" distR="0" allowOverlap="1" layoutInCell="1" locked="0" behindDoc="1" simplePos="0" relativeHeight="244441088">
            <wp:simplePos x="0" y="0"/>
            <wp:positionH relativeFrom="page">
              <wp:posOffset>3593868</wp:posOffset>
            </wp:positionH>
            <wp:positionV relativeFrom="paragraph">
              <wp:posOffset>542982</wp:posOffset>
            </wp:positionV>
            <wp:extent cx="105901" cy="105901"/>
            <wp:effectExtent l="0" t="0" r="0" b="0"/>
            <wp:wrapNone/>
            <wp:docPr id="203" name="image7.png"/>
            <wp:cNvGraphicFramePr>
              <a:graphicFrameLocks noChangeAspect="1"/>
            </wp:cNvGraphicFramePr>
            <a:graphic>
              <a:graphicData uri="http://schemas.openxmlformats.org/drawingml/2006/picture">
                <pic:pic>
                  <pic:nvPicPr>
                    <pic:cNvPr id="204" name="image7.png"/>
                    <pic:cNvPicPr/>
                  </pic:nvPicPr>
                  <pic:blipFill>
                    <a:blip r:embed="rId15" cstate="print"/>
                    <a:stretch>
                      <a:fillRect/>
                    </a:stretch>
                  </pic:blipFill>
                  <pic:spPr>
                    <a:xfrm>
                      <a:off x="0" y="0"/>
                      <a:ext cx="105901" cy="105901"/>
                    </a:xfrm>
                    <a:prstGeom prst="rect">
                      <a:avLst/>
                    </a:prstGeom>
                  </pic:spPr>
                </pic:pic>
              </a:graphicData>
            </a:graphic>
          </wp:anchor>
        </w:drawing>
      </w:r>
      <w:r>
        <w:rPr/>
        <w:t>Lizenz an. Diese lässt sich gezielt mithilfe der Suchmaschine </w:t>
      </w:r>
      <w:hyperlink r:id="rId160">
        <w:r>
          <w:rPr>
            <w:color w:val="22599B"/>
          </w:rPr>
          <w:t>CC</w:t>
        </w:r>
      </w:hyperlink>
      <w:r>
        <w:rPr>
          <w:color w:val="22599B"/>
        </w:rPr>
        <w:t> </w:t>
      </w:r>
      <w:hyperlink r:id="rId160">
        <w:r>
          <w:rPr>
            <w:color w:val="22599B"/>
          </w:rPr>
          <w:t>Search </w:t>
        </w:r>
      </w:hyperlink>
      <w:r>
        <w:rPr/>
        <w:t>herausfiltern. Auf deren Startseite kann Jamendo als</w:t>
      </w:r>
      <w:r>
        <w:rPr>
          <w:spacing w:val="-34"/>
        </w:rPr>
        <w:t> </w:t>
      </w:r>
      <w:r>
        <w:rPr/>
        <w:t>Quelle ausgewählt werden.</w:t>
      </w:r>
      <w:r>
        <w:rPr>
          <w:spacing w:val="31"/>
        </w:rPr>
        <w:t> </w:t>
      </w:r>
      <w:hyperlink r:id="rId165">
        <w:r>
          <w:rPr>
            <w:color w:val="22599B"/>
          </w:rPr>
          <w:t>www.jamendo.com</w:t>
        </w:r>
      </w:hyperlink>
    </w:p>
    <w:p>
      <w:pPr>
        <w:pStyle w:val="BodyText"/>
        <w:rPr>
          <w:sz w:val="26"/>
        </w:rPr>
      </w:pPr>
    </w:p>
    <w:p>
      <w:pPr>
        <w:pStyle w:val="BodyText"/>
        <w:spacing w:before="8"/>
        <w:rPr>
          <w:sz w:val="33"/>
        </w:rPr>
      </w:pPr>
    </w:p>
    <w:p>
      <w:pPr>
        <w:pStyle w:val="Heading3"/>
        <w:spacing w:before="0"/>
      </w:pPr>
      <w:r>
        <w:rPr/>
        <w:t>Verwendung von Materialien ohne freie Lizenz</w:t>
      </w:r>
    </w:p>
    <w:p>
      <w:pPr>
        <w:pStyle w:val="BodyText"/>
        <w:spacing w:before="10"/>
        <w:rPr>
          <w:b/>
          <w:sz w:val="37"/>
        </w:rPr>
      </w:pPr>
    </w:p>
    <w:p>
      <w:pPr>
        <w:pStyle w:val="BodyText"/>
        <w:ind w:left="123"/>
      </w:pPr>
      <w:r>
        <w:rPr/>
        <w:t>Nicht immer finden sich geeignete offene Materialien. Unter Umständen gibt</w:t>
      </w:r>
    </w:p>
    <w:p>
      <w:pPr>
        <w:pStyle w:val="BodyText"/>
        <w:spacing w:before="84"/>
        <w:ind w:left="123"/>
      </w:pPr>
      <w:r>
        <w:rPr/>
        <w:t>es</w:t>
      </w:r>
      <w:r>
        <w:rPr>
          <w:spacing w:val="66"/>
        </w:rPr>
        <w:t> </w:t>
      </w:r>
      <w:r>
        <w:rPr/>
        <w:t>„Ausweichmöglichkeiten“:</w:t>
      </w:r>
    </w:p>
    <w:p>
      <w:pPr>
        <w:pStyle w:val="ListParagraph"/>
        <w:numPr>
          <w:ilvl w:val="0"/>
          <w:numId w:val="135"/>
        </w:numPr>
        <w:tabs>
          <w:tab w:pos="576" w:val="left" w:leader="none"/>
          <w:tab w:pos="577" w:val="left" w:leader="none"/>
        </w:tabs>
        <w:spacing w:line="312" w:lineRule="auto" w:before="197" w:after="0"/>
        <w:ind w:left="577" w:right="935" w:hanging="360"/>
        <w:jc w:val="left"/>
        <w:rPr>
          <w:sz w:val="24"/>
        </w:rPr>
      </w:pPr>
      <w:r>
        <w:rPr>
          <w:b/>
          <w:sz w:val="24"/>
        </w:rPr>
        <w:t>Genehmigung erfragen: </w:t>
      </w:r>
      <w:r>
        <w:rPr>
          <w:sz w:val="24"/>
        </w:rPr>
        <w:t>Bei manchen Rechteinhabern lohnt sich erfahrungsgemäß die gezielte Anfrage nach einer Genehmigung</w:t>
      </w:r>
      <w:r>
        <w:rPr>
          <w:spacing w:val="-45"/>
          <w:sz w:val="24"/>
        </w:rPr>
        <w:t> </w:t>
      </w:r>
      <w:r>
        <w:rPr>
          <w:sz w:val="24"/>
        </w:rPr>
        <w:t>zur </w:t>
      </w:r>
      <w:r>
        <w:rPr>
          <w:spacing w:val="-3"/>
          <w:sz w:val="24"/>
        </w:rPr>
        <w:t>Verwendung </w:t>
      </w:r>
      <w:r>
        <w:rPr>
          <w:sz w:val="24"/>
        </w:rPr>
        <w:t>von Inhalten zu Bildungszwecken. Dazu gehören zum Beispiel Archive, Stiftungen oder</w:t>
      </w:r>
      <w:r>
        <w:rPr>
          <w:spacing w:val="-15"/>
          <w:sz w:val="24"/>
        </w:rPr>
        <w:t> </w:t>
      </w:r>
      <w:r>
        <w:rPr>
          <w:spacing w:val="-3"/>
          <w:sz w:val="24"/>
        </w:rPr>
        <w:t>Verbände.</w:t>
      </w:r>
    </w:p>
    <w:p>
      <w:pPr>
        <w:pStyle w:val="ListParagraph"/>
        <w:numPr>
          <w:ilvl w:val="0"/>
          <w:numId w:val="135"/>
        </w:numPr>
        <w:tabs>
          <w:tab w:pos="576" w:val="left" w:leader="none"/>
          <w:tab w:pos="577" w:val="left" w:leader="none"/>
        </w:tabs>
        <w:spacing w:line="312" w:lineRule="auto" w:before="119" w:after="0"/>
        <w:ind w:left="577" w:right="601" w:hanging="360"/>
        <w:jc w:val="left"/>
        <w:rPr>
          <w:sz w:val="24"/>
        </w:rPr>
      </w:pPr>
      <w:r>
        <w:rPr>
          <w:b/>
          <w:sz w:val="24"/>
        </w:rPr>
        <w:t>Inhalte einbetten: </w:t>
      </w:r>
      <w:r>
        <w:rPr>
          <w:sz w:val="24"/>
        </w:rPr>
        <w:t>Einige Community-Plattformen ermöglichen es, Inhalte außerhalb der Plattform in andere Projekte einzubetten. So können zum Beispiel </w:t>
      </w:r>
      <w:r>
        <w:rPr>
          <w:spacing w:val="-4"/>
          <w:sz w:val="24"/>
        </w:rPr>
        <w:t>YouTube-Videos </w:t>
      </w:r>
      <w:r>
        <w:rPr>
          <w:sz w:val="24"/>
        </w:rPr>
        <w:t>in Zeitleisten oder Flickr-Fotos in eigenen Blogs angezeigt werden, ohne Urheberrechte zu</w:t>
      </w:r>
      <w:r>
        <w:rPr>
          <w:spacing w:val="-24"/>
          <w:sz w:val="24"/>
        </w:rPr>
        <w:t> </w:t>
      </w:r>
      <w:r>
        <w:rPr>
          <w:sz w:val="24"/>
        </w:rPr>
        <w:t>verletzen.</w:t>
      </w:r>
    </w:p>
    <w:p>
      <w:pPr>
        <w:spacing w:after="0" w:line="312" w:lineRule="auto"/>
        <w:jc w:val="left"/>
        <w:rPr>
          <w:sz w:val="24"/>
        </w:rPr>
        <w:sectPr>
          <w:pgSz w:w="11910" w:h="16840"/>
          <w:pgMar w:header="0" w:footer="145" w:top="980" w:bottom="440" w:left="160" w:right="280"/>
          <w:cols w:num="2" w:equalWidth="0">
            <w:col w:w="2466" w:space="255"/>
            <w:col w:w="8749"/>
          </w:cols>
        </w:sectPr>
      </w:pPr>
    </w:p>
    <w:p>
      <w:pPr>
        <w:spacing w:line="364" w:lineRule="auto" w:before="102"/>
        <w:ind w:left="123" w:right="1162"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b/>
            <w:sz w:val="16"/>
          </w:rPr>
          <w:t>Ergänzende Material-Fundorte</w:t>
        </w:r>
      </w:hyperlink>
      <w:r>
        <w:rPr>
          <w:b/>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3"/>
      </w:pPr>
      <w:r>
        <w:rPr>
          <w:b w:val="0"/>
        </w:rPr>
        <w:br w:type="column"/>
      </w:r>
      <w:r>
        <w:rPr/>
        <w:t>Geschichte und Politik: Fundorte für Infos und Materialien</w:t>
      </w:r>
    </w:p>
    <w:p>
      <w:pPr>
        <w:pStyle w:val="BodyText"/>
        <w:spacing w:before="10"/>
        <w:rPr>
          <w:b/>
          <w:sz w:val="37"/>
        </w:rPr>
      </w:pPr>
    </w:p>
    <w:p>
      <w:pPr>
        <w:pStyle w:val="BodyText"/>
        <w:ind w:left="123"/>
      </w:pPr>
      <w:r>
        <w:rPr/>
        <w:t>Für Hintergrundrecherchen zur Landesgeschichte eignen sich die</w:t>
      </w:r>
    </w:p>
    <w:p>
      <w:pPr>
        <w:pStyle w:val="BodyText"/>
        <w:spacing w:before="84"/>
        <w:ind w:left="123"/>
      </w:pPr>
      <w:r>
        <w:rPr/>
        <w:t>folgenden Angebote (nicht unter offener Lizenz):</w:t>
      </w:r>
    </w:p>
    <w:p>
      <w:pPr>
        <w:pStyle w:val="ListParagraph"/>
        <w:numPr>
          <w:ilvl w:val="0"/>
          <w:numId w:val="136"/>
        </w:numPr>
        <w:tabs>
          <w:tab w:pos="576" w:val="left" w:leader="none"/>
          <w:tab w:pos="577" w:val="left" w:leader="none"/>
        </w:tabs>
        <w:spacing w:line="240" w:lineRule="auto" w:before="197" w:after="0"/>
        <w:ind w:left="577" w:right="0" w:hanging="360"/>
        <w:jc w:val="left"/>
        <w:rPr>
          <w:sz w:val="24"/>
        </w:rPr>
      </w:pPr>
      <w:r>
        <w:rPr>
          <w:sz w:val="24"/>
        </w:rPr>
        <w:t>Landschaftsverband Rheinland: </w:t>
      </w:r>
      <w:hyperlink r:id="rId166">
        <w:r>
          <w:rPr>
            <w:sz w:val="24"/>
          </w:rPr>
          <w:t>Portal „Rheinische</w:t>
        </w:r>
        <w:r>
          <w:rPr>
            <w:spacing w:val="-7"/>
            <w:sz w:val="24"/>
          </w:rPr>
          <w:t> </w:t>
        </w:r>
        <w:r>
          <w:rPr>
            <w:sz w:val="24"/>
          </w:rPr>
          <w:t>Geschichte“</w:t>
        </w:r>
      </w:hyperlink>
    </w:p>
    <w:p>
      <w:pPr>
        <w:pStyle w:val="BodyText"/>
        <w:spacing w:before="85"/>
        <w:ind w:left="811"/>
      </w:pPr>
      <w:r>
        <w:rPr/>
        <w:drawing>
          <wp:anchor distT="0" distB="0" distL="0" distR="0" allowOverlap="1" layoutInCell="1" locked="0" behindDoc="0" simplePos="0" relativeHeight="251997184">
            <wp:simplePos x="0" y="0"/>
            <wp:positionH relativeFrom="page">
              <wp:posOffset>2195999</wp:posOffset>
            </wp:positionH>
            <wp:positionV relativeFrom="paragraph">
              <wp:posOffset>86417</wp:posOffset>
            </wp:positionV>
            <wp:extent cx="105901" cy="105901"/>
            <wp:effectExtent l="0" t="0" r="0" b="0"/>
            <wp:wrapNone/>
            <wp:docPr id="205" name="image7.png"/>
            <wp:cNvGraphicFramePr>
              <a:graphicFrameLocks noChangeAspect="1"/>
            </wp:cNvGraphicFramePr>
            <a:graphic>
              <a:graphicData uri="http://schemas.openxmlformats.org/drawingml/2006/picture">
                <pic:pic>
                  <pic:nvPicPr>
                    <pic:cNvPr id="206" name="image7.png"/>
                    <pic:cNvPicPr/>
                  </pic:nvPicPr>
                  <pic:blipFill>
                    <a:blip r:embed="rId15" cstate="print"/>
                    <a:stretch>
                      <a:fillRect/>
                    </a:stretch>
                  </pic:blipFill>
                  <pic:spPr>
                    <a:xfrm>
                      <a:off x="0" y="0"/>
                      <a:ext cx="105901" cy="105901"/>
                    </a:xfrm>
                    <a:prstGeom prst="rect">
                      <a:avLst/>
                    </a:prstGeom>
                  </pic:spPr>
                </pic:pic>
              </a:graphicData>
            </a:graphic>
          </wp:anchor>
        </w:drawing>
      </w:r>
      <w:hyperlink r:id="rId167">
        <w:r>
          <w:rPr>
            <w:color w:val="22599B"/>
          </w:rPr>
          <w:t>url.nrw/Z2g</w:t>
        </w:r>
      </w:hyperlink>
    </w:p>
    <w:p>
      <w:pPr>
        <w:pStyle w:val="ListParagraph"/>
        <w:numPr>
          <w:ilvl w:val="0"/>
          <w:numId w:val="136"/>
        </w:numPr>
        <w:tabs>
          <w:tab w:pos="576" w:val="left" w:leader="none"/>
          <w:tab w:pos="577" w:val="left" w:leader="none"/>
        </w:tabs>
        <w:spacing w:line="240" w:lineRule="auto" w:before="197" w:after="0"/>
        <w:ind w:left="577" w:right="0" w:hanging="360"/>
        <w:jc w:val="left"/>
        <w:rPr>
          <w:sz w:val="24"/>
        </w:rPr>
      </w:pPr>
      <w:r>
        <w:rPr>
          <w:sz w:val="24"/>
        </w:rPr>
        <w:t>Landschaftsverband Westfalen-Lippe: Portal „Westfälische</w:t>
      </w:r>
      <w:r>
        <w:rPr>
          <w:spacing w:val="-18"/>
          <w:sz w:val="24"/>
        </w:rPr>
        <w:t> </w:t>
      </w:r>
      <w:r>
        <w:rPr>
          <w:sz w:val="24"/>
        </w:rPr>
        <w:t>Geschichte“</w:t>
      </w:r>
    </w:p>
    <w:p>
      <w:pPr>
        <w:pStyle w:val="BodyText"/>
        <w:spacing w:before="84"/>
        <w:ind w:left="811"/>
      </w:pPr>
      <w:r>
        <w:rPr/>
        <w:drawing>
          <wp:anchor distT="0" distB="0" distL="0" distR="0" allowOverlap="1" layoutInCell="1" locked="0" behindDoc="0" simplePos="0" relativeHeight="251998208">
            <wp:simplePos x="0" y="0"/>
            <wp:positionH relativeFrom="page">
              <wp:posOffset>2195999</wp:posOffset>
            </wp:positionH>
            <wp:positionV relativeFrom="paragraph">
              <wp:posOffset>85783</wp:posOffset>
            </wp:positionV>
            <wp:extent cx="105901" cy="105901"/>
            <wp:effectExtent l="0" t="0" r="0" b="0"/>
            <wp:wrapNone/>
            <wp:docPr id="207" name="image7.png"/>
            <wp:cNvGraphicFramePr>
              <a:graphicFrameLocks noChangeAspect="1"/>
            </wp:cNvGraphicFramePr>
            <a:graphic>
              <a:graphicData uri="http://schemas.openxmlformats.org/drawingml/2006/picture">
                <pic:pic>
                  <pic:nvPicPr>
                    <pic:cNvPr id="208" name="image7.png"/>
                    <pic:cNvPicPr/>
                  </pic:nvPicPr>
                  <pic:blipFill>
                    <a:blip r:embed="rId15" cstate="print"/>
                    <a:stretch>
                      <a:fillRect/>
                    </a:stretch>
                  </pic:blipFill>
                  <pic:spPr>
                    <a:xfrm>
                      <a:off x="0" y="0"/>
                      <a:ext cx="105901" cy="105901"/>
                    </a:xfrm>
                    <a:prstGeom prst="rect">
                      <a:avLst/>
                    </a:prstGeom>
                  </pic:spPr>
                </pic:pic>
              </a:graphicData>
            </a:graphic>
          </wp:anchor>
        </w:drawing>
      </w:r>
      <w:hyperlink r:id="rId168">
        <w:r>
          <w:rPr>
            <w:color w:val="22599B"/>
          </w:rPr>
          <w:t>url.nrw/ZfV</w:t>
        </w:r>
      </w:hyperlink>
    </w:p>
    <w:p>
      <w:pPr>
        <w:pStyle w:val="ListParagraph"/>
        <w:numPr>
          <w:ilvl w:val="0"/>
          <w:numId w:val="136"/>
        </w:numPr>
        <w:tabs>
          <w:tab w:pos="576" w:val="left" w:leader="none"/>
          <w:tab w:pos="577" w:val="left" w:leader="none"/>
        </w:tabs>
        <w:spacing w:line="240" w:lineRule="auto" w:before="197" w:after="0"/>
        <w:ind w:left="577" w:right="0" w:hanging="360"/>
        <w:jc w:val="left"/>
        <w:rPr>
          <w:sz w:val="24"/>
        </w:rPr>
      </w:pPr>
      <w:r>
        <w:rPr>
          <w:sz w:val="24"/>
        </w:rPr>
        <w:t>Route</w:t>
      </w:r>
      <w:r>
        <w:rPr>
          <w:spacing w:val="-2"/>
          <w:sz w:val="24"/>
        </w:rPr>
        <w:t> </w:t>
      </w:r>
      <w:r>
        <w:rPr>
          <w:sz w:val="24"/>
        </w:rPr>
        <w:t>Industriekultur</w:t>
      </w:r>
    </w:p>
    <w:p>
      <w:pPr>
        <w:pStyle w:val="BodyText"/>
        <w:spacing w:before="84"/>
        <w:ind w:left="811"/>
      </w:pPr>
      <w:r>
        <w:rPr/>
        <w:drawing>
          <wp:anchor distT="0" distB="0" distL="0" distR="0" allowOverlap="1" layoutInCell="1" locked="0" behindDoc="0" simplePos="0" relativeHeight="251999232">
            <wp:simplePos x="0" y="0"/>
            <wp:positionH relativeFrom="page">
              <wp:posOffset>2195999</wp:posOffset>
            </wp:positionH>
            <wp:positionV relativeFrom="paragraph">
              <wp:posOffset>85783</wp:posOffset>
            </wp:positionV>
            <wp:extent cx="105901" cy="105901"/>
            <wp:effectExtent l="0" t="0" r="0" b="0"/>
            <wp:wrapNone/>
            <wp:docPr id="209" name="image7.png"/>
            <wp:cNvGraphicFramePr>
              <a:graphicFrameLocks noChangeAspect="1"/>
            </wp:cNvGraphicFramePr>
            <a:graphic>
              <a:graphicData uri="http://schemas.openxmlformats.org/drawingml/2006/picture">
                <pic:pic>
                  <pic:nvPicPr>
                    <pic:cNvPr id="210" name="image7.png"/>
                    <pic:cNvPicPr/>
                  </pic:nvPicPr>
                  <pic:blipFill>
                    <a:blip r:embed="rId15" cstate="print"/>
                    <a:stretch>
                      <a:fillRect/>
                    </a:stretch>
                  </pic:blipFill>
                  <pic:spPr>
                    <a:xfrm>
                      <a:off x="0" y="0"/>
                      <a:ext cx="105901" cy="105901"/>
                    </a:xfrm>
                    <a:prstGeom prst="rect">
                      <a:avLst/>
                    </a:prstGeom>
                  </pic:spPr>
                </pic:pic>
              </a:graphicData>
            </a:graphic>
          </wp:anchor>
        </w:drawing>
      </w:r>
      <w:hyperlink r:id="rId169">
        <w:r>
          <w:rPr>
            <w:color w:val="22599B"/>
          </w:rPr>
          <w:t>url.nrw/ZY3</w:t>
        </w:r>
      </w:hyperlink>
    </w:p>
    <w:p>
      <w:pPr>
        <w:pStyle w:val="BodyText"/>
        <w:rPr>
          <w:sz w:val="26"/>
        </w:rPr>
      </w:pPr>
    </w:p>
    <w:p>
      <w:pPr>
        <w:pStyle w:val="BodyText"/>
        <w:spacing w:before="4"/>
        <w:rPr>
          <w:sz w:val="32"/>
        </w:rPr>
      </w:pPr>
    </w:p>
    <w:p>
      <w:pPr>
        <w:pStyle w:val="BodyText"/>
        <w:spacing w:line="312" w:lineRule="auto"/>
        <w:ind w:left="217" w:right="707"/>
      </w:pPr>
      <w:r>
        <w:rPr/>
        <w:t>Für Recherchen zu überregionalen Geschichts- und Politikthemen eignen sich unter anderem die folgenden Angebote:</w:t>
      </w:r>
    </w:p>
    <w:p>
      <w:pPr>
        <w:pStyle w:val="ListParagraph"/>
        <w:numPr>
          <w:ilvl w:val="0"/>
          <w:numId w:val="136"/>
        </w:numPr>
        <w:tabs>
          <w:tab w:pos="576" w:val="left" w:leader="none"/>
          <w:tab w:pos="577" w:val="left" w:leader="none"/>
        </w:tabs>
        <w:spacing w:line="312" w:lineRule="auto" w:before="116" w:after="0"/>
        <w:ind w:left="811" w:right="3884" w:hanging="595"/>
        <w:jc w:val="left"/>
        <w:rPr>
          <w:sz w:val="24"/>
        </w:rPr>
      </w:pPr>
      <w:r>
        <w:rPr/>
        <w:drawing>
          <wp:anchor distT="0" distB="0" distL="0" distR="0" allowOverlap="1" layoutInCell="1" locked="0" behindDoc="1" simplePos="0" relativeHeight="244445184">
            <wp:simplePos x="0" y="0"/>
            <wp:positionH relativeFrom="page">
              <wp:posOffset>2196000</wp:posOffset>
            </wp:positionH>
            <wp:positionV relativeFrom="paragraph">
              <wp:posOffset>334702</wp:posOffset>
            </wp:positionV>
            <wp:extent cx="105901" cy="105901"/>
            <wp:effectExtent l="0" t="0" r="0" b="0"/>
            <wp:wrapNone/>
            <wp:docPr id="211" name="image7.png"/>
            <wp:cNvGraphicFramePr>
              <a:graphicFrameLocks noChangeAspect="1"/>
            </wp:cNvGraphicFramePr>
            <a:graphic>
              <a:graphicData uri="http://schemas.openxmlformats.org/drawingml/2006/picture">
                <pic:pic>
                  <pic:nvPicPr>
                    <pic:cNvPr id="212" name="image7.png"/>
                    <pic:cNvPicPr/>
                  </pic:nvPicPr>
                  <pic:blipFill>
                    <a:blip r:embed="rId15" cstate="print"/>
                    <a:stretch>
                      <a:fillRect/>
                    </a:stretch>
                  </pic:blipFill>
                  <pic:spPr>
                    <a:xfrm>
                      <a:off x="0" y="0"/>
                      <a:ext cx="105901" cy="105901"/>
                    </a:xfrm>
                    <a:prstGeom prst="rect">
                      <a:avLst/>
                    </a:prstGeom>
                  </pic:spPr>
                </pic:pic>
              </a:graphicData>
            </a:graphic>
          </wp:anchor>
        </w:drawing>
      </w:r>
      <w:r>
        <w:rPr>
          <w:sz w:val="24"/>
        </w:rPr>
        <w:t>Deutsches Historisches Museum: </w:t>
      </w:r>
      <w:hyperlink r:id="rId14">
        <w:r>
          <w:rPr>
            <w:sz w:val="24"/>
          </w:rPr>
          <w:t>LeMO</w:t>
        </w:r>
      </w:hyperlink>
      <w:hyperlink r:id="rId170">
        <w:r>
          <w:rPr>
            <w:color w:val="22599B"/>
            <w:sz w:val="24"/>
          </w:rPr>
          <w:t> www.dhm.de/lemo</w:t>
        </w:r>
      </w:hyperlink>
    </w:p>
    <w:p>
      <w:pPr>
        <w:pStyle w:val="ListParagraph"/>
        <w:numPr>
          <w:ilvl w:val="0"/>
          <w:numId w:val="136"/>
        </w:numPr>
        <w:tabs>
          <w:tab w:pos="576" w:val="left" w:leader="none"/>
          <w:tab w:pos="577" w:val="left" w:leader="none"/>
        </w:tabs>
        <w:spacing w:line="268" w:lineRule="auto" w:before="116" w:after="0"/>
        <w:ind w:left="811" w:right="3903" w:hanging="595"/>
        <w:jc w:val="left"/>
        <w:rPr>
          <w:sz w:val="24"/>
        </w:rPr>
      </w:pPr>
      <w:r>
        <w:rPr/>
        <w:drawing>
          <wp:anchor distT="0" distB="0" distL="0" distR="0" allowOverlap="1" layoutInCell="1" locked="0" behindDoc="1" simplePos="0" relativeHeight="244446208">
            <wp:simplePos x="0" y="0"/>
            <wp:positionH relativeFrom="page">
              <wp:posOffset>2196000</wp:posOffset>
            </wp:positionH>
            <wp:positionV relativeFrom="paragraph">
              <wp:posOffset>334702</wp:posOffset>
            </wp:positionV>
            <wp:extent cx="105901" cy="105901"/>
            <wp:effectExtent l="0" t="0" r="0" b="0"/>
            <wp:wrapNone/>
            <wp:docPr id="213" name="image7.png"/>
            <wp:cNvGraphicFramePr>
              <a:graphicFrameLocks noChangeAspect="1"/>
            </wp:cNvGraphicFramePr>
            <a:graphic>
              <a:graphicData uri="http://schemas.openxmlformats.org/drawingml/2006/picture">
                <pic:pic>
                  <pic:nvPicPr>
                    <pic:cNvPr id="214" name="image7.png"/>
                    <pic:cNvPicPr/>
                  </pic:nvPicPr>
                  <pic:blipFill>
                    <a:blip r:embed="rId15" cstate="print"/>
                    <a:stretch>
                      <a:fillRect/>
                    </a:stretch>
                  </pic:blipFill>
                  <pic:spPr>
                    <a:xfrm>
                      <a:off x="0" y="0"/>
                      <a:ext cx="105901" cy="105901"/>
                    </a:xfrm>
                    <a:prstGeom prst="rect">
                      <a:avLst/>
                    </a:prstGeom>
                  </pic:spPr>
                </pic:pic>
              </a:graphicData>
            </a:graphic>
          </wp:anchor>
        </w:drawing>
      </w:r>
      <w:r>
        <w:rPr>
          <w:sz w:val="24"/>
        </w:rPr>
        <w:t>Bundeszentrale für politische Bildung</w:t>
      </w:r>
      <w:r>
        <w:rPr>
          <w:color w:val="22599B"/>
          <w:sz w:val="24"/>
        </w:rPr>
        <w:t> </w:t>
      </w:r>
      <w:hyperlink r:id="rId171">
        <w:r>
          <w:rPr>
            <w:color w:val="22599B"/>
            <w:sz w:val="24"/>
          </w:rPr>
          <w:t>www.bpb.de/geschichte </w:t>
        </w:r>
      </w:hyperlink>
      <w:r>
        <w:rPr>
          <w:sz w:val="24"/>
        </w:rPr>
        <w:t>–</w:t>
      </w:r>
      <w:r>
        <w:rPr>
          <w:spacing w:val="-18"/>
          <w:sz w:val="24"/>
        </w:rPr>
        <w:t> </w:t>
      </w:r>
      <w:r>
        <w:rPr>
          <w:sz w:val="24"/>
        </w:rPr>
        <w:t>teilweise </w:t>
      </w:r>
      <w:r>
        <w:rPr>
          <w:spacing w:val="-36"/>
          <w:sz w:val="24"/>
        </w:rPr>
        <w:drawing>
          <wp:inline distT="0" distB="0" distL="0" distR="0">
            <wp:extent cx="174953" cy="174434"/>
            <wp:effectExtent l="0" t="0" r="0" b="0"/>
            <wp:docPr id="215" name="image44.png"/>
            <wp:cNvGraphicFramePr>
              <a:graphicFrameLocks noChangeAspect="1"/>
            </wp:cNvGraphicFramePr>
            <a:graphic>
              <a:graphicData uri="http://schemas.openxmlformats.org/drawingml/2006/picture">
                <pic:pic>
                  <pic:nvPicPr>
                    <pic:cNvPr id="216" name="image44.png"/>
                    <pic:cNvPicPr/>
                  </pic:nvPicPr>
                  <pic:blipFill>
                    <a:blip r:embed="rId172" cstate="print"/>
                    <a:stretch>
                      <a:fillRect/>
                    </a:stretch>
                  </pic:blipFill>
                  <pic:spPr>
                    <a:xfrm>
                      <a:off x="0" y="0"/>
                      <a:ext cx="174953" cy="174434"/>
                    </a:xfrm>
                    <a:prstGeom prst="rect">
                      <a:avLst/>
                    </a:prstGeom>
                  </pic:spPr>
                </pic:pic>
              </a:graphicData>
            </a:graphic>
          </wp:inline>
        </w:drawing>
      </w:r>
      <w:r>
        <w:rPr>
          <w:spacing w:val="-36"/>
          <w:sz w:val="24"/>
        </w:rPr>
      </w:r>
    </w:p>
    <w:p>
      <w:pPr>
        <w:pStyle w:val="ListParagraph"/>
        <w:numPr>
          <w:ilvl w:val="0"/>
          <w:numId w:val="136"/>
        </w:numPr>
        <w:tabs>
          <w:tab w:pos="576" w:val="left" w:leader="none"/>
          <w:tab w:pos="577" w:val="left" w:leader="none"/>
        </w:tabs>
        <w:spacing w:line="268" w:lineRule="auto" w:before="166" w:after="0"/>
        <w:ind w:left="811" w:right="5777" w:hanging="595"/>
        <w:jc w:val="left"/>
        <w:rPr>
          <w:sz w:val="24"/>
        </w:rPr>
      </w:pPr>
      <w:r>
        <w:rPr/>
        <w:drawing>
          <wp:anchor distT="0" distB="0" distL="0" distR="0" allowOverlap="1" layoutInCell="1" locked="0" behindDoc="1" simplePos="0" relativeHeight="244447232">
            <wp:simplePos x="0" y="0"/>
            <wp:positionH relativeFrom="page">
              <wp:posOffset>2196000</wp:posOffset>
            </wp:positionH>
            <wp:positionV relativeFrom="paragraph">
              <wp:posOffset>366457</wp:posOffset>
            </wp:positionV>
            <wp:extent cx="105900" cy="105896"/>
            <wp:effectExtent l="0" t="0" r="0" b="0"/>
            <wp:wrapNone/>
            <wp:docPr id="217" name="image7.png"/>
            <wp:cNvGraphicFramePr>
              <a:graphicFrameLocks noChangeAspect="1"/>
            </wp:cNvGraphicFramePr>
            <a:graphic>
              <a:graphicData uri="http://schemas.openxmlformats.org/drawingml/2006/picture">
                <pic:pic>
                  <pic:nvPicPr>
                    <pic:cNvPr id="218" name="image7.png"/>
                    <pic:cNvPicPr/>
                  </pic:nvPicPr>
                  <pic:blipFill>
                    <a:blip r:embed="rId15" cstate="print"/>
                    <a:stretch>
                      <a:fillRect/>
                    </a:stretch>
                  </pic:blipFill>
                  <pic:spPr>
                    <a:xfrm>
                      <a:off x="0" y="0"/>
                      <a:ext cx="105900" cy="105896"/>
                    </a:xfrm>
                    <a:prstGeom prst="rect">
                      <a:avLst/>
                    </a:prstGeom>
                  </pic:spPr>
                </pic:pic>
              </a:graphicData>
            </a:graphic>
          </wp:anchor>
        </w:drawing>
      </w:r>
      <w:hyperlink r:id="rId173">
        <w:r>
          <w:rPr>
            <w:sz w:val="24"/>
          </w:rPr>
          <w:t>ZUM-Wiki: Geschichte</w:t>
        </w:r>
      </w:hyperlink>
      <w:hyperlink r:id="rId174">
        <w:r>
          <w:rPr>
            <w:color w:val="22599B"/>
            <w:sz w:val="24"/>
          </w:rPr>
          <w:t> </w:t>
        </w:r>
        <w:r>
          <w:rPr>
            <w:color w:val="22599B"/>
            <w:spacing w:val="-1"/>
            <w:sz w:val="24"/>
          </w:rPr>
          <w:t>url.nrw/ZgD </w:t>
        </w:r>
        <w:r>
          <w:rPr>
            <w:color w:val="22599B"/>
            <w:spacing w:val="-24"/>
            <w:sz w:val="24"/>
          </w:rPr>
        </w:r>
      </w:hyperlink>
      <w:r>
        <w:rPr>
          <w:color w:val="22599B"/>
          <w:spacing w:val="-24"/>
          <w:sz w:val="24"/>
        </w:rPr>
        <w:drawing>
          <wp:inline distT="0" distB="0" distL="0" distR="0">
            <wp:extent cx="174952" cy="174444"/>
            <wp:effectExtent l="0" t="0" r="0" b="0"/>
            <wp:docPr id="219" name="image44.png"/>
            <wp:cNvGraphicFramePr>
              <a:graphicFrameLocks noChangeAspect="1"/>
            </wp:cNvGraphicFramePr>
            <a:graphic>
              <a:graphicData uri="http://schemas.openxmlformats.org/drawingml/2006/picture">
                <pic:pic>
                  <pic:nvPicPr>
                    <pic:cNvPr id="220" name="image44.png"/>
                    <pic:cNvPicPr/>
                  </pic:nvPicPr>
                  <pic:blipFill>
                    <a:blip r:embed="rId172" cstate="print"/>
                    <a:stretch>
                      <a:fillRect/>
                    </a:stretch>
                  </pic:blipFill>
                  <pic:spPr>
                    <a:xfrm>
                      <a:off x="0" y="0"/>
                      <a:ext cx="174952" cy="174444"/>
                    </a:xfrm>
                    <a:prstGeom prst="rect">
                      <a:avLst/>
                    </a:prstGeom>
                  </pic:spPr>
                </pic:pic>
              </a:graphicData>
            </a:graphic>
          </wp:inline>
        </w:drawing>
      </w:r>
    </w:p>
    <w:p>
      <w:pPr>
        <w:pStyle w:val="ListParagraph"/>
        <w:numPr>
          <w:ilvl w:val="0"/>
          <w:numId w:val="136"/>
        </w:numPr>
        <w:tabs>
          <w:tab w:pos="576" w:val="left" w:leader="none"/>
          <w:tab w:pos="577" w:val="left" w:leader="none"/>
        </w:tabs>
        <w:spacing w:line="312" w:lineRule="auto" w:before="165" w:after="0"/>
        <w:ind w:left="577" w:right="588" w:hanging="360"/>
        <w:jc w:val="left"/>
        <w:rPr>
          <w:sz w:val="24"/>
        </w:rPr>
      </w:pPr>
      <w:r>
        <w:rPr>
          <w:sz w:val="24"/>
        </w:rPr>
        <w:t>Segu Geschichte: </w:t>
      </w:r>
      <w:hyperlink r:id="rId175">
        <w:r>
          <w:rPr>
            <w:sz w:val="24"/>
          </w:rPr>
          <w:t>Lernmodule zum 20. Jahrhundert, unter anderem mit</w:t>
        </w:r>
      </w:hyperlink>
      <w:hyperlink r:id="rId175">
        <w:r>
          <w:rPr>
            <w:sz w:val="24"/>
          </w:rPr>
          <w:t> den Themen Nachkriegszeit und deutsche </w:t>
        </w:r>
        <w:r>
          <w:rPr>
            <w:spacing w:val="-5"/>
            <w:sz w:val="24"/>
          </w:rPr>
          <w:t>Teilung,</w:t>
        </w:r>
        <w:r>
          <w:rPr>
            <w:spacing w:val="-17"/>
            <w:sz w:val="24"/>
          </w:rPr>
          <w:t> </w:t>
        </w:r>
        <w:r>
          <w:rPr>
            <w:sz w:val="24"/>
          </w:rPr>
          <w:t>Migration</w:t>
        </w:r>
      </w:hyperlink>
    </w:p>
    <w:p>
      <w:pPr>
        <w:pStyle w:val="BodyText"/>
        <w:spacing w:line="278" w:lineRule="exact"/>
        <w:ind w:left="811"/>
      </w:pPr>
      <w:r>
        <w:rPr/>
        <w:drawing>
          <wp:anchor distT="0" distB="0" distL="0" distR="0" allowOverlap="1" layoutInCell="1" locked="0" behindDoc="0" simplePos="0" relativeHeight="252003328">
            <wp:simplePos x="0" y="0"/>
            <wp:positionH relativeFrom="page">
              <wp:posOffset>2196000</wp:posOffset>
            </wp:positionH>
            <wp:positionV relativeFrom="paragraph">
              <wp:posOffset>34005</wp:posOffset>
            </wp:positionV>
            <wp:extent cx="105901" cy="105901"/>
            <wp:effectExtent l="0" t="0" r="0" b="0"/>
            <wp:wrapNone/>
            <wp:docPr id="221" name="image7.png"/>
            <wp:cNvGraphicFramePr>
              <a:graphicFrameLocks noChangeAspect="1"/>
            </wp:cNvGraphicFramePr>
            <a:graphic>
              <a:graphicData uri="http://schemas.openxmlformats.org/drawingml/2006/picture">
                <pic:pic>
                  <pic:nvPicPr>
                    <pic:cNvPr id="222" name="image7.png"/>
                    <pic:cNvPicPr/>
                  </pic:nvPicPr>
                  <pic:blipFill>
                    <a:blip r:embed="rId15" cstate="print"/>
                    <a:stretch>
                      <a:fillRect/>
                    </a:stretch>
                  </pic:blipFill>
                  <pic:spPr>
                    <a:xfrm>
                      <a:off x="0" y="0"/>
                      <a:ext cx="105901" cy="105901"/>
                    </a:xfrm>
                    <a:prstGeom prst="rect">
                      <a:avLst/>
                    </a:prstGeom>
                  </pic:spPr>
                </pic:pic>
              </a:graphicData>
            </a:graphic>
          </wp:anchor>
        </w:drawing>
      </w:r>
      <w:hyperlink r:id="rId176">
        <w:r>
          <w:rPr>
            <w:color w:val="22599B"/>
            <w:spacing w:val="-1"/>
          </w:rPr>
          <w:t>www.segu-geschichte.de </w:t>
        </w:r>
        <w:r>
          <w:rPr>
            <w:color w:val="22599B"/>
            <w:spacing w:val="-25"/>
          </w:rPr>
        </w:r>
      </w:hyperlink>
      <w:r>
        <w:rPr>
          <w:color w:val="22599B"/>
          <w:spacing w:val="-25"/>
        </w:rPr>
        <w:drawing>
          <wp:inline distT="0" distB="0" distL="0" distR="0">
            <wp:extent cx="174955" cy="174441"/>
            <wp:effectExtent l="0" t="0" r="0" b="0"/>
            <wp:docPr id="223" name="image44.png"/>
            <wp:cNvGraphicFramePr>
              <a:graphicFrameLocks noChangeAspect="1"/>
            </wp:cNvGraphicFramePr>
            <a:graphic>
              <a:graphicData uri="http://schemas.openxmlformats.org/drawingml/2006/picture">
                <pic:pic>
                  <pic:nvPicPr>
                    <pic:cNvPr id="224" name="image44.png"/>
                    <pic:cNvPicPr/>
                  </pic:nvPicPr>
                  <pic:blipFill>
                    <a:blip r:embed="rId172" cstate="print"/>
                    <a:stretch>
                      <a:fillRect/>
                    </a:stretch>
                  </pic:blipFill>
                  <pic:spPr>
                    <a:xfrm>
                      <a:off x="0" y="0"/>
                      <a:ext cx="174955" cy="174441"/>
                    </a:xfrm>
                    <a:prstGeom prst="rect">
                      <a:avLst/>
                    </a:prstGeom>
                  </pic:spPr>
                </pic:pic>
              </a:graphicData>
            </a:graphic>
          </wp:inline>
        </w:drawing>
      </w:r>
    </w:p>
    <w:p>
      <w:pPr>
        <w:spacing w:after="0" w:line="278" w:lineRule="exact"/>
        <w:sectPr>
          <w:pgSz w:w="11910" w:h="16840"/>
          <w:pgMar w:header="0" w:footer="145" w:top="980" w:bottom="440" w:left="160" w:right="280"/>
          <w:cols w:num="2" w:equalWidth="0">
            <w:col w:w="2466" w:space="255"/>
            <w:col w:w="8749"/>
          </w:cols>
        </w:sectPr>
      </w:pPr>
    </w:p>
    <w:p>
      <w:pPr>
        <w:spacing w:line="364" w:lineRule="auto" w:before="102"/>
        <w:ind w:left="123" w:right="1017" w:firstLine="0"/>
        <w:jc w:val="left"/>
        <w:rPr>
          <w:sz w:val="16"/>
        </w:rPr>
      </w:pPr>
      <w:hyperlink w:history="true" w:anchor="_bookmark0">
        <w:r>
          <w:rPr>
            <w:color w:val="B1B2B3"/>
            <w:sz w:val="16"/>
          </w:rPr>
          <w:t>Worum geht 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b/>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b/>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3"/>
      </w:pPr>
      <w:r>
        <w:rPr>
          <w:b w:val="0"/>
        </w:rPr>
        <w:br w:type="column"/>
      </w:r>
      <w:r>
        <w:rPr/>
        <w:t>Videos der Landeszentrale für politische Bildung</w:t>
      </w:r>
    </w:p>
    <w:p>
      <w:pPr>
        <w:pStyle w:val="BodyText"/>
        <w:spacing w:before="10"/>
        <w:rPr>
          <w:b/>
          <w:sz w:val="37"/>
        </w:rPr>
      </w:pPr>
    </w:p>
    <w:p>
      <w:pPr>
        <w:pStyle w:val="BodyText"/>
        <w:tabs>
          <w:tab w:pos="2701" w:val="left" w:leader="none"/>
        </w:tabs>
        <w:spacing w:line="290" w:lineRule="auto"/>
        <w:ind w:left="123" w:right="893"/>
      </w:pPr>
      <w:r>
        <w:rPr/>
        <w:drawing>
          <wp:anchor distT="0" distB="0" distL="0" distR="0" allowOverlap="1" layoutInCell="1" locked="0" behindDoc="1" simplePos="0" relativeHeight="244452352">
            <wp:simplePos x="0" y="0"/>
            <wp:positionH relativeFrom="page">
              <wp:posOffset>3395908</wp:posOffset>
            </wp:positionH>
            <wp:positionV relativeFrom="paragraph">
              <wp:posOffset>261044</wp:posOffset>
            </wp:positionV>
            <wp:extent cx="105901" cy="105901"/>
            <wp:effectExtent l="0" t="0" r="0" b="0"/>
            <wp:wrapNone/>
            <wp:docPr id="225" name="image7.png"/>
            <wp:cNvGraphicFramePr>
              <a:graphicFrameLocks noChangeAspect="1"/>
            </wp:cNvGraphicFramePr>
            <a:graphic>
              <a:graphicData uri="http://schemas.openxmlformats.org/drawingml/2006/picture">
                <pic:pic>
                  <pic:nvPicPr>
                    <pic:cNvPr id="226" name="image7.png"/>
                    <pic:cNvPicPr/>
                  </pic:nvPicPr>
                  <pic:blipFill>
                    <a:blip r:embed="rId15" cstate="print"/>
                    <a:stretch>
                      <a:fillRect/>
                    </a:stretch>
                  </pic:blipFill>
                  <pic:spPr>
                    <a:xfrm>
                      <a:off x="0" y="0"/>
                      <a:ext cx="105901" cy="105901"/>
                    </a:xfrm>
                    <a:prstGeom prst="rect">
                      <a:avLst/>
                    </a:prstGeom>
                  </pic:spPr>
                </pic:pic>
              </a:graphicData>
            </a:graphic>
          </wp:anchor>
        </w:drawing>
      </w:r>
      <w:r>
        <w:rPr/>
        <w:t>Bildmaterial zur Landesgeschichte kann dem </w:t>
      </w:r>
      <w:hyperlink r:id="rId177">
        <w:r>
          <w:rPr/>
          <w:t>Animationsfilm „70 Jahre</w:t>
        </w:r>
      </w:hyperlink>
      <w:r>
        <w:rPr/>
        <w:t> </w:t>
      </w:r>
      <w:hyperlink r:id="rId177">
        <w:r>
          <w:rPr/>
          <w:t>Nordrhein-W</w:t>
        </w:r>
      </w:hyperlink>
      <w:r>
        <w:rPr/>
        <w:t>estfalen“</w:t>
        <w:tab/>
      </w:r>
      <w:hyperlink r:id="rId178">
        <w:r>
          <w:rPr>
            <w:color w:val="22599B"/>
            <w:spacing w:val="-5"/>
          </w:rPr>
          <w:t>url.nrw/4JU </w:t>
        </w:r>
      </w:hyperlink>
      <w:r>
        <w:rPr/>
        <w:t>entnommen werden, herausgegeben von der Landeszentrale für politische</w:t>
      </w:r>
      <w:r>
        <w:rPr>
          <w:spacing w:val="-49"/>
        </w:rPr>
        <w:t> </w:t>
      </w:r>
      <w:r>
        <w:rPr/>
        <w:t>Bildung Nordrhein-Westfalen. </w:t>
      </w:r>
      <w:r>
        <w:rPr>
          <w:spacing w:val="-23"/>
        </w:rPr>
        <w:drawing>
          <wp:inline distT="0" distB="0" distL="0" distR="0">
            <wp:extent cx="174946" cy="174447"/>
            <wp:effectExtent l="0" t="0" r="0" b="0"/>
            <wp:docPr id="227" name="image44.png"/>
            <wp:cNvGraphicFramePr>
              <a:graphicFrameLocks noChangeAspect="1"/>
            </wp:cNvGraphicFramePr>
            <a:graphic>
              <a:graphicData uri="http://schemas.openxmlformats.org/drawingml/2006/picture">
                <pic:pic>
                  <pic:nvPicPr>
                    <pic:cNvPr id="228" name="image44.png"/>
                    <pic:cNvPicPr/>
                  </pic:nvPicPr>
                  <pic:blipFill>
                    <a:blip r:embed="rId172" cstate="print"/>
                    <a:stretch>
                      <a:fillRect/>
                    </a:stretch>
                  </pic:blipFill>
                  <pic:spPr>
                    <a:xfrm>
                      <a:off x="0" y="0"/>
                      <a:ext cx="174946" cy="174447"/>
                    </a:xfrm>
                    <a:prstGeom prst="rect">
                      <a:avLst/>
                    </a:prstGeom>
                  </pic:spPr>
                </pic:pic>
              </a:graphicData>
            </a:graphic>
          </wp:inline>
        </w:drawing>
      </w:r>
      <w:r>
        <w:rPr>
          <w:spacing w:val="-23"/>
        </w:rPr>
      </w:r>
    </w:p>
    <w:p>
      <w:pPr>
        <w:spacing w:after="0" w:line="290" w:lineRule="auto"/>
        <w:sectPr>
          <w:pgSz w:w="11910" w:h="16840"/>
          <w:pgMar w:header="0" w:footer="145" w:top="980" w:bottom="440" w:left="160" w:right="280"/>
          <w:cols w:num="2" w:equalWidth="0">
            <w:col w:w="2334" w:space="387"/>
            <w:col w:w="8749"/>
          </w:cols>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rPr>
          <w:sz w:val="28"/>
        </w:rPr>
      </w:pPr>
    </w:p>
    <w:p>
      <w:pPr>
        <w:spacing w:line="232" w:lineRule="auto" w:before="99"/>
        <w:ind w:left="165" w:right="9196" w:firstLine="0"/>
        <w:jc w:val="both"/>
        <w:rPr>
          <w:sz w:val="18"/>
        </w:rPr>
      </w:pPr>
      <w:r>
        <w:rPr/>
        <w:pict>
          <v:group style="position:absolute;margin-left:151.154007pt;margin-top:-193.964859pt;width:402.35pt;height:258.3500pt;mso-position-horizontal-relative:page;mso-position-vertical-relative:paragraph;z-index:252014592" coordorigin="3023,-3879" coordsize="8047,5167">
            <v:shape style="position:absolute;left:3033;top:-3870;width:8027;height:5147" type="#_x0000_t75" stroked="false">
              <v:imagedata r:id="rId179" o:title=""/>
            </v:shape>
            <v:rect style="position:absolute;left:3033;top:-3870;width:8027;height:5147" filled="false" stroked="true" strokeweight="1pt" strokecolor="#b1b2b3">
              <v:stroke dashstyle="solid"/>
            </v:rect>
            <w10:wrap type="none"/>
          </v:group>
        </w:pict>
      </w:r>
      <w:r>
        <w:rPr>
          <w:color w:val="565655"/>
          <w:sz w:val="18"/>
        </w:rPr>
        <w:t>Animation zur Industriege- schichte aus dem Film „70 Jahre NRW“</w:t>
      </w:r>
    </w:p>
    <w:p>
      <w:pPr>
        <w:spacing w:line="232" w:lineRule="auto" w:before="0"/>
        <w:ind w:left="165" w:right="8899" w:firstLine="0"/>
        <w:jc w:val="both"/>
        <w:rPr>
          <w:sz w:val="18"/>
        </w:rPr>
      </w:pPr>
      <w:r>
        <w:rPr>
          <w:color w:val="565655"/>
          <w:sz w:val="18"/>
        </w:rPr>
        <w:t>(Landeszentrale für politische Bildung Nordrhein-Westfalen / </w:t>
      </w:r>
      <w:hyperlink r:id="rId180">
        <w:r>
          <w:rPr>
            <w:color w:val="22599B"/>
            <w:sz w:val="18"/>
          </w:rPr>
          <w:t>CC BY-ND 2.0 DE</w:t>
        </w:r>
      </w:hyperlink>
      <w:r>
        <w:rPr>
          <w:color w:val="565655"/>
          <w:sz w:val="18"/>
        </w:rPr>
        <w:t>)</w:t>
      </w:r>
    </w:p>
    <w:p>
      <w:pPr>
        <w:pStyle w:val="BodyText"/>
        <w:spacing w:before="9"/>
        <w:rPr>
          <w:sz w:val="21"/>
        </w:rPr>
      </w:pPr>
    </w:p>
    <w:p>
      <w:pPr>
        <w:pStyle w:val="BodyText"/>
        <w:tabs>
          <w:tab w:pos="5712" w:val="left" w:leader="none"/>
        </w:tabs>
        <w:spacing w:line="312" w:lineRule="auto" w:before="93"/>
        <w:ind w:left="2844" w:right="736"/>
      </w:pPr>
      <w:r>
        <w:rPr/>
        <w:drawing>
          <wp:anchor distT="0" distB="0" distL="0" distR="0" allowOverlap="1" layoutInCell="1" locked="0" behindDoc="1" simplePos="0" relativeHeight="244453376">
            <wp:simplePos x="0" y="0"/>
            <wp:positionH relativeFrom="page">
              <wp:posOffset>3579860</wp:posOffset>
            </wp:positionH>
            <wp:positionV relativeFrom="paragraph">
              <wp:posOffset>91498</wp:posOffset>
            </wp:positionV>
            <wp:extent cx="105901" cy="105901"/>
            <wp:effectExtent l="0" t="0" r="0" b="0"/>
            <wp:wrapNone/>
            <wp:docPr id="229" name="image7.png"/>
            <wp:cNvGraphicFramePr>
              <a:graphicFrameLocks noChangeAspect="1"/>
            </wp:cNvGraphicFramePr>
            <a:graphic>
              <a:graphicData uri="http://schemas.openxmlformats.org/drawingml/2006/picture">
                <pic:pic>
                  <pic:nvPicPr>
                    <pic:cNvPr id="230" name="image7.png"/>
                    <pic:cNvPicPr/>
                  </pic:nvPicPr>
                  <pic:blipFill>
                    <a:blip r:embed="rId15" cstate="print"/>
                    <a:stretch>
                      <a:fillRect/>
                    </a:stretch>
                  </pic:blipFill>
                  <pic:spPr>
                    <a:xfrm>
                      <a:off x="0" y="0"/>
                      <a:ext cx="105901" cy="105901"/>
                    </a:xfrm>
                    <a:prstGeom prst="rect">
                      <a:avLst/>
                    </a:prstGeom>
                  </pic:spPr>
                </pic:pic>
              </a:graphicData>
            </a:graphic>
          </wp:anchor>
        </w:drawing>
      </w:r>
      <w:r>
        <w:rPr/>
        <w:t>In</w:t>
      </w:r>
      <w:r>
        <w:rPr>
          <w:spacing w:val="1"/>
        </w:rPr>
        <w:t> </w:t>
      </w:r>
      <w:r>
        <w:rPr/>
        <w:t>ihrem</w:t>
      </w:r>
      <w:r>
        <w:rPr>
          <w:spacing w:val="-4"/>
        </w:rPr>
        <w:t> </w:t>
      </w:r>
      <w:hyperlink r:id="rId181">
        <w:r>
          <w:rPr>
            <w:spacing w:val="-4"/>
          </w:rPr>
          <w:t>YouT</w:t>
        </w:r>
      </w:hyperlink>
      <w:r>
        <w:rPr>
          <w:spacing w:val="-4"/>
        </w:rPr>
        <w:t>ube-Kanal</w:t>
        <w:tab/>
      </w:r>
      <w:hyperlink r:id="rId182">
        <w:r>
          <w:rPr>
            <w:color w:val="22599B"/>
          </w:rPr>
          <w:t>youtube.com/lzpbnrw </w:t>
        </w:r>
      </w:hyperlink>
      <w:r>
        <w:rPr/>
        <w:t>bietet die Landeszentrale für politische Bildung Nordrhein-Westfalen weitere Videos</w:t>
      </w:r>
      <w:r>
        <w:rPr>
          <w:spacing w:val="-15"/>
        </w:rPr>
        <w:t> </w:t>
      </w:r>
      <w:r>
        <w:rPr/>
        <w:t>an.</w:t>
      </w:r>
    </w:p>
    <w:p>
      <w:pPr>
        <w:pStyle w:val="BodyText"/>
        <w:rPr>
          <w:sz w:val="26"/>
        </w:rPr>
      </w:pPr>
    </w:p>
    <w:p>
      <w:pPr>
        <w:pStyle w:val="BodyText"/>
        <w:rPr>
          <w:sz w:val="27"/>
        </w:rPr>
      </w:pPr>
    </w:p>
    <w:p>
      <w:pPr>
        <w:spacing w:before="0"/>
        <w:ind w:left="2844" w:right="0" w:firstLine="0"/>
        <w:jc w:val="left"/>
        <w:rPr>
          <w:b/>
          <w:sz w:val="36"/>
        </w:rPr>
      </w:pPr>
      <w:bookmarkStart w:name="_bookmark14" w:id="16"/>
      <w:bookmarkEnd w:id="16"/>
      <w:r>
        <w:rPr/>
      </w:r>
      <w:r>
        <w:rPr>
          <w:b/>
          <w:color w:val="88C2EB"/>
          <w:spacing w:val="-11"/>
          <w:sz w:val="36"/>
        </w:rPr>
        <w:t>Weiterlesen: </w:t>
      </w:r>
      <w:r>
        <w:rPr>
          <w:b/>
          <w:color w:val="88C2EB"/>
          <w:spacing w:val="-10"/>
          <w:sz w:val="36"/>
        </w:rPr>
        <w:t>Linktipps </w:t>
      </w:r>
      <w:r>
        <w:rPr>
          <w:b/>
          <w:color w:val="88C2EB"/>
          <w:spacing w:val="-6"/>
          <w:sz w:val="36"/>
        </w:rPr>
        <w:t>zu </w:t>
      </w:r>
      <w:r>
        <w:rPr>
          <w:b/>
          <w:color w:val="88C2EB"/>
          <w:spacing w:val="-10"/>
          <w:sz w:val="36"/>
        </w:rPr>
        <w:t>Didaktik </w:t>
      </w:r>
      <w:r>
        <w:rPr>
          <w:b/>
          <w:color w:val="88C2EB"/>
          <w:spacing w:val="-8"/>
          <w:sz w:val="36"/>
        </w:rPr>
        <w:t>und</w:t>
      </w:r>
      <w:r>
        <w:rPr>
          <w:b/>
          <w:color w:val="88C2EB"/>
          <w:spacing w:val="-69"/>
          <w:sz w:val="36"/>
        </w:rPr>
        <w:t> </w:t>
      </w:r>
      <w:r>
        <w:rPr>
          <w:b/>
          <w:color w:val="88C2EB"/>
          <w:spacing w:val="-11"/>
          <w:sz w:val="36"/>
        </w:rPr>
        <w:t>Methoden</w:t>
      </w:r>
    </w:p>
    <w:p>
      <w:pPr>
        <w:pStyle w:val="BodyText"/>
        <w:spacing w:before="5"/>
        <w:rPr>
          <w:b/>
          <w:sz w:val="36"/>
        </w:rPr>
      </w:pPr>
    </w:p>
    <w:p>
      <w:pPr>
        <w:pStyle w:val="ListParagraph"/>
        <w:numPr>
          <w:ilvl w:val="1"/>
          <w:numId w:val="136"/>
        </w:numPr>
        <w:tabs>
          <w:tab w:pos="3298" w:val="left" w:leader="none"/>
          <w:tab w:pos="3299" w:val="left" w:leader="none"/>
          <w:tab w:pos="6481" w:val="left" w:leader="none"/>
        </w:tabs>
        <w:spacing w:line="240" w:lineRule="auto" w:before="0" w:after="0"/>
        <w:ind w:left="3298" w:right="0" w:hanging="361"/>
        <w:jc w:val="left"/>
        <w:rPr>
          <w:sz w:val="24"/>
        </w:rPr>
      </w:pPr>
      <w:r>
        <w:rPr/>
        <w:drawing>
          <wp:anchor distT="0" distB="0" distL="0" distR="0" allowOverlap="1" layoutInCell="1" locked="0" behindDoc="1" simplePos="0" relativeHeight="244454400">
            <wp:simplePos x="0" y="0"/>
            <wp:positionH relativeFrom="page">
              <wp:posOffset>4068257</wp:posOffset>
            </wp:positionH>
            <wp:positionV relativeFrom="paragraph">
              <wp:posOffset>32443</wp:posOffset>
            </wp:positionV>
            <wp:extent cx="105901" cy="105901"/>
            <wp:effectExtent l="0" t="0" r="0" b="0"/>
            <wp:wrapNone/>
            <wp:docPr id="231" name="image7.png"/>
            <wp:cNvGraphicFramePr>
              <a:graphicFrameLocks noChangeAspect="1"/>
            </wp:cNvGraphicFramePr>
            <a:graphic>
              <a:graphicData uri="http://schemas.openxmlformats.org/drawingml/2006/picture">
                <pic:pic>
                  <pic:nvPicPr>
                    <pic:cNvPr id="232" name="image7.png"/>
                    <pic:cNvPicPr/>
                  </pic:nvPicPr>
                  <pic:blipFill>
                    <a:blip r:embed="rId15" cstate="print"/>
                    <a:stretch>
                      <a:fillRect/>
                    </a:stretch>
                  </pic:blipFill>
                  <pic:spPr>
                    <a:xfrm>
                      <a:off x="0" y="0"/>
                      <a:ext cx="105901" cy="105901"/>
                    </a:xfrm>
                    <a:prstGeom prst="rect">
                      <a:avLst/>
                    </a:prstGeom>
                  </pic:spPr>
                </pic:pic>
              </a:graphicData>
            </a:graphic>
          </wp:anchor>
        </w:drawing>
      </w:r>
      <w:r>
        <w:rPr>
          <w:sz w:val="24"/>
        </w:rPr>
        <w:t>Lernen aus</w:t>
      </w:r>
      <w:r>
        <w:rPr>
          <w:spacing w:val="-6"/>
          <w:sz w:val="24"/>
        </w:rPr>
        <w:t> </w:t>
      </w:r>
      <w:r>
        <w:rPr>
          <w:sz w:val="24"/>
        </w:rPr>
        <w:t>der</w:t>
      </w:r>
      <w:r>
        <w:rPr>
          <w:spacing w:val="-3"/>
          <w:sz w:val="24"/>
        </w:rPr>
        <w:t> </w:t>
      </w:r>
      <w:r>
        <w:rPr>
          <w:sz w:val="24"/>
        </w:rPr>
        <w:t>Geschichte</w:t>
        <w:tab/>
      </w:r>
      <w:hyperlink r:id="rId183">
        <w:r>
          <w:rPr>
            <w:color w:val="22599B"/>
            <w:sz w:val="24"/>
          </w:rPr>
          <w:t>www.lernen-aus-der-geschichte.de</w:t>
        </w:r>
      </w:hyperlink>
    </w:p>
    <w:p>
      <w:pPr>
        <w:pStyle w:val="ListParagraph"/>
        <w:numPr>
          <w:ilvl w:val="1"/>
          <w:numId w:val="136"/>
        </w:numPr>
        <w:tabs>
          <w:tab w:pos="3298" w:val="left" w:leader="none"/>
          <w:tab w:pos="3299" w:val="left" w:leader="none"/>
          <w:tab w:pos="6916" w:val="left" w:leader="none"/>
        </w:tabs>
        <w:spacing w:line="240" w:lineRule="auto" w:before="197" w:after="0"/>
        <w:ind w:left="3298" w:right="0" w:hanging="361"/>
        <w:jc w:val="left"/>
        <w:rPr>
          <w:sz w:val="24"/>
        </w:rPr>
      </w:pPr>
      <w:r>
        <w:rPr/>
        <w:drawing>
          <wp:anchor distT="0" distB="0" distL="0" distR="0" allowOverlap="1" layoutInCell="1" locked="0" behindDoc="1" simplePos="0" relativeHeight="244455424">
            <wp:simplePos x="0" y="0"/>
            <wp:positionH relativeFrom="page">
              <wp:posOffset>4344631</wp:posOffset>
            </wp:positionH>
            <wp:positionV relativeFrom="paragraph">
              <wp:posOffset>157537</wp:posOffset>
            </wp:positionV>
            <wp:extent cx="105901" cy="105901"/>
            <wp:effectExtent l="0" t="0" r="0" b="0"/>
            <wp:wrapNone/>
            <wp:docPr id="233" name="image7.png"/>
            <wp:cNvGraphicFramePr>
              <a:graphicFrameLocks noChangeAspect="1"/>
            </wp:cNvGraphicFramePr>
            <a:graphic>
              <a:graphicData uri="http://schemas.openxmlformats.org/drawingml/2006/picture">
                <pic:pic>
                  <pic:nvPicPr>
                    <pic:cNvPr id="234" name="image7.png"/>
                    <pic:cNvPicPr/>
                  </pic:nvPicPr>
                  <pic:blipFill>
                    <a:blip r:embed="rId15" cstate="print"/>
                    <a:stretch>
                      <a:fillRect/>
                    </a:stretch>
                  </pic:blipFill>
                  <pic:spPr>
                    <a:xfrm>
                      <a:off x="0" y="0"/>
                      <a:ext cx="105901" cy="105901"/>
                    </a:xfrm>
                    <a:prstGeom prst="rect">
                      <a:avLst/>
                    </a:prstGeom>
                  </pic:spPr>
                </pic:pic>
              </a:graphicData>
            </a:graphic>
          </wp:anchor>
        </w:drawing>
      </w:r>
      <w:r>
        <w:rPr>
          <w:sz w:val="24"/>
        </w:rPr>
        <w:t>Werkstatt.bpb.de:</w:t>
      </w:r>
      <w:r>
        <w:rPr>
          <w:spacing w:val="-12"/>
          <w:sz w:val="24"/>
        </w:rPr>
        <w:t> </w:t>
      </w:r>
      <w:r>
        <w:rPr>
          <w:sz w:val="24"/>
        </w:rPr>
        <w:t>Historytelling</w:t>
        <w:tab/>
      </w:r>
      <w:hyperlink r:id="rId184">
        <w:r>
          <w:rPr>
            <w:color w:val="22599B"/>
            <w:sz w:val="24"/>
          </w:rPr>
          <w:t>url.nrw/ZfD</w:t>
        </w:r>
      </w:hyperlink>
    </w:p>
    <w:p>
      <w:pPr>
        <w:pStyle w:val="ListParagraph"/>
        <w:numPr>
          <w:ilvl w:val="1"/>
          <w:numId w:val="136"/>
        </w:numPr>
        <w:tabs>
          <w:tab w:pos="3298" w:val="left" w:leader="none"/>
          <w:tab w:pos="3299" w:val="left" w:leader="none"/>
          <w:tab w:pos="7423" w:val="left" w:leader="none"/>
        </w:tabs>
        <w:spacing w:line="240" w:lineRule="auto" w:before="198" w:after="0"/>
        <w:ind w:left="3298" w:right="0" w:hanging="361"/>
        <w:jc w:val="left"/>
        <w:rPr>
          <w:sz w:val="24"/>
        </w:rPr>
      </w:pPr>
      <w:r>
        <w:rPr/>
        <w:drawing>
          <wp:anchor distT="0" distB="0" distL="0" distR="0" allowOverlap="1" layoutInCell="1" locked="0" behindDoc="1" simplePos="0" relativeHeight="244456448">
            <wp:simplePos x="0" y="0"/>
            <wp:positionH relativeFrom="page">
              <wp:posOffset>4666398</wp:posOffset>
            </wp:positionH>
            <wp:positionV relativeFrom="paragraph">
              <wp:posOffset>158173</wp:posOffset>
            </wp:positionV>
            <wp:extent cx="105901" cy="105901"/>
            <wp:effectExtent l="0" t="0" r="0" b="0"/>
            <wp:wrapNone/>
            <wp:docPr id="235" name="image7.png"/>
            <wp:cNvGraphicFramePr>
              <a:graphicFrameLocks noChangeAspect="1"/>
            </wp:cNvGraphicFramePr>
            <a:graphic>
              <a:graphicData uri="http://schemas.openxmlformats.org/drawingml/2006/picture">
                <pic:pic>
                  <pic:nvPicPr>
                    <pic:cNvPr id="236" name="image7.png"/>
                    <pic:cNvPicPr/>
                  </pic:nvPicPr>
                  <pic:blipFill>
                    <a:blip r:embed="rId15" cstate="print"/>
                    <a:stretch>
                      <a:fillRect/>
                    </a:stretch>
                  </pic:blipFill>
                  <pic:spPr>
                    <a:xfrm>
                      <a:off x="0" y="0"/>
                      <a:ext cx="105901" cy="105901"/>
                    </a:xfrm>
                    <a:prstGeom prst="rect">
                      <a:avLst/>
                    </a:prstGeom>
                  </pic:spPr>
                </pic:pic>
              </a:graphicData>
            </a:graphic>
          </wp:anchor>
        </w:drawing>
      </w:r>
      <w:r>
        <w:rPr>
          <w:sz w:val="24"/>
        </w:rPr>
        <w:t>Werkstatt.bpb.de:</w:t>
      </w:r>
      <w:r>
        <w:rPr>
          <w:spacing w:val="-8"/>
          <w:sz w:val="24"/>
        </w:rPr>
        <w:t> </w:t>
      </w:r>
      <w:r>
        <w:rPr>
          <w:sz w:val="24"/>
        </w:rPr>
        <w:t>„Digitale</w:t>
      </w:r>
      <w:r>
        <w:rPr>
          <w:spacing w:val="-7"/>
          <w:sz w:val="24"/>
        </w:rPr>
        <w:t> </w:t>
      </w:r>
      <w:r>
        <w:rPr>
          <w:sz w:val="24"/>
        </w:rPr>
        <w:t>Didaktik“</w:t>
        <w:tab/>
      </w:r>
      <w:hyperlink r:id="rId185">
        <w:r>
          <w:rPr>
            <w:color w:val="22599B"/>
            <w:sz w:val="24"/>
          </w:rPr>
          <w:t>url.nrw/ZYZ</w:t>
        </w:r>
      </w:hyperlink>
    </w:p>
    <w:p>
      <w:pPr>
        <w:pStyle w:val="ListParagraph"/>
        <w:numPr>
          <w:ilvl w:val="1"/>
          <w:numId w:val="136"/>
        </w:numPr>
        <w:tabs>
          <w:tab w:pos="3298" w:val="left" w:leader="none"/>
          <w:tab w:pos="3299" w:val="left" w:leader="none"/>
          <w:tab w:pos="4907" w:val="left" w:leader="none"/>
        </w:tabs>
        <w:spacing w:line="290" w:lineRule="auto" w:before="197" w:after="0"/>
        <w:ind w:left="3298" w:right="1147" w:hanging="360"/>
        <w:jc w:val="left"/>
        <w:rPr>
          <w:sz w:val="24"/>
        </w:rPr>
      </w:pPr>
      <w:r>
        <w:rPr/>
        <w:drawing>
          <wp:anchor distT="0" distB="0" distL="0" distR="0" allowOverlap="1" layoutInCell="1" locked="0" behindDoc="1" simplePos="0" relativeHeight="244457472">
            <wp:simplePos x="0" y="0"/>
            <wp:positionH relativeFrom="page">
              <wp:posOffset>3068802</wp:posOffset>
            </wp:positionH>
            <wp:positionV relativeFrom="paragraph">
              <wp:posOffset>614738</wp:posOffset>
            </wp:positionV>
            <wp:extent cx="105892" cy="105901"/>
            <wp:effectExtent l="0" t="0" r="0" b="0"/>
            <wp:wrapNone/>
            <wp:docPr id="237" name="image7.png"/>
            <wp:cNvGraphicFramePr>
              <a:graphicFrameLocks noChangeAspect="1"/>
            </wp:cNvGraphicFramePr>
            <a:graphic>
              <a:graphicData uri="http://schemas.openxmlformats.org/drawingml/2006/picture">
                <pic:pic>
                  <pic:nvPicPr>
                    <pic:cNvPr id="238" name="image7.png"/>
                    <pic:cNvPicPr/>
                  </pic:nvPicPr>
                  <pic:blipFill>
                    <a:blip r:embed="rId15" cstate="print"/>
                    <a:stretch>
                      <a:fillRect/>
                    </a:stretch>
                  </pic:blipFill>
                  <pic:spPr>
                    <a:xfrm>
                      <a:off x="0" y="0"/>
                      <a:ext cx="105892" cy="105901"/>
                    </a:xfrm>
                    <a:prstGeom prst="rect">
                      <a:avLst/>
                    </a:prstGeom>
                  </pic:spPr>
                </pic:pic>
              </a:graphicData>
            </a:graphic>
          </wp:anchor>
        </w:drawing>
      </w:r>
      <w:r>
        <w:rPr>
          <w:sz w:val="24"/>
        </w:rPr>
        <w:t>Segu Geschichte: Lernplattform für selbstgesteuert-entwickelnden Geschichtsunterricht: „Geschichte quer Denken“ – methodische Anregungen</w:t>
        <w:tab/>
      </w:r>
      <w:hyperlink r:id="rId176">
        <w:r>
          <w:rPr>
            <w:color w:val="22599B"/>
            <w:spacing w:val="-1"/>
            <w:sz w:val="24"/>
          </w:rPr>
          <w:t>www.segu-geschichte.de </w:t>
        </w:r>
        <w:r>
          <w:rPr>
            <w:color w:val="22599B"/>
            <w:spacing w:val="-25"/>
            <w:sz w:val="24"/>
          </w:rPr>
        </w:r>
      </w:hyperlink>
      <w:r>
        <w:rPr>
          <w:color w:val="22599B"/>
          <w:spacing w:val="-25"/>
          <w:sz w:val="24"/>
        </w:rPr>
        <w:drawing>
          <wp:inline distT="0" distB="0" distL="0" distR="0">
            <wp:extent cx="174954" cy="174447"/>
            <wp:effectExtent l="0" t="0" r="0" b="0"/>
            <wp:docPr id="239" name="image44.png"/>
            <wp:cNvGraphicFramePr>
              <a:graphicFrameLocks noChangeAspect="1"/>
            </wp:cNvGraphicFramePr>
            <a:graphic>
              <a:graphicData uri="http://schemas.openxmlformats.org/drawingml/2006/picture">
                <pic:pic>
                  <pic:nvPicPr>
                    <pic:cNvPr id="240" name="image44.png"/>
                    <pic:cNvPicPr/>
                  </pic:nvPicPr>
                  <pic:blipFill>
                    <a:blip r:embed="rId172" cstate="print"/>
                    <a:stretch>
                      <a:fillRect/>
                    </a:stretch>
                  </pic:blipFill>
                  <pic:spPr>
                    <a:xfrm>
                      <a:off x="0" y="0"/>
                      <a:ext cx="174954" cy="174447"/>
                    </a:xfrm>
                    <a:prstGeom prst="rect">
                      <a:avLst/>
                    </a:prstGeom>
                  </pic:spPr>
                </pic:pic>
              </a:graphicData>
            </a:graphic>
          </wp:inline>
        </w:drawing>
      </w:r>
    </w:p>
    <w:p>
      <w:pPr>
        <w:pStyle w:val="ListParagraph"/>
        <w:numPr>
          <w:ilvl w:val="1"/>
          <w:numId w:val="136"/>
        </w:numPr>
        <w:tabs>
          <w:tab w:pos="3298" w:val="left" w:leader="none"/>
          <w:tab w:pos="3299" w:val="left" w:leader="none"/>
          <w:tab w:pos="4453" w:val="left" w:leader="none"/>
        </w:tabs>
        <w:spacing w:line="312" w:lineRule="auto" w:before="142" w:after="0"/>
        <w:ind w:left="3298" w:right="758" w:hanging="360"/>
        <w:jc w:val="left"/>
        <w:rPr>
          <w:sz w:val="24"/>
        </w:rPr>
      </w:pPr>
      <w:r>
        <w:rPr/>
        <w:drawing>
          <wp:anchor distT="0" distB="0" distL="0" distR="0" allowOverlap="1" layoutInCell="1" locked="0" behindDoc="1" simplePos="0" relativeHeight="244458496">
            <wp:simplePos x="0" y="0"/>
            <wp:positionH relativeFrom="page">
              <wp:posOffset>2780299</wp:posOffset>
            </wp:positionH>
            <wp:positionV relativeFrom="paragraph">
              <wp:posOffset>351213</wp:posOffset>
            </wp:positionV>
            <wp:extent cx="105901" cy="105901"/>
            <wp:effectExtent l="0" t="0" r="0" b="0"/>
            <wp:wrapNone/>
            <wp:docPr id="241" name="image7.png"/>
            <wp:cNvGraphicFramePr>
              <a:graphicFrameLocks noChangeAspect="1"/>
            </wp:cNvGraphicFramePr>
            <a:graphic>
              <a:graphicData uri="http://schemas.openxmlformats.org/drawingml/2006/picture">
                <pic:pic>
                  <pic:nvPicPr>
                    <pic:cNvPr id="242" name="image7.png"/>
                    <pic:cNvPicPr/>
                  </pic:nvPicPr>
                  <pic:blipFill>
                    <a:blip r:embed="rId15" cstate="print"/>
                    <a:stretch>
                      <a:fillRect/>
                    </a:stretch>
                  </pic:blipFill>
                  <pic:spPr>
                    <a:xfrm>
                      <a:off x="0" y="0"/>
                      <a:ext cx="105901" cy="105901"/>
                    </a:xfrm>
                    <a:prstGeom prst="rect">
                      <a:avLst/>
                    </a:prstGeom>
                  </pic:spPr>
                </pic:pic>
              </a:graphicData>
            </a:graphic>
          </wp:anchor>
        </w:drawing>
      </w:r>
      <w:r>
        <w:rPr>
          <w:sz w:val="24"/>
        </w:rPr>
        <w:t>E-Book „Geschichte lernen im digitalen Wandel“ </w:t>
      </w:r>
      <w:r>
        <w:rPr>
          <w:spacing w:val="-3"/>
          <w:sz w:val="24"/>
        </w:rPr>
        <w:t>(Tagungsband, </w:t>
      </w:r>
      <w:r>
        <w:rPr>
          <w:sz w:val="24"/>
        </w:rPr>
        <w:t>Open Access)</w:t>
        <w:tab/>
      </w:r>
      <w:hyperlink r:id="rId186">
        <w:r>
          <w:rPr>
            <w:color w:val="22599B"/>
            <w:sz w:val="24"/>
          </w:rPr>
          <w:t>url.nrw/ZfF</w:t>
        </w:r>
      </w:hyperlink>
    </w:p>
    <w:p>
      <w:pPr>
        <w:pStyle w:val="BodyText"/>
        <w:spacing w:before="4"/>
        <w:rPr>
          <w:sz w:val="23"/>
        </w:rPr>
      </w:pPr>
      <w:r>
        <w:rPr/>
        <w:pict>
          <v:group style="position:absolute;margin-left:150.235992pt;margin-top:15.399267pt;width:401.55pt;height:73.1pt;mso-position-horizontal-relative:page;mso-position-vertical-relative:paragraph;z-index:-251310080;mso-wrap-distance-left:0;mso-wrap-distance-right:0" coordorigin="3005,308" coordsize="8031,1462">
            <v:rect style="position:absolute;left:3004;top:709;width:8031;height:1061" filled="true" fillcolor="#d9dada" stroked="false">
              <v:fill type="solid"/>
            </v:rect>
            <v:shape style="position:absolute;left:5645;top:1145;width:167;height:167" type="#_x0000_t75" stroked="false">
              <v:imagedata r:id="rId15" o:title=""/>
            </v:shape>
            <v:shape style="position:absolute;left:3004;top:709;width:8031;height:1061" type="#_x0000_t202" filled="false" stroked="false">
              <v:textbox inset="0,0,0,0">
                <w:txbxContent>
                  <w:p>
                    <w:pPr>
                      <w:spacing w:line="266" w:lineRule="auto" w:before="124"/>
                      <w:ind w:left="170" w:right="351" w:firstLine="0"/>
                      <w:jc w:val="both"/>
                      <w:rPr>
                        <w:sz w:val="22"/>
                      </w:rPr>
                    </w:pPr>
                    <w:r>
                      <w:rPr>
                        <w:sz w:val="22"/>
                      </w:rPr>
                      <w:t>Die Linktipps dieses Bereiches (Seite 63-65) sind auf dem Stand 06.01.2020. Sie können auf der Seite </w:t>
                    </w:r>
                    <w:r>
                      <w:rPr>
                        <w:color w:val="22599B"/>
                        <w:sz w:val="22"/>
                      </w:rPr>
                      <w:t>pb.nrw</w:t>
                    </w:r>
                    <w:hyperlink r:id="rId24">
                      <w:r>
                        <w:rPr>
                          <w:color w:val="22599B"/>
                          <w:sz w:val="22"/>
                        </w:rPr>
                        <w:t>.de/oer </w:t>
                      </w:r>
                    </w:hyperlink>
                    <w:r>
                      <w:rPr>
                        <w:sz w:val="22"/>
                      </w:rPr>
                      <w:t>prüfen, ob eine aktuellere Variante dieses PDFs zur Verfügung steht.</w:t>
                    </w:r>
                  </w:p>
                </w:txbxContent>
              </v:textbox>
              <w10:wrap type="none"/>
            </v:shape>
            <v:shape style="position:absolute;left:3004;top:307;width:8031;height:402" type="#_x0000_t202" filled="true" fillcolor="#565655" stroked="false">
              <v:textbox inset="0,0,0,0">
                <w:txbxContent>
                  <w:p>
                    <w:pPr>
                      <w:spacing w:before="63"/>
                      <w:ind w:left="113" w:right="0" w:firstLine="0"/>
                      <w:jc w:val="left"/>
                      <w:rPr>
                        <w:b/>
                        <w:sz w:val="24"/>
                      </w:rPr>
                    </w:pPr>
                    <w:r>
                      <w:rPr>
                        <w:b/>
                        <w:color w:val="FFFFFF"/>
                        <w:sz w:val="24"/>
                      </w:rPr>
                      <w:t>Linktipps zu OER-Materialien</w:t>
                    </w:r>
                  </w:p>
                </w:txbxContent>
              </v:textbox>
              <v:fill type="solid"/>
              <w10:wrap type="none"/>
            </v:shape>
            <w10:wrap type="topAndBottom"/>
          </v:group>
        </w:pict>
      </w:r>
    </w:p>
    <w:p>
      <w:pPr>
        <w:spacing w:after="0"/>
        <w:rPr>
          <w:sz w:val="23"/>
        </w:rPr>
        <w:sectPr>
          <w:type w:val="continuous"/>
          <w:pgSz w:w="11910" w:h="16840"/>
          <w:pgMar w:top="840" w:bottom="280" w:left="160" w:right="280"/>
        </w:sectPr>
      </w:pPr>
    </w:p>
    <w:p>
      <w:pPr>
        <w:spacing w:line="364" w:lineRule="auto" w:before="12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b/>
          <w:sz w:val="16"/>
        </w:rPr>
      </w:pPr>
      <w:hyperlink w:history="true" w:anchor="_bookmark15">
        <w:r>
          <w:rPr>
            <w:b/>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spacing w:before="76"/>
        <w:ind w:left="123" w:right="0" w:firstLine="0"/>
        <w:jc w:val="left"/>
        <w:rPr>
          <w:b/>
          <w:sz w:val="36"/>
        </w:rPr>
      </w:pPr>
      <w:r>
        <w:rPr/>
        <w:br w:type="column"/>
      </w:r>
      <w:bookmarkStart w:name="_bookmark15" w:id="17"/>
      <w:bookmarkEnd w:id="17"/>
      <w:r>
        <w:rPr/>
      </w:r>
      <w:r>
        <w:rPr>
          <w:b/>
          <w:color w:val="88C2EB"/>
          <w:sz w:val="38"/>
        </w:rPr>
        <w:t>Checkliste: </w:t>
      </w:r>
      <w:r>
        <w:rPr>
          <w:b/>
          <w:color w:val="88C2EB"/>
          <w:sz w:val="36"/>
        </w:rPr>
        <w:t>Vor dem Start</w:t>
      </w:r>
    </w:p>
    <w:p>
      <w:pPr>
        <w:pStyle w:val="BodyText"/>
        <w:spacing w:before="334"/>
        <w:ind w:left="123"/>
      </w:pPr>
      <w:r>
        <w:rPr/>
        <w:t>Bevor Sie loslegen, möchten wir Ihnen folgende Tipps mitgeben:</w:t>
      </w:r>
    </w:p>
    <w:p>
      <w:pPr>
        <w:pStyle w:val="ListParagraph"/>
        <w:numPr>
          <w:ilvl w:val="0"/>
          <w:numId w:val="136"/>
        </w:numPr>
        <w:tabs>
          <w:tab w:pos="576" w:val="left" w:leader="none"/>
          <w:tab w:pos="577" w:val="left" w:leader="none"/>
        </w:tabs>
        <w:spacing w:line="312" w:lineRule="auto" w:before="198" w:after="0"/>
        <w:ind w:left="577" w:right="602" w:hanging="360"/>
        <w:jc w:val="left"/>
        <w:rPr>
          <w:sz w:val="24"/>
        </w:rPr>
      </w:pPr>
      <w:r>
        <w:rPr>
          <w:sz w:val="24"/>
        </w:rPr>
        <w:t>Prüfen Sie die </w:t>
      </w:r>
      <w:r>
        <w:rPr>
          <w:b/>
          <w:sz w:val="24"/>
        </w:rPr>
        <w:t>technischen Voraussetzungen</w:t>
      </w:r>
      <w:r>
        <w:rPr>
          <w:sz w:val="24"/>
        </w:rPr>
        <w:t>. Für die meisten </w:t>
      </w:r>
      <w:r>
        <w:rPr>
          <w:spacing w:val="-3"/>
          <w:sz w:val="24"/>
        </w:rPr>
        <w:t>Vorschläge </w:t>
      </w:r>
      <w:r>
        <w:rPr>
          <w:sz w:val="24"/>
        </w:rPr>
        <w:t>ist eine Internetverbindung wichtig. </w:t>
      </w:r>
      <w:r>
        <w:rPr>
          <w:spacing w:val="-5"/>
          <w:sz w:val="24"/>
        </w:rPr>
        <w:t>Vor </w:t>
      </w:r>
      <w:r>
        <w:rPr>
          <w:sz w:val="24"/>
        </w:rPr>
        <w:t>allem wenn recherchiert werden soll oder webbasierte Dienste wie Google Maps genutzt werden. Einige Projekte lassen sich aber auch am</w:t>
      </w:r>
      <w:r>
        <w:rPr>
          <w:spacing w:val="-41"/>
          <w:sz w:val="24"/>
        </w:rPr>
        <w:t> </w:t>
      </w:r>
      <w:r>
        <w:rPr>
          <w:sz w:val="24"/>
        </w:rPr>
        <w:t>Arbeitsplatz- PC ohne Internetzugang</w:t>
      </w:r>
      <w:r>
        <w:rPr>
          <w:spacing w:val="-2"/>
          <w:sz w:val="24"/>
        </w:rPr>
        <w:t> </w:t>
      </w:r>
      <w:r>
        <w:rPr>
          <w:sz w:val="24"/>
        </w:rPr>
        <w:t>umsetzen.</w:t>
      </w:r>
    </w:p>
    <w:p>
      <w:pPr>
        <w:pStyle w:val="ListParagraph"/>
        <w:numPr>
          <w:ilvl w:val="0"/>
          <w:numId w:val="137"/>
        </w:numPr>
        <w:tabs>
          <w:tab w:pos="576" w:val="left" w:leader="none"/>
          <w:tab w:pos="577" w:val="left" w:leader="none"/>
        </w:tabs>
        <w:spacing w:line="240" w:lineRule="auto" w:before="119" w:after="0"/>
        <w:ind w:left="577" w:right="0" w:hanging="360"/>
        <w:jc w:val="left"/>
        <w:rPr>
          <w:sz w:val="24"/>
        </w:rPr>
      </w:pPr>
      <w:r>
        <w:rPr>
          <w:b/>
          <w:sz w:val="24"/>
        </w:rPr>
        <w:t>Software erfordert Einarbeitung</w:t>
      </w:r>
      <w:r>
        <w:rPr>
          <w:sz w:val="24"/>
        </w:rPr>
        <w:t>. Achtung, einige</w:t>
      </w:r>
      <w:r>
        <w:rPr>
          <w:spacing w:val="-21"/>
          <w:sz w:val="24"/>
        </w:rPr>
        <w:t> </w:t>
      </w:r>
      <w:r>
        <w:rPr>
          <w:sz w:val="24"/>
        </w:rPr>
        <w:t>webbasierte</w:t>
      </w:r>
    </w:p>
    <w:p>
      <w:pPr>
        <w:pStyle w:val="BodyText"/>
        <w:spacing w:before="84"/>
        <w:ind w:left="577"/>
      </w:pPr>
      <w:r>
        <w:rPr/>
        <w:t>Werkzeuge sind nur in englischer Sprache verfügbar!</w:t>
      </w:r>
    </w:p>
    <w:p>
      <w:pPr>
        <w:pStyle w:val="ListParagraph"/>
        <w:numPr>
          <w:ilvl w:val="0"/>
          <w:numId w:val="138"/>
        </w:numPr>
        <w:tabs>
          <w:tab w:pos="576" w:val="left" w:leader="none"/>
          <w:tab w:pos="577" w:val="left" w:leader="none"/>
        </w:tabs>
        <w:spacing w:line="312" w:lineRule="auto" w:before="198" w:after="0"/>
        <w:ind w:left="577" w:right="1328" w:hanging="360"/>
        <w:jc w:val="left"/>
        <w:rPr>
          <w:sz w:val="24"/>
        </w:rPr>
      </w:pPr>
      <w:r>
        <w:rPr>
          <w:sz w:val="24"/>
        </w:rPr>
        <w:t>Webbasierte Software ist oft </w:t>
      </w:r>
      <w:r>
        <w:rPr>
          <w:b/>
          <w:sz w:val="24"/>
        </w:rPr>
        <w:t>kostenlos, aber </w:t>
      </w:r>
      <w:r>
        <w:rPr>
          <w:sz w:val="24"/>
        </w:rPr>
        <w:t>dennoch</w:t>
      </w:r>
      <w:r>
        <w:rPr>
          <w:spacing w:val="-39"/>
          <w:sz w:val="24"/>
        </w:rPr>
        <w:t> </w:t>
      </w:r>
      <w:r>
        <w:rPr>
          <w:sz w:val="24"/>
        </w:rPr>
        <w:t>meistens kommerziell. Einige Dienste blenden zum Beispiel Werbung</w:t>
      </w:r>
      <w:r>
        <w:rPr>
          <w:spacing w:val="-25"/>
          <w:sz w:val="24"/>
        </w:rPr>
        <w:t> </w:t>
      </w:r>
      <w:r>
        <w:rPr>
          <w:sz w:val="24"/>
        </w:rPr>
        <w:t>ein.</w:t>
      </w:r>
    </w:p>
    <w:p>
      <w:pPr>
        <w:pStyle w:val="ListParagraph"/>
        <w:numPr>
          <w:ilvl w:val="0"/>
          <w:numId w:val="139"/>
        </w:numPr>
        <w:tabs>
          <w:tab w:pos="576" w:val="left" w:leader="none"/>
          <w:tab w:pos="577" w:val="left" w:leader="none"/>
        </w:tabs>
        <w:spacing w:line="240" w:lineRule="auto" w:before="116" w:after="0"/>
        <w:ind w:left="577" w:right="0" w:hanging="360"/>
        <w:jc w:val="left"/>
        <w:rPr>
          <w:sz w:val="24"/>
        </w:rPr>
      </w:pPr>
      <w:r>
        <w:rPr>
          <w:b/>
          <w:sz w:val="24"/>
        </w:rPr>
        <w:t>Achtung, Datenschutz: </w:t>
      </w:r>
      <w:r>
        <w:rPr>
          <w:sz w:val="24"/>
        </w:rPr>
        <w:t>Manche Dienste sind </w:t>
      </w:r>
      <w:r>
        <w:rPr>
          <w:spacing w:val="-8"/>
          <w:sz w:val="24"/>
        </w:rPr>
        <w:t>Teil </w:t>
      </w:r>
      <w:r>
        <w:rPr>
          <w:sz w:val="24"/>
        </w:rPr>
        <w:t>des Angebots</w:t>
      </w:r>
      <w:r>
        <w:rPr>
          <w:spacing w:val="-21"/>
          <w:sz w:val="24"/>
        </w:rPr>
        <w:t> </w:t>
      </w:r>
      <w:r>
        <w:rPr>
          <w:sz w:val="24"/>
        </w:rPr>
        <w:t>von</w:t>
      </w:r>
    </w:p>
    <w:p>
      <w:pPr>
        <w:pStyle w:val="BodyText"/>
        <w:spacing w:before="84"/>
        <w:ind w:left="577"/>
      </w:pPr>
      <w:r>
        <w:rPr/>
        <w:t>Konzernen wie Google. Viele erfordern eine Registrierung.</w:t>
      </w:r>
    </w:p>
    <w:p>
      <w:pPr>
        <w:pStyle w:val="ListParagraph"/>
        <w:numPr>
          <w:ilvl w:val="0"/>
          <w:numId w:val="140"/>
        </w:numPr>
        <w:tabs>
          <w:tab w:pos="576" w:val="left" w:leader="none"/>
          <w:tab w:pos="577" w:val="left" w:leader="none"/>
        </w:tabs>
        <w:spacing w:line="240" w:lineRule="auto" w:before="197" w:after="0"/>
        <w:ind w:left="577" w:right="0" w:hanging="360"/>
        <w:jc w:val="left"/>
        <w:rPr>
          <w:sz w:val="24"/>
        </w:rPr>
      </w:pPr>
      <w:r>
        <w:rPr>
          <w:sz w:val="24"/>
        </w:rPr>
        <w:t>Meist sind </w:t>
      </w:r>
      <w:r>
        <w:rPr>
          <w:b/>
          <w:sz w:val="24"/>
        </w:rPr>
        <w:t>ergänzende Recherchen </w:t>
      </w:r>
      <w:r>
        <w:rPr>
          <w:sz w:val="24"/>
        </w:rPr>
        <w:t>nötig, im Netz oder vor</w:t>
      </w:r>
      <w:r>
        <w:rPr>
          <w:spacing w:val="-14"/>
          <w:sz w:val="24"/>
        </w:rPr>
        <w:t> </w:t>
      </w:r>
      <w:r>
        <w:rPr>
          <w:sz w:val="24"/>
        </w:rPr>
        <w:t>Ort.</w:t>
      </w:r>
    </w:p>
    <w:p>
      <w:pPr>
        <w:pStyle w:val="ListParagraph"/>
        <w:numPr>
          <w:ilvl w:val="0"/>
          <w:numId w:val="140"/>
        </w:numPr>
        <w:tabs>
          <w:tab w:pos="576" w:val="left" w:leader="none"/>
          <w:tab w:pos="577" w:val="left" w:leader="none"/>
        </w:tabs>
        <w:spacing w:line="312" w:lineRule="auto" w:before="197" w:after="0"/>
        <w:ind w:left="577" w:right="1469" w:hanging="360"/>
        <w:jc w:val="left"/>
        <w:rPr>
          <w:sz w:val="24"/>
        </w:rPr>
      </w:pPr>
      <w:r>
        <w:rPr>
          <w:sz w:val="24"/>
        </w:rPr>
        <w:t>Medienprodukte zu erstellen macht Arbeit und erfordert</w:t>
      </w:r>
      <w:r>
        <w:rPr>
          <w:spacing w:val="-39"/>
          <w:sz w:val="24"/>
        </w:rPr>
        <w:t> </w:t>
      </w:r>
      <w:r>
        <w:rPr>
          <w:sz w:val="24"/>
        </w:rPr>
        <w:t>Übung. </w:t>
      </w:r>
      <w:r>
        <w:rPr>
          <w:b/>
          <w:sz w:val="24"/>
        </w:rPr>
        <w:t>Nehmen Sie sich nicht zu viel </w:t>
      </w:r>
      <w:r>
        <w:rPr>
          <w:b/>
          <w:spacing w:val="-4"/>
          <w:sz w:val="24"/>
        </w:rPr>
        <w:t>vor. </w:t>
      </w:r>
      <w:r>
        <w:rPr>
          <w:sz w:val="24"/>
        </w:rPr>
        <w:t>Bereiten Sie sich und die Lerngruppe darauf </w:t>
      </w:r>
      <w:r>
        <w:rPr>
          <w:spacing w:val="-4"/>
          <w:sz w:val="24"/>
        </w:rPr>
        <w:t>vor, </w:t>
      </w:r>
      <w:r>
        <w:rPr>
          <w:sz w:val="24"/>
        </w:rPr>
        <w:t>dass nicht alles sofort gelingen</w:t>
      </w:r>
      <w:r>
        <w:rPr>
          <w:spacing w:val="-21"/>
          <w:sz w:val="24"/>
        </w:rPr>
        <w:t> </w:t>
      </w:r>
      <w:r>
        <w:rPr>
          <w:sz w:val="24"/>
        </w:rPr>
        <w:t>kann.</w:t>
      </w:r>
    </w:p>
    <w:p>
      <w:pPr>
        <w:pStyle w:val="ListParagraph"/>
        <w:numPr>
          <w:ilvl w:val="0"/>
          <w:numId w:val="140"/>
        </w:numPr>
        <w:tabs>
          <w:tab w:pos="576" w:val="left" w:leader="none"/>
          <w:tab w:pos="577" w:val="left" w:leader="none"/>
        </w:tabs>
        <w:spacing w:line="240" w:lineRule="auto" w:before="117" w:after="0"/>
        <w:ind w:left="577" w:right="0" w:hanging="360"/>
        <w:jc w:val="left"/>
        <w:rPr>
          <w:sz w:val="24"/>
        </w:rPr>
      </w:pPr>
      <w:r>
        <w:rPr>
          <w:sz w:val="24"/>
        </w:rPr>
        <w:t>Es macht trotzdem </w:t>
      </w:r>
      <w:r>
        <w:rPr>
          <w:b/>
          <w:sz w:val="24"/>
        </w:rPr>
        <w:t>Spaß</w:t>
      </w:r>
      <w:r>
        <w:rPr>
          <w:sz w:val="24"/>
        </w:rPr>
        <w:t>!</w:t>
      </w:r>
    </w:p>
    <w:p>
      <w:pPr>
        <w:pStyle w:val="ListParagraph"/>
        <w:numPr>
          <w:ilvl w:val="0"/>
          <w:numId w:val="141"/>
        </w:numPr>
        <w:tabs>
          <w:tab w:pos="576" w:val="left" w:leader="none"/>
          <w:tab w:pos="577" w:val="left" w:leader="none"/>
        </w:tabs>
        <w:spacing w:line="312" w:lineRule="auto" w:before="198" w:after="0"/>
        <w:ind w:left="577" w:right="841" w:hanging="360"/>
        <w:jc w:val="left"/>
        <w:rPr>
          <w:sz w:val="24"/>
        </w:rPr>
      </w:pPr>
      <w:r>
        <w:rPr>
          <w:b/>
          <w:sz w:val="24"/>
        </w:rPr>
        <w:t>Nicht alles geht mit Software besser. </w:t>
      </w:r>
      <w:r>
        <w:rPr>
          <w:spacing w:val="-4"/>
          <w:sz w:val="24"/>
        </w:rPr>
        <w:t>Was </w:t>
      </w:r>
      <w:r>
        <w:rPr>
          <w:sz w:val="24"/>
        </w:rPr>
        <w:t>normalerweise für die Bewertung von Informationen oder die Planung von Projekten gilt, sollte auch bei digitalen Medien beachtet werden. Oft bietet es sich an, die Software abzuschalten! Planen geht manchmal besser auf Papier, und gute Ideen kommen meist im Gespräch – oder bei</w:t>
      </w:r>
      <w:r>
        <w:rPr>
          <w:spacing w:val="-35"/>
          <w:sz w:val="24"/>
        </w:rPr>
        <w:t> </w:t>
      </w:r>
      <w:r>
        <w:rPr>
          <w:sz w:val="24"/>
        </w:rPr>
        <w:t>einem Spaziergang.</w:t>
      </w:r>
    </w:p>
    <w:p>
      <w:pPr>
        <w:pStyle w:val="ListParagraph"/>
        <w:numPr>
          <w:ilvl w:val="0"/>
          <w:numId w:val="142"/>
        </w:numPr>
        <w:tabs>
          <w:tab w:pos="576" w:val="left" w:leader="none"/>
          <w:tab w:pos="577" w:val="left" w:leader="none"/>
        </w:tabs>
        <w:spacing w:line="240" w:lineRule="auto" w:before="121" w:after="0"/>
        <w:ind w:left="577" w:right="0" w:hanging="360"/>
        <w:jc w:val="left"/>
        <w:rPr>
          <w:sz w:val="24"/>
        </w:rPr>
      </w:pPr>
      <w:r>
        <w:rPr>
          <w:sz w:val="24"/>
        </w:rPr>
        <w:t>Kostenlos heißt nicht „egal“. Die </w:t>
      </w:r>
      <w:r>
        <w:rPr>
          <w:b/>
          <w:sz w:val="24"/>
        </w:rPr>
        <w:t>Lizenzen </w:t>
      </w:r>
      <w:r>
        <w:rPr>
          <w:sz w:val="24"/>
        </w:rPr>
        <w:t>aller</w:t>
      </w:r>
      <w:r>
        <w:rPr>
          <w:spacing w:val="-6"/>
          <w:sz w:val="24"/>
        </w:rPr>
        <w:t> </w:t>
      </w:r>
      <w:r>
        <w:rPr>
          <w:sz w:val="24"/>
        </w:rPr>
        <w:t>verwendeten</w:t>
      </w:r>
    </w:p>
    <w:p>
      <w:pPr>
        <w:pStyle w:val="BodyText"/>
        <w:spacing w:before="84"/>
        <w:ind w:left="577"/>
      </w:pPr>
      <w:r>
        <w:rPr/>
        <w:t>Materialien müssen beachtet und gegebenenfalls angegeben werden.</w:t>
      </w:r>
    </w:p>
    <w:p>
      <w:pPr>
        <w:spacing w:after="0"/>
        <w:sectPr>
          <w:pgSz w:w="11910" w:h="16840"/>
          <w:pgMar w:header="0" w:footer="145" w:top="960" w:bottom="440" w:left="160" w:right="280"/>
          <w:cols w:num="2" w:equalWidth="0">
            <w:col w:w="2334" w:space="387"/>
            <w:col w:w="8749"/>
          </w:cols>
        </w:sectPr>
      </w:pPr>
    </w:p>
    <w:p>
      <w:pPr>
        <w:spacing w:line="364" w:lineRule="auto" w:before="12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b/>
          <w:sz w:val="16"/>
        </w:rPr>
      </w:pPr>
      <w:hyperlink w:history="true" w:anchor="_bookmark15">
        <w:r>
          <w:rPr>
            <w:b/>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spacing w:before="76"/>
        <w:ind w:left="123" w:right="0" w:firstLine="0"/>
        <w:jc w:val="left"/>
        <w:rPr>
          <w:b/>
          <w:sz w:val="36"/>
        </w:rPr>
      </w:pPr>
      <w:r>
        <w:rPr/>
        <w:br w:type="column"/>
      </w:r>
      <w:bookmarkStart w:name="_bookmark16" w:id="18"/>
      <w:bookmarkEnd w:id="18"/>
      <w:r>
        <w:rPr/>
      </w:r>
      <w:r>
        <w:rPr>
          <w:b/>
          <w:color w:val="88C2EB"/>
          <w:sz w:val="38"/>
        </w:rPr>
        <w:t>Checkliste: </w:t>
      </w:r>
      <w:r>
        <w:rPr>
          <w:b/>
          <w:color w:val="88C2EB"/>
          <w:sz w:val="36"/>
        </w:rPr>
        <w:t>Methode und Konzept</w:t>
      </w:r>
    </w:p>
    <w:p>
      <w:pPr>
        <w:pStyle w:val="BodyText"/>
        <w:spacing w:line="312" w:lineRule="auto" w:before="334"/>
        <w:ind w:left="123" w:right="589"/>
      </w:pPr>
      <w:r>
        <w:rPr/>
        <w:t>Wie immer in der Bildungspraxis gilt auch für digitale Projekte: Die Methode beziehungsweise die Art der Umsetzung sollte in jedem Fall zweitrangig sein. Sie ist dem didaktischen Konzept und den inhaltlichen Erfordernissen untergeordnet.</w:t>
      </w:r>
    </w:p>
    <w:p>
      <w:pPr>
        <w:pStyle w:val="BodyText"/>
        <w:spacing w:before="9"/>
        <w:rPr>
          <w:sz w:val="31"/>
        </w:rPr>
      </w:pPr>
    </w:p>
    <w:p>
      <w:pPr>
        <w:pStyle w:val="BodyText"/>
        <w:spacing w:line="312" w:lineRule="auto"/>
        <w:ind w:left="123" w:right="694"/>
      </w:pPr>
      <w:r>
        <w:rPr/>
        <w:t>Ein guter Ausgangspunkt, um Inhalt, Werkzeuge und die Form der Darstellung schlüssig miteinander zu verbinden, ist eine klar formulierte Leitfrage. Sie kann gleichzeitig die Relevanz des Themas deutlich machen und den Bezug zur Lebenswelt der Lernenden herstellen: Was geht mich das an? Warum ist das wichtig? Gute Leitfragen motivieren und dienen</w:t>
      </w:r>
    </w:p>
    <w:p>
      <w:pPr>
        <w:pStyle w:val="BodyText"/>
        <w:spacing w:line="312" w:lineRule="auto" w:before="6"/>
        <w:ind w:left="123" w:right="684"/>
      </w:pPr>
      <w:r>
        <w:rPr/>
        <w:t>als „roter Faden“ für die Arbeit. Sie beinhalten zudem bereits den Maßstab dafür, was ein gutes Ergebnis ist: Im Idealfall liefert das Projekt eine überzeugende Antwort auf die Frage.</w:t>
      </w:r>
    </w:p>
    <w:p>
      <w:pPr>
        <w:spacing w:after="0" w:line="312" w:lineRule="auto"/>
        <w:sectPr>
          <w:pgSz w:w="11910" w:h="16840"/>
          <w:pgMar w:header="0" w:footer="145" w:top="960" w:bottom="440" w:left="160" w:right="280"/>
          <w:cols w:num="2" w:equalWidth="0">
            <w:col w:w="2334" w:space="387"/>
            <w:col w:w="8749"/>
          </w:cols>
        </w:sectPr>
      </w:pPr>
    </w:p>
    <w:p>
      <w:pPr>
        <w:pStyle w:val="BodyText"/>
        <w:spacing w:before="9"/>
        <w:rPr>
          <w:sz w:val="26"/>
        </w:rPr>
      </w:pPr>
    </w:p>
    <w:tbl>
      <w:tblPr>
        <w:tblW w:w="0" w:type="auto"/>
        <w:jc w:val="left"/>
        <w:tblInd w:w="28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2725"/>
        <w:gridCol w:w="2608"/>
        <w:gridCol w:w="2718"/>
      </w:tblGrid>
      <w:tr>
        <w:trPr>
          <w:trHeight w:val="1350" w:hRule="atLeast"/>
        </w:trPr>
        <w:tc>
          <w:tcPr>
            <w:tcW w:w="2725" w:type="dxa"/>
            <w:shd w:val="clear" w:color="auto" w:fill="88C2EB"/>
          </w:tcPr>
          <w:p>
            <w:pPr>
              <w:pStyle w:val="TableParagraph"/>
              <w:spacing w:before="63"/>
              <w:ind w:left="226"/>
              <w:rPr>
                <w:b/>
                <w:sz w:val="24"/>
              </w:rPr>
            </w:pPr>
            <w:r>
              <w:rPr>
                <w:b/>
                <w:color w:val="FFFFFF"/>
                <w:sz w:val="24"/>
              </w:rPr>
              <w:t>Worum geht es?</w:t>
            </w:r>
          </w:p>
          <w:p>
            <w:pPr>
              <w:pStyle w:val="TableParagraph"/>
              <w:spacing w:before="132"/>
              <w:ind w:left="226"/>
              <w:rPr>
                <w:b/>
                <w:sz w:val="22"/>
              </w:rPr>
            </w:pPr>
            <w:r>
              <w:rPr>
                <w:b/>
                <w:color w:val="FFFFFF"/>
                <w:sz w:val="22"/>
              </w:rPr>
              <w:t>Entwicklungen</w:t>
            </w:r>
          </w:p>
          <w:p>
            <w:pPr>
              <w:pStyle w:val="TableParagraph"/>
              <w:spacing w:before="27"/>
              <w:ind w:left="226"/>
              <w:rPr>
                <w:sz w:val="22"/>
              </w:rPr>
            </w:pPr>
            <w:r>
              <w:rPr>
                <w:color w:val="FFFFFF"/>
                <w:sz w:val="22"/>
              </w:rPr>
              <w:t>Was verändert sich?</w:t>
            </w:r>
          </w:p>
        </w:tc>
        <w:tc>
          <w:tcPr>
            <w:tcW w:w="2608" w:type="dxa"/>
            <w:shd w:val="clear" w:color="auto" w:fill="88C2EB"/>
          </w:tcPr>
          <w:p>
            <w:pPr>
              <w:pStyle w:val="TableParagraph"/>
              <w:spacing w:before="0"/>
              <w:ind w:left="0"/>
              <w:rPr>
                <w:sz w:val="24"/>
              </w:rPr>
            </w:pPr>
          </w:p>
          <w:p>
            <w:pPr>
              <w:pStyle w:val="TableParagraph"/>
              <w:spacing w:before="195"/>
              <w:ind w:left="166"/>
              <w:rPr>
                <w:b/>
                <w:sz w:val="22"/>
              </w:rPr>
            </w:pPr>
            <w:r>
              <w:rPr>
                <w:b/>
                <w:color w:val="FFFFFF"/>
                <w:sz w:val="22"/>
              </w:rPr>
              <w:t>Räume</w:t>
            </w:r>
          </w:p>
          <w:p>
            <w:pPr>
              <w:pStyle w:val="TableParagraph"/>
              <w:spacing w:line="266" w:lineRule="auto" w:before="27"/>
              <w:ind w:left="166" w:right="440"/>
              <w:rPr>
                <w:sz w:val="22"/>
              </w:rPr>
            </w:pPr>
            <w:r>
              <w:rPr>
                <w:color w:val="FFFFFF"/>
                <w:sz w:val="22"/>
              </w:rPr>
              <w:t>Was kennzeichnet Orte und Regionen?</w:t>
            </w:r>
          </w:p>
        </w:tc>
        <w:tc>
          <w:tcPr>
            <w:tcW w:w="2718" w:type="dxa"/>
            <w:shd w:val="clear" w:color="auto" w:fill="88C2EB"/>
          </w:tcPr>
          <w:p>
            <w:pPr>
              <w:pStyle w:val="TableParagraph"/>
              <w:spacing w:before="0"/>
              <w:ind w:left="0"/>
              <w:rPr>
                <w:sz w:val="24"/>
              </w:rPr>
            </w:pPr>
          </w:p>
          <w:p>
            <w:pPr>
              <w:pStyle w:val="TableParagraph"/>
              <w:spacing w:line="266" w:lineRule="auto" w:before="195"/>
              <w:ind w:left="166"/>
              <w:rPr>
                <w:sz w:val="22"/>
              </w:rPr>
            </w:pPr>
            <w:r>
              <w:rPr>
                <w:b/>
                <w:color w:val="FFFFFF"/>
                <w:sz w:val="22"/>
              </w:rPr>
              <w:t>Wechselwirkungen </w:t>
            </w:r>
            <w:r>
              <w:rPr>
                <w:color w:val="FFFFFF"/>
                <w:sz w:val="22"/>
              </w:rPr>
              <w:t>Wer/was wirkt, und was sind die Folgen?</w:t>
            </w:r>
          </w:p>
        </w:tc>
      </w:tr>
      <w:tr>
        <w:trPr>
          <w:trHeight w:val="3905" w:hRule="atLeast"/>
        </w:trPr>
        <w:tc>
          <w:tcPr>
            <w:tcW w:w="2725" w:type="dxa"/>
            <w:tcBorders>
              <w:right w:val="single" w:sz="4" w:space="0" w:color="88C2EB"/>
            </w:tcBorders>
            <w:shd w:val="clear" w:color="auto" w:fill="D6EEFC"/>
          </w:tcPr>
          <w:p>
            <w:pPr>
              <w:pStyle w:val="TableParagraph"/>
              <w:spacing w:before="71"/>
              <w:ind w:left="170"/>
              <w:rPr>
                <w:sz w:val="20"/>
              </w:rPr>
            </w:pPr>
            <w:r>
              <w:rPr>
                <w:sz w:val="20"/>
              </w:rPr>
              <w:t>Beispiele für Leitfragen:</w:t>
            </w:r>
          </w:p>
          <w:p>
            <w:pPr>
              <w:pStyle w:val="TableParagraph"/>
              <w:numPr>
                <w:ilvl w:val="0"/>
                <w:numId w:val="143"/>
              </w:numPr>
              <w:tabs>
                <w:tab w:pos="624" w:val="left" w:leader="none"/>
              </w:tabs>
              <w:spacing w:line="292" w:lineRule="auto" w:before="164" w:after="0"/>
              <w:ind w:left="623" w:right="401" w:hanging="360"/>
              <w:jc w:val="both"/>
              <w:rPr>
                <w:sz w:val="20"/>
              </w:rPr>
            </w:pPr>
            <w:r>
              <w:rPr>
                <w:spacing w:val="-3"/>
                <w:sz w:val="20"/>
              </w:rPr>
              <w:t>Was </w:t>
            </w:r>
            <w:r>
              <w:rPr>
                <w:sz w:val="20"/>
              </w:rPr>
              <w:t>war früher an- ders als</w:t>
            </w:r>
            <w:r>
              <w:rPr>
                <w:spacing w:val="-5"/>
                <w:sz w:val="20"/>
              </w:rPr>
              <w:t> </w:t>
            </w:r>
            <w:r>
              <w:rPr>
                <w:sz w:val="20"/>
              </w:rPr>
              <w:t>heute?</w:t>
            </w:r>
          </w:p>
          <w:p>
            <w:pPr>
              <w:pStyle w:val="TableParagraph"/>
              <w:numPr>
                <w:ilvl w:val="0"/>
                <w:numId w:val="143"/>
              </w:numPr>
              <w:tabs>
                <w:tab w:pos="624" w:val="left" w:leader="none"/>
              </w:tabs>
              <w:spacing w:line="292" w:lineRule="auto" w:before="112" w:after="0"/>
              <w:ind w:left="623" w:right="467" w:hanging="360"/>
              <w:jc w:val="both"/>
              <w:rPr>
                <w:sz w:val="20"/>
              </w:rPr>
            </w:pPr>
            <w:r>
              <w:rPr>
                <w:spacing w:val="-3"/>
                <w:sz w:val="20"/>
              </w:rPr>
              <w:t>Was </w:t>
            </w:r>
            <w:r>
              <w:rPr>
                <w:spacing w:val="-2"/>
                <w:sz w:val="20"/>
              </w:rPr>
              <w:t>kennzeichnet </w:t>
            </w:r>
            <w:r>
              <w:rPr>
                <w:sz w:val="20"/>
              </w:rPr>
              <w:t>einen bestimmten Zeitraum?</w:t>
            </w:r>
          </w:p>
          <w:p>
            <w:pPr>
              <w:pStyle w:val="TableParagraph"/>
              <w:numPr>
                <w:ilvl w:val="0"/>
                <w:numId w:val="143"/>
              </w:numPr>
              <w:tabs>
                <w:tab w:pos="624" w:val="left" w:leader="none"/>
              </w:tabs>
              <w:spacing w:line="292" w:lineRule="auto" w:before="111" w:after="0"/>
              <w:ind w:left="623" w:right="106" w:hanging="360"/>
              <w:jc w:val="both"/>
              <w:rPr>
                <w:sz w:val="20"/>
              </w:rPr>
            </w:pPr>
            <w:r>
              <w:rPr>
                <w:spacing w:val="-3"/>
                <w:sz w:val="20"/>
              </w:rPr>
              <w:t>Was </w:t>
            </w:r>
            <w:r>
              <w:rPr>
                <w:sz w:val="20"/>
              </w:rPr>
              <w:t>unterscheidet bestimmte</w:t>
            </w:r>
            <w:r>
              <w:rPr>
                <w:spacing w:val="-10"/>
                <w:sz w:val="20"/>
              </w:rPr>
              <w:t> </w:t>
            </w:r>
            <w:r>
              <w:rPr>
                <w:sz w:val="20"/>
              </w:rPr>
              <w:t>Zeiträume?</w:t>
            </w:r>
          </w:p>
        </w:tc>
        <w:tc>
          <w:tcPr>
            <w:tcW w:w="2608" w:type="dxa"/>
            <w:tcBorders>
              <w:left w:val="single" w:sz="4" w:space="0" w:color="88C2EB"/>
              <w:right w:val="single" w:sz="4" w:space="0" w:color="88C2EB"/>
            </w:tcBorders>
            <w:shd w:val="clear" w:color="auto" w:fill="D6EEFC"/>
          </w:tcPr>
          <w:p>
            <w:pPr>
              <w:pStyle w:val="TableParagraph"/>
              <w:spacing w:before="71"/>
              <w:ind w:left="164"/>
              <w:rPr>
                <w:sz w:val="20"/>
              </w:rPr>
            </w:pPr>
            <w:r>
              <w:rPr>
                <w:sz w:val="20"/>
              </w:rPr>
              <w:t>Beispiele für Leitfragen:</w:t>
            </w:r>
          </w:p>
          <w:p>
            <w:pPr>
              <w:pStyle w:val="TableParagraph"/>
              <w:numPr>
                <w:ilvl w:val="0"/>
                <w:numId w:val="144"/>
              </w:numPr>
              <w:tabs>
                <w:tab w:pos="618" w:val="left" w:leader="none"/>
                <w:tab w:pos="619" w:val="left" w:leader="none"/>
              </w:tabs>
              <w:spacing w:line="292" w:lineRule="auto" w:before="164" w:after="0"/>
              <w:ind w:left="618" w:right="176" w:hanging="360"/>
              <w:jc w:val="left"/>
              <w:rPr>
                <w:sz w:val="20"/>
              </w:rPr>
            </w:pPr>
            <w:r>
              <w:rPr>
                <w:sz w:val="20"/>
              </w:rPr>
              <w:t>Wie prägt die Wirt- schaft/ein Unterneh- men das Leben in meinem Ort/meiner Region (und umge- kehrt)?</w:t>
            </w:r>
          </w:p>
          <w:p>
            <w:pPr>
              <w:pStyle w:val="TableParagraph"/>
              <w:numPr>
                <w:ilvl w:val="0"/>
                <w:numId w:val="144"/>
              </w:numPr>
              <w:tabs>
                <w:tab w:pos="618" w:val="left" w:leader="none"/>
                <w:tab w:pos="619" w:val="left" w:leader="none"/>
              </w:tabs>
              <w:spacing w:line="292" w:lineRule="auto" w:before="109" w:after="0"/>
              <w:ind w:left="618" w:right="329" w:hanging="360"/>
              <w:jc w:val="left"/>
              <w:rPr>
                <w:sz w:val="20"/>
              </w:rPr>
            </w:pPr>
            <w:r>
              <w:rPr>
                <w:spacing w:val="-3"/>
                <w:sz w:val="20"/>
              </w:rPr>
              <w:t>Was </w:t>
            </w:r>
            <w:r>
              <w:rPr>
                <w:sz w:val="20"/>
              </w:rPr>
              <w:t>unterscheidet Orte/Regionen?</w:t>
            </w:r>
          </w:p>
        </w:tc>
        <w:tc>
          <w:tcPr>
            <w:tcW w:w="2718" w:type="dxa"/>
            <w:tcBorders>
              <w:left w:val="single" w:sz="4" w:space="0" w:color="88C2EB"/>
            </w:tcBorders>
            <w:shd w:val="clear" w:color="auto" w:fill="D6EEFC"/>
          </w:tcPr>
          <w:p>
            <w:pPr>
              <w:pStyle w:val="TableParagraph"/>
              <w:spacing w:before="71"/>
              <w:ind w:left="164"/>
              <w:rPr>
                <w:sz w:val="20"/>
              </w:rPr>
            </w:pPr>
            <w:r>
              <w:rPr>
                <w:sz w:val="20"/>
              </w:rPr>
              <w:t>Beispiele für Leitfragen:</w:t>
            </w:r>
          </w:p>
          <w:p>
            <w:pPr>
              <w:pStyle w:val="TableParagraph"/>
              <w:numPr>
                <w:ilvl w:val="0"/>
                <w:numId w:val="145"/>
              </w:numPr>
              <w:tabs>
                <w:tab w:pos="618" w:val="left" w:leader="none"/>
                <w:tab w:pos="619" w:val="left" w:leader="none"/>
              </w:tabs>
              <w:spacing w:line="292" w:lineRule="auto" w:before="164" w:after="0"/>
              <w:ind w:left="618" w:right="359" w:hanging="360"/>
              <w:jc w:val="left"/>
              <w:rPr>
                <w:sz w:val="20"/>
              </w:rPr>
            </w:pPr>
            <w:r>
              <w:rPr>
                <w:sz w:val="20"/>
              </w:rPr>
              <w:t>Wie wirkt sich eine bestimmte Entwick- lung konkret</w:t>
            </w:r>
            <w:r>
              <w:rPr>
                <w:spacing w:val="-4"/>
                <w:sz w:val="20"/>
              </w:rPr>
              <w:t> </w:t>
            </w:r>
            <w:r>
              <w:rPr>
                <w:sz w:val="20"/>
              </w:rPr>
              <w:t>aus?</w:t>
            </w:r>
          </w:p>
          <w:p>
            <w:pPr>
              <w:pStyle w:val="TableParagraph"/>
              <w:numPr>
                <w:ilvl w:val="0"/>
                <w:numId w:val="145"/>
              </w:numPr>
              <w:tabs>
                <w:tab w:pos="618" w:val="left" w:leader="none"/>
                <w:tab w:pos="619" w:val="left" w:leader="none"/>
              </w:tabs>
              <w:spacing w:line="292" w:lineRule="auto" w:before="111" w:after="0"/>
              <w:ind w:left="618" w:right="491" w:hanging="360"/>
              <w:jc w:val="left"/>
              <w:rPr>
                <w:sz w:val="20"/>
              </w:rPr>
            </w:pPr>
            <w:r>
              <w:rPr>
                <w:spacing w:val="-3"/>
                <w:sz w:val="20"/>
              </w:rPr>
              <w:t>Was </w:t>
            </w:r>
            <w:r>
              <w:rPr>
                <w:sz w:val="20"/>
              </w:rPr>
              <w:t>bedeutet sie für einen Ort, eine Region?</w:t>
            </w:r>
          </w:p>
          <w:p>
            <w:pPr>
              <w:pStyle w:val="TableParagraph"/>
              <w:numPr>
                <w:ilvl w:val="0"/>
                <w:numId w:val="145"/>
              </w:numPr>
              <w:tabs>
                <w:tab w:pos="618" w:val="left" w:leader="none"/>
                <w:tab w:pos="619" w:val="left" w:leader="none"/>
              </w:tabs>
              <w:spacing w:line="292" w:lineRule="auto" w:before="112" w:after="0"/>
              <w:ind w:left="618" w:right="177" w:hanging="360"/>
              <w:jc w:val="left"/>
              <w:rPr>
                <w:sz w:val="20"/>
              </w:rPr>
            </w:pPr>
            <w:r>
              <w:rPr>
                <w:spacing w:val="-3"/>
                <w:sz w:val="20"/>
              </w:rPr>
              <w:t>Welche Rolle </w:t>
            </w:r>
            <w:r>
              <w:rPr>
                <w:spacing w:val="-2"/>
                <w:sz w:val="20"/>
              </w:rPr>
              <w:t>spielt </w:t>
            </w:r>
            <w:r>
              <w:rPr>
                <w:sz w:val="20"/>
              </w:rPr>
              <w:t>sie für die</w:t>
            </w:r>
            <w:r>
              <w:rPr>
                <w:spacing w:val="-22"/>
                <w:sz w:val="20"/>
              </w:rPr>
              <w:t> </w:t>
            </w:r>
            <w:r>
              <w:rPr>
                <w:spacing w:val="-4"/>
                <w:sz w:val="20"/>
              </w:rPr>
              <w:t>Menschen?</w:t>
            </w:r>
          </w:p>
          <w:p>
            <w:pPr>
              <w:pStyle w:val="TableParagraph"/>
              <w:numPr>
                <w:ilvl w:val="0"/>
                <w:numId w:val="145"/>
              </w:numPr>
              <w:tabs>
                <w:tab w:pos="618" w:val="left" w:leader="none"/>
                <w:tab w:pos="619" w:val="left" w:leader="none"/>
              </w:tabs>
              <w:spacing w:line="280" w:lineRule="atLeast" w:before="62" w:after="0"/>
              <w:ind w:left="618" w:right="302" w:hanging="360"/>
              <w:jc w:val="left"/>
              <w:rPr>
                <w:sz w:val="20"/>
              </w:rPr>
            </w:pPr>
            <w:r>
              <w:rPr>
                <w:spacing w:val="-3"/>
                <w:sz w:val="20"/>
              </w:rPr>
              <w:t>Warum </w:t>
            </w:r>
            <w:r>
              <w:rPr>
                <w:sz w:val="20"/>
              </w:rPr>
              <w:t>verläuft die Entwicklung auf </w:t>
            </w:r>
            <w:r>
              <w:rPr>
                <w:spacing w:val="-4"/>
                <w:sz w:val="20"/>
              </w:rPr>
              <w:t>die- </w:t>
            </w:r>
            <w:r>
              <w:rPr>
                <w:sz w:val="20"/>
              </w:rPr>
              <w:t>se</w:t>
            </w:r>
            <w:r>
              <w:rPr>
                <w:spacing w:val="-1"/>
                <w:sz w:val="20"/>
              </w:rPr>
              <w:t> </w:t>
            </w:r>
            <w:r>
              <w:rPr>
                <w:sz w:val="20"/>
              </w:rPr>
              <w:t>Weise?</w:t>
            </w:r>
          </w:p>
        </w:tc>
      </w:tr>
    </w:tbl>
    <w:p>
      <w:pPr>
        <w:pStyle w:val="BodyText"/>
        <w:rPr>
          <w:sz w:val="20"/>
        </w:rPr>
      </w:pPr>
    </w:p>
    <w:p>
      <w:pPr>
        <w:pStyle w:val="BodyText"/>
        <w:spacing w:before="2"/>
        <w:rPr>
          <w:sz w:val="11"/>
        </w:rPr>
      </w:pPr>
    </w:p>
    <w:tbl>
      <w:tblPr>
        <w:tblW w:w="0" w:type="auto"/>
        <w:jc w:val="left"/>
        <w:tblInd w:w="28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2725"/>
        <w:gridCol w:w="2608"/>
        <w:gridCol w:w="2718"/>
      </w:tblGrid>
      <w:tr>
        <w:trPr>
          <w:trHeight w:val="1629" w:hRule="atLeast"/>
        </w:trPr>
        <w:tc>
          <w:tcPr>
            <w:tcW w:w="8051" w:type="dxa"/>
            <w:gridSpan w:val="3"/>
            <w:shd w:val="clear" w:color="auto" w:fill="88C2EB"/>
          </w:tcPr>
          <w:p>
            <w:pPr>
              <w:pStyle w:val="TableParagraph"/>
              <w:spacing w:before="64"/>
              <w:ind w:left="113"/>
              <w:rPr>
                <w:b/>
                <w:sz w:val="24"/>
              </w:rPr>
            </w:pPr>
            <w:r>
              <w:rPr>
                <w:b/>
                <w:color w:val="FFFFFF"/>
                <w:sz w:val="24"/>
              </w:rPr>
              <w:t>Welche Darstellungsformen kommen in Frage?</w:t>
            </w:r>
          </w:p>
          <w:p>
            <w:pPr>
              <w:pStyle w:val="TableParagraph"/>
              <w:spacing w:before="22"/>
              <w:ind w:left="113"/>
              <w:rPr>
                <w:sz w:val="22"/>
              </w:rPr>
            </w:pPr>
            <w:r>
              <w:rPr>
                <w:color w:val="FFFFFF"/>
                <w:sz w:val="22"/>
              </w:rPr>
              <w:t>Beispiele für mögliche Projekte</w:t>
            </w:r>
          </w:p>
          <w:p>
            <w:pPr>
              <w:pStyle w:val="TableParagraph"/>
              <w:tabs>
                <w:tab w:pos="2777" w:val="left" w:leader="none"/>
                <w:tab w:pos="5385" w:val="left" w:leader="none"/>
              </w:tabs>
              <w:spacing w:before="135"/>
              <w:ind w:left="113"/>
              <w:rPr>
                <w:b/>
                <w:sz w:val="22"/>
              </w:rPr>
            </w:pPr>
            <w:r>
              <w:rPr>
                <w:b/>
                <w:color w:val="FFFFFF"/>
                <w:sz w:val="22"/>
              </w:rPr>
              <w:t>Entwicklungen</w:t>
              <w:tab/>
              <w:t>Räume</w:t>
              <w:tab/>
              <w:t>Wechselwirkungen</w:t>
            </w:r>
          </w:p>
          <w:p>
            <w:pPr>
              <w:pStyle w:val="TableParagraph"/>
              <w:tabs>
                <w:tab w:pos="2777" w:val="left" w:leader="none"/>
                <w:tab w:pos="5385" w:val="left" w:leader="none"/>
              </w:tabs>
              <w:spacing w:before="27"/>
              <w:ind w:left="113"/>
              <w:rPr>
                <w:sz w:val="22"/>
              </w:rPr>
            </w:pPr>
            <w:r>
              <w:rPr>
                <w:color w:val="FFFFFF"/>
                <w:spacing w:val="-4"/>
                <w:sz w:val="22"/>
              </w:rPr>
              <w:t>Was</w:t>
            </w:r>
            <w:r>
              <w:rPr>
                <w:color w:val="FFFFFF"/>
                <w:spacing w:val="-1"/>
                <w:sz w:val="22"/>
              </w:rPr>
              <w:t> </w:t>
            </w:r>
            <w:r>
              <w:rPr>
                <w:color w:val="FFFFFF"/>
                <w:sz w:val="22"/>
              </w:rPr>
              <w:t>verändert sich?</w:t>
              <w:tab/>
            </w:r>
            <w:r>
              <w:rPr>
                <w:color w:val="FFFFFF"/>
                <w:spacing w:val="-4"/>
                <w:sz w:val="22"/>
              </w:rPr>
              <w:t>Was</w:t>
            </w:r>
            <w:r>
              <w:rPr>
                <w:color w:val="FFFFFF"/>
                <w:sz w:val="22"/>
              </w:rPr>
              <w:t> kennzeichnet Orte</w:t>
              <w:tab/>
              <w:t>Wer/was wirkt, und</w:t>
            </w:r>
            <w:r>
              <w:rPr>
                <w:color w:val="FFFFFF"/>
                <w:spacing w:val="-9"/>
                <w:sz w:val="22"/>
              </w:rPr>
              <w:t> </w:t>
            </w:r>
            <w:r>
              <w:rPr>
                <w:color w:val="FFFFFF"/>
                <w:sz w:val="22"/>
              </w:rPr>
              <w:t>was</w:t>
            </w:r>
          </w:p>
          <w:p>
            <w:pPr>
              <w:pStyle w:val="TableParagraph"/>
              <w:tabs>
                <w:tab w:pos="5385" w:val="left" w:leader="none"/>
              </w:tabs>
              <w:spacing w:before="27"/>
              <w:ind w:left="2778"/>
              <w:rPr>
                <w:sz w:val="22"/>
              </w:rPr>
            </w:pPr>
            <w:r>
              <w:rPr>
                <w:color w:val="FFFFFF"/>
                <w:sz w:val="22"/>
              </w:rPr>
              <w:t>und</w:t>
            </w:r>
            <w:r>
              <w:rPr>
                <w:color w:val="FFFFFF"/>
                <w:spacing w:val="-5"/>
                <w:sz w:val="22"/>
              </w:rPr>
              <w:t> </w:t>
            </w:r>
            <w:r>
              <w:rPr>
                <w:color w:val="FFFFFF"/>
                <w:sz w:val="22"/>
              </w:rPr>
              <w:t>Regionen?</w:t>
              <w:tab/>
              <w:t>sind die</w:t>
            </w:r>
            <w:r>
              <w:rPr>
                <w:color w:val="FFFFFF"/>
                <w:spacing w:val="-1"/>
                <w:sz w:val="22"/>
              </w:rPr>
              <w:t> </w:t>
            </w:r>
            <w:r>
              <w:rPr>
                <w:color w:val="FFFFFF"/>
                <w:sz w:val="22"/>
              </w:rPr>
              <w:t>Folgen?</w:t>
            </w:r>
          </w:p>
        </w:tc>
      </w:tr>
      <w:tr>
        <w:trPr>
          <w:trHeight w:val="1945" w:hRule="atLeast"/>
        </w:trPr>
        <w:tc>
          <w:tcPr>
            <w:tcW w:w="2725" w:type="dxa"/>
            <w:tcBorders>
              <w:right w:val="single" w:sz="4" w:space="0" w:color="88C2EB"/>
            </w:tcBorders>
            <w:shd w:val="clear" w:color="auto" w:fill="D6EEFC"/>
          </w:tcPr>
          <w:p>
            <w:pPr>
              <w:pStyle w:val="TableParagraph"/>
              <w:numPr>
                <w:ilvl w:val="0"/>
                <w:numId w:val="146"/>
              </w:numPr>
              <w:tabs>
                <w:tab w:pos="566" w:val="left" w:leader="none"/>
                <w:tab w:pos="567" w:val="left" w:leader="none"/>
              </w:tabs>
              <w:spacing w:line="240" w:lineRule="auto" w:before="71" w:after="0"/>
              <w:ind w:left="566" w:right="0" w:hanging="361"/>
              <w:jc w:val="left"/>
              <w:rPr>
                <w:sz w:val="20"/>
              </w:rPr>
            </w:pPr>
            <w:r>
              <w:rPr>
                <w:sz w:val="20"/>
              </w:rPr>
              <w:t>Zeitleisten</w:t>
            </w:r>
          </w:p>
          <w:p>
            <w:pPr>
              <w:pStyle w:val="TableParagraph"/>
              <w:numPr>
                <w:ilvl w:val="0"/>
                <w:numId w:val="146"/>
              </w:numPr>
              <w:tabs>
                <w:tab w:pos="566" w:val="left" w:leader="none"/>
                <w:tab w:pos="567" w:val="left" w:leader="none"/>
              </w:tabs>
              <w:spacing w:line="240" w:lineRule="auto" w:before="164" w:after="0"/>
              <w:ind w:left="566" w:right="0" w:hanging="361"/>
              <w:jc w:val="left"/>
              <w:rPr>
                <w:sz w:val="20"/>
              </w:rPr>
            </w:pPr>
            <w:r>
              <w:rPr>
                <w:sz w:val="20"/>
              </w:rPr>
              <w:t>Storytelling</w:t>
            </w:r>
          </w:p>
          <w:p>
            <w:pPr>
              <w:pStyle w:val="TableParagraph"/>
              <w:numPr>
                <w:ilvl w:val="0"/>
                <w:numId w:val="146"/>
              </w:numPr>
              <w:tabs>
                <w:tab w:pos="566" w:val="left" w:leader="none"/>
                <w:tab w:pos="567" w:val="left" w:leader="none"/>
              </w:tabs>
              <w:spacing w:line="240" w:lineRule="auto" w:before="163" w:after="0"/>
              <w:ind w:left="566" w:right="0" w:hanging="361"/>
              <w:jc w:val="left"/>
              <w:rPr>
                <w:sz w:val="20"/>
              </w:rPr>
            </w:pPr>
            <w:r>
              <w:rPr>
                <w:sz w:val="20"/>
              </w:rPr>
              <w:t>Verlaufsdiagramme</w:t>
            </w:r>
          </w:p>
          <w:p>
            <w:pPr>
              <w:pStyle w:val="TableParagraph"/>
              <w:numPr>
                <w:ilvl w:val="0"/>
                <w:numId w:val="146"/>
              </w:numPr>
              <w:tabs>
                <w:tab w:pos="566" w:val="left" w:leader="none"/>
                <w:tab w:pos="567" w:val="left" w:leader="none"/>
              </w:tabs>
              <w:spacing w:line="292" w:lineRule="auto" w:before="163" w:after="0"/>
              <w:ind w:left="566" w:right="339" w:hanging="360"/>
              <w:jc w:val="left"/>
              <w:rPr>
                <w:sz w:val="20"/>
              </w:rPr>
            </w:pPr>
            <w:r>
              <w:rPr>
                <w:spacing w:val="-3"/>
                <w:sz w:val="20"/>
              </w:rPr>
              <w:t>Vorher-nachher-Ver- </w:t>
            </w:r>
            <w:r>
              <w:rPr>
                <w:sz w:val="20"/>
              </w:rPr>
              <w:t>gleiche</w:t>
            </w:r>
          </w:p>
        </w:tc>
        <w:tc>
          <w:tcPr>
            <w:tcW w:w="2608" w:type="dxa"/>
            <w:tcBorders>
              <w:left w:val="single" w:sz="4" w:space="0" w:color="88C2EB"/>
              <w:right w:val="single" w:sz="4" w:space="0" w:color="88C2EB"/>
            </w:tcBorders>
            <w:shd w:val="clear" w:color="auto" w:fill="D6EEFC"/>
          </w:tcPr>
          <w:p>
            <w:pPr>
              <w:pStyle w:val="TableParagraph"/>
              <w:numPr>
                <w:ilvl w:val="0"/>
                <w:numId w:val="147"/>
              </w:numPr>
              <w:tabs>
                <w:tab w:pos="561" w:val="left" w:leader="none"/>
                <w:tab w:pos="562" w:val="left" w:leader="none"/>
              </w:tabs>
              <w:spacing w:line="292" w:lineRule="auto" w:before="71" w:after="0"/>
              <w:ind w:left="561" w:right="233" w:hanging="360"/>
              <w:jc w:val="left"/>
              <w:rPr>
                <w:sz w:val="20"/>
              </w:rPr>
            </w:pPr>
            <w:r>
              <w:rPr>
                <w:sz w:val="20"/>
              </w:rPr>
              <w:t>Karten: Raumbezo- gene Daten auswer- ten</w:t>
            </w:r>
          </w:p>
          <w:p>
            <w:pPr>
              <w:pStyle w:val="TableParagraph"/>
              <w:numPr>
                <w:ilvl w:val="0"/>
                <w:numId w:val="147"/>
              </w:numPr>
              <w:tabs>
                <w:tab w:pos="561" w:val="left" w:leader="none"/>
                <w:tab w:pos="562" w:val="left" w:leader="none"/>
              </w:tabs>
              <w:spacing w:line="240" w:lineRule="auto" w:before="112" w:after="0"/>
              <w:ind w:left="561" w:right="0" w:hanging="361"/>
              <w:jc w:val="left"/>
              <w:rPr>
                <w:sz w:val="20"/>
              </w:rPr>
            </w:pPr>
            <w:r>
              <w:rPr>
                <w:sz w:val="20"/>
              </w:rPr>
              <w:t>Diagramme</w:t>
            </w:r>
          </w:p>
        </w:tc>
        <w:tc>
          <w:tcPr>
            <w:tcW w:w="2718" w:type="dxa"/>
            <w:tcBorders>
              <w:left w:val="single" w:sz="4" w:space="0" w:color="88C2EB"/>
            </w:tcBorders>
            <w:shd w:val="clear" w:color="auto" w:fill="D6EEFC"/>
          </w:tcPr>
          <w:p>
            <w:pPr>
              <w:pStyle w:val="TableParagraph"/>
              <w:numPr>
                <w:ilvl w:val="0"/>
                <w:numId w:val="148"/>
              </w:numPr>
              <w:tabs>
                <w:tab w:pos="618" w:val="left" w:leader="none"/>
                <w:tab w:pos="619" w:val="left" w:leader="none"/>
              </w:tabs>
              <w:spacing w:line="240" w:lineRule="auto" w:before="128" w:after="0"/>
              <w:ind w:left="618" w:right="0" w:hanging="361"/>
              <w:jc w:val="left"/>
              <w:rPr>
                <w:sz w:val="20"/>
              </w:rPr>
            </w:pPr>
            <w:r>
              <w:rPr>
                <w:sz w:val="20"/>
              </w:rPr>
              <w:t>Karten</w:t>
            </w:r>
          </w:p>
          <w:p>
            <w:pPr>
              <w:pStyle w:val="TableParagraph"/>
              <w:numPr>
                <w:ilvl w:val="0"/>
                <w:numId w:val="148"/>
              </w:numPr>
              <w:tabs>
                <w:tab w:pos="618" w:val="left" w:leader="none"/>
                <w:tab w:pos="619" w:val="left" w:leader="none"/>
              </w:tabs>
              <w:spacing w:line="240" w:lineRule="auto" w:before="163" w:after="0"/>
              <w:ind w:left="618" w:right="0" w:hanging="361"/>
              <w:jc w:val="left"/>
              <w:rPr>
                <w:sz w:val="20"/>
              </w:rPr>
            </w:pPr>
            <w:r>
              <w:rPr>
                <w:sz w:val="20"/>
              </w:rPr>
              <w:t>Parcours und</w:t>
            </w:r>
            <w:r>
              <w:rPr>
                <w:spacing w:val="-4"/>
                <w:sz w:val="20"/>
              </w:rPr>
              <w:t> </w:t>
            </w:r>
            <w:r>
              <w:rPr>
                <w:sz w:val="20"/>
              </w:rPr>
              <w:t>Routen</w:t>
            </w:r>
          </w:p>
          <w:p>
            <w:pPr>
              <w:pStyle w:val="TableParagraph"/>
              <w:numPr>
                <w:ilvl w:val="0"/>
                <w:numId w:val="148"/>
              </w:numPr>
              <w:tabs>
                <w:tab w:pos="618" w:val="left" w:leader="none"/>
                <w:tab w:pos="619" w:val="left" w:leader="none"/>
              </w:tabs>
              <w:spacing w:line="240" w:lineRule="auto" w:before="164" w:after="0"/>
              <w:ind w:left="618" w:right="0" w:hanging="361"/>
              <w:jc w:val="left"/>
              <w:rPr>
                <w:sz w:val="20"/>
              </w:rPr>
            </w:pPr>
            <w:r>
              <w:rPr>
                <w:sz w:val="20"/>
              </w:rPr>
              <w:t>Storytelling</w:t>
            </w:r>
          </w:p>
          <w:p>
            <w:pPr>
              <w:pStyle w:val="TableParagraph"/>
              <w:numPr>
                <w:ilvl w:val="0"/>
                <w:numId w:val="148"/>
              </w:numPr>
              <w:tabs>
                <w:tab w:pos="618" w:val="left" w:leader="none"/>
                <w:tab w:pos="619" w:val="left" w:leader="none"/>
              </w:tabs>
              <w:spacing w:line="292" w:lineRule="auto" w:before="163" w:after="0"/>
              <w:ind w:left="618" w:right="325" w:hanging="360"/>
              <w:jc w:val="left"/>
              <w:rPr>
                <w:sz w:val="20"/>
              </w:rPr>
            </w:pPr>
            <w:r>
              <w:rPr>
                <w:sz w:val="20"/>
              </w:rPr>
              <w:t>(Konzept-)Schaubil- der</w:t>
            </w:r>
          </w:p>
        </w:tc>
      </w:tr>
    </w:tbl>
    <w:p>
      <w:pPr>
        <w:spacing w:after="0" w:line="292" w:lineRule="auto"/>
        <w:jc w:val="left"/>
        <w:rPr>
          <w:sz w:val="20"/>
        </w:rPr>
        <w:sectPr>
          <w:type w:val="continuous"/>
          <w:pgSz w:w="11910" w:h="16840"/>
          <w:pgMar w:top="840" w:bottom="280" w:left="160" w:right="280"/>
        </w:sectPr>
      </w:pPr>
    </w:p>
    <w:p>
      <w:pPr>
        <w:spacing w:line="364" w:lineRule="auto" w:before="12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b/>
          <w:sz w:val="16"/>
        </w:rPr>
      </w:pPr>
      <w:hyperlink w:history="true" w:anchor="_bookmark15">
        <w:r>
          <w:rPr>
            <w:b/>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spacing w:before="76"/>
        <w:ind w:left="123" w:right="0" w:firstLine="0"/>
        <w:jc w:val="left"/>
        <w:rPr>
          <w:b/>
          <w:sz w:val="36"/>
        </w:rPr>
      </w:pPr>
      <w:r>
        <w:rPr/>
        <w:br w:type="column"/>
      </w:r>
      <w:bookmarkStart w:name="_bookmark17" w:id="19"/>
      <w:bookmarkEnd w:id="19"/>
      <w:r>
        <w:rPr/>
      </w:r>
      <w:r>
        <w:rPr>
          <w:b/>
          <w:color w:val="88C2EB"/>
          <w:sz w:val="38"/>
        </w:rPr>
        <w:t>Checkliste: </w:t>
      </w:r>
      <w:r>
        <w:rPr>
          <w:b/>
          <w:color w:val="88C2EB"/>
          <w:sz w:val="36"/>
        </w:rPr>
        <w:t>Umsetzung planen</w:t>
      </w:r>
    </w:p>
    <w:p>
      <w:pPr>
        <w:pStyle w:val="BodyText"/>
        <w:spacing w:line="312" w:lineRule="auto" w:before="314"/>
        <w:ind w:left="123" w:right="815"/>
      </w:pPr>
      <w:r>
        <w:rPr/>
        <w:t>Wie bei allen Projekten gilt: Sorgfältige Planung ist eine gute Grundlage für das Gelingen. Unter Umständen gilt dies für digitale Projekte in besonderem Maße. Denn das Vorgehen kann komplex sein, und der Umgang mit Software erfordert in der Regel Einarbeitung und Übung. Die Checkliste hilft, Projekte zu planen und bei der Umsetzung den Überblick zu behalten.</w:t>
      </w:r>
    </w:p>
    <w:p>
      <w:pPr>
        <w:spacing w:after="0" w:line="312" w:lineRule="auto"/>
        <w:sectPr>
          <w:pgSz w:w="11910" w:h="16840"/>
          <w:pgMar w:header="0" w:footer="145" w:top="960" w:bottom="440" w:left="160" w:right="280"/>
          <w:cols w:num="2" w:equalWidth="0">
            <w:col w:w="2334" w:space="387"/>
            <w:col w:w="8749"/>
          </w:cols>
        </w:sectPr>
      </w:pPr>
    </w:p>
    <w:p>
      <w:pPr>
        <w:pStyle w:val="BodyText"/>
        <w:rPr>
          <w:sz w:val="22"/>
        </w:rPr>
      </w:pPr>
    </w:p>
    <w:p>
      <w:pPr>
        <w:pStyle w:val="BodyText"/>
        <w:ind w:left="2844"/>
        <w:rPr>
          <w:sz w:val="20"/>
        </w:rPr>
      </w:pPr>
      <w:r>
        <w:rPr>
          <w:sz w:val="20"/>
        </w:rPr>
        <w:pict>
          <v:group style="width:402.55pt;height:174.2pt;mso-position-horizontal-relative:char;mso-position-vertical-relative:line" coordorigin="0,0" coordsize="8051,3484">
            <v:shape style="position:absolute;left:0;top:403;width:8051;height:3081" type="#_x0000_t202" filled="true" fillcolor="#d6eefc" stroked="false">
              <v:textbox inset="0,0,0,0">
                <w:txbxContent>
                  <w:p>
                    <w:pPr>
                      <w:numPr>
                        <w:ilvl w:val="0"/>
                        <w:numId w:val="149"/>
                      </w:numPr>
                      <w:tabs>
                        <w:tab w:pos="623" w:val="left" w:leader="none"/>
                        <w:tab w:pos="624" w:val="left" w:leader="none"/>
                      </w:tabs>
                      <w:spacing w:line="266" w:lineRule="auto" w:before="124"/>
                      <w:ind w:left="623" w:right="595" w:hanging="360"/>
                      <w:jc w:val="left"/>
                      <w:rPr>
                        <w:sz w:val="22"/>
                      </w:rPr>
                    </w:pPr>
                    <w:r>
                      <w:rPr>
                        <w:sz w:val="22"/>
                      </w:rPr>
                      <w:t>Welche Formen der digitalen Umsetzung eignen sich für das</w:t>
                    </w:r>
                    <w:r>
                      <w:rPr>
                        <w:spacing w:val="-44"/>
                        <w:sz w:val="22"/>
                      </w:rPr>
                      <w:t> </w:t>
                    </w:r>
                    <w:r>
                      <w:rPr>
                        <w:sz w:val="22"/>
                      </w:rPr>
                      <w:t>gewählte Thema?</w:t>
                    </w:r>
                  </w:p>
                  <w:p>
                    <w:pPr>
                      <w:numPr>
                        <w:ilvl w:val="0"/>
                        <w:numId w:val="149"/>
                      </w:numPr>
                      <w:tabs>
                        <w:tab w:pos="623" w:val="left" w:leader="none"/>
                        <w:tab w:pos="624" w:val="left" w:leader="none"/>
                      </w:tabs>
                      <w:spacing w:before="111"/>
                      <w:ind w:left="623" w:right="0" w:hanging="361"/>
                      <w:jc w:val="left"/>
                      <w:rPr>
                        <w:sz w:val="22"/>
                      </w:rPr>
                    </w:pPr>
                    <w:r>
                      <w:rPr>
                        <w:sz w:val="22"/>
                      </w:rPr>
                      <w:t>Gibt es ausreichende Informationen und Materialien, um das Projekt</w:t>
                    </w:r>
                    <w:r>
                      <w:rPr>
                        <w:spacing w:val="-17"/>
                        <w:sz w:val="22"/>
                      </w:rPr>
                      <w:t> </w:t>
                    </w:r>
                    <w:r>
                      <w:rPr>
                        <w:sz w:val="22"/>
                      </w:rPr>
                      <w:t>um-</w:t>
                    </w:r>
                  </w:p>
                  <w:p>
                    <w:pPr>
                      <w:spacing w:before="27"/>
                      <w:ind w:left="623" w:right="0" w:firstLine="0"/>
                      <w:jc w:val="left"/>
                      <w:rPr>
                        <w:sz w:val="22"/>
                      </w:rPr>
                    </w:pPr>
                    <w:r>
                      <w:rPr>
                        <w:sz w:val="22"/>
                      </w:rPr>
                      <w:t>zusetzen – zum Beispiel Fotos?</w:t>
                    </w:r>
                  </w:p>
                  <w:p>
                    <w:pPr>
                      <w:numPr>
                        <w:ilvl w:val="0"/>
                        <w:numId w:val="149"/>
                      </w:numPr>
                      <w:tabs>
                        <w:tab w:pos="623" w:val="left" w:leader="none"/>
                        <w:tab w:pos="624" w:val="left" w:leader="none"/>
                      </w:tabs>
                      <w:spacing w:before="141"/>
                      <w:ind w:left="623" w:right="0" w:hanging="361"/>
                      <w:jc w:val="left"/>
                      <w:rPr>
                        <w:sz w:val="22"/>
                      </w:rPr>
                    </w:pPr>
                    <w:r>
                      <w:rPr>
                        <w:sz w:val="22"/>
                      </w:rPr>
                      <w:t>Hat die Gruppe ausreichend Vorwissen? Muss das Projekt im</w:t>
                    </w:r>
                    <w:r>
                      <w:rPr>
                        <w:spacing w:val="-32"/>
                        <w:sz w:val="22"/>
                      </w:rPr>
                      <w:t> </w:t>
                    </w:r>
                    <w:r>
                      <w:rPr>
                        <w:sz w:val="22"/>
                      </w:rPr>
                      <w:t>Unterricht</w:t>
                    </w:r>
                  </w:p>
                  <w:p>
                    <w:pPr>
                      <w:spacing w:before="27"/>
                      <w:ind w:left="623" w:right="0" w:firstLine="0"/>
                      <w:jc w:val="left"/>
                      <w:rPr>
                        <w:sz w:val="22"/>
                      </w:rPr>
                    </w:pPr>
                    <w:r>
                      <w:rPr>
                        <w:sz w:val="22"/>
                      </w:rPr>
                      <w:t>vorbereitet werden?</w:t>
                    </w:r>
                  </w:p>
                  <w:p>
                    <w:pPr>
                      <w:numPr>
                        <w:ilvl w:val="0"/>
                        <w:numId w:val="149"/>
                      </w:numPr>
                      <w:tabs>
                        <w:tab w:pos="623" w:val="left" w:leader="none"/>
                        <w:tab w:pos="624" w:val="left" w:leader="none"/>
                      </w:tabs>
                      <w:spacing w:line="266" w:lineRule="auto" w:before="140"/>
                      <w:ind w:left="623" w:right="201" w:hanging="360"/>
                      <w:jc w:val="left"/>
                      <w:rPr>
                        <w:sz w:val="22"/>
                      </w:rPr>
                    </w:pPr>
                    <w:r>
                      <w:rPr>
                        <w:sz w:val="22"/>
                      </w:rPr>
                      <w:t>Welche technischen Mittel stehen zur Verfügung? Dazu gehören vor</w:t>
                    </w:r>
                    <w:r>
                      <w:rPr>
                        <w:spacing w:val="-44"/>
                        <w:sz w:val="22"/>
                      </w:rPr>
                      <w:t> </w:t>
                    </w:r>
                    <w:r>
                      <w:rPr>
                        <w:sz w:val="22"/>
                      </w:rPr>
                      <w:t>allem die Ausstattung mit Arbeitsplatz-PCs, Software, mobilen Geräten und die Internetanbindung.</w:t>
                    </w:r>
                  </w:p>
                </w:txbxContent>
              </v:textbox>
              <v:fill type="solid"/>
              <w10:wrap type="none"/>
            </v:shape>
            <v:shape style="position:absolute;left:0;top:0;width:8051;height:404" type="#_x0000_t202" filled="true" fillcolor="#88c2eb" stroked="false">
              <v:textbox inset="0,0,0,0">
                <w:txbxContent>
                  <w:p>
                    <w:pPr>
                      <w:spacing w:before="63"/>
                      <w:ind w:left="113" w:right="0" w:firstLine="0"/>
                      <w:jc w:val="left"/>
                      <w:rPr>
                        <w:b/>
                        <w:sz w:val="24"/>
                      </w:rPr>
                    </w:pPr>
                    <w:r>
                      <w:rPr>
                        <w:b/>
                        <w:color w:val="FFFFFF"/>
                        <w:sz w:val="24"/>
                      </w:rPr>
                      <w:t>Planung durch die Lehrkraft</w:t>
                    </w:r>
                  </w:p>
                </w:txbxContent>
              </v:textbox>
              <v:fill type="solid"/>
              <w10:wrap type="none"/>
            </v:shape>
          </v:group>
        </w:pict>
      </w:r>
      <w:r>
        <w:rPr>
          <w:sz w:val="20"/>
        </w:rPr>
      </w:r>
    </w:p>
    <w:p>
      <w:pPr>
        <w:pStyle w:val="BodyText"/>
        <w:rPr>
          <w:sz w:val="27"/>
        </w:rPr>
      </w:pPr>
      <w:r>
        <w:rPr/>
        <w:pict>
          <v:group style="position:absolute;margin-left:150.235992pt;margin-top:17.489pt;width:402.55pt;height:106.9pt;mso-position-horizontal-relative:page;mso-position-vertical-relative:paragraph;z-index:-251295744;mso-wrap-distance-left:0;mso-wrap-distance-right:0" coordorigin="3005,350" coordsize="8051,2138">
            <v:shape style="position:absolute;left:3004;top:753;width:8051;height:1734" type="#_x0000_t202" filled="true" fillcolor="#d6eefc" stroked="false">
              <v:textbox inset="0,0,0,0">
                <w:txbxContent>
                  <w:p>
                    <w:pPr>
                      <w:numPr>
                        <w:ilvl w:val="0"/>
                        <w:numId w:val="150"/>
                      </w:numPr>
                      <w:tabs>
                        <w:tab w:pos="623" w:val="left" w:leader="none"/>
                        <w:tab w:pos="624" w:val="left" w:leader="none"/>
                      </w:tabs>
                      <w:spacing w:line="266" w:lineRule="auto" w:before="124"/>
                      <w:ind w:left="623" w:right="246" w:hanging="360"/>
                      <w:jc w:val="left"/>
                      <w:rPr>
                        <w:sz w:val="22"/>
                      </w:rPr>
                    </w:pPr>
                    <w:r>
                      <w:rPr>
                        <w:sz w:val="22"/>
                      </w:rPr>
                      <w:t>Arbeitsmittel prüfen und vorbereiten – zum Beispiel Apps installieren,</w:t>
                    </w:r>
                    <w:r>
                      <w:rPr>
                        <w:spacing w:val="-35"/>
                        <w:sz w:val="22"/>
                      </w:rPr>
                      <w:t> </w:t>
                    </w:r>
                    <w:r>
                      <w:rPr>
                        <w:sz w:val="22"/>
                      </w:rPr>
                      <w:t>eine gemeinsame Dateiablage und einen Chat</w:t>
                    </w:r>
                    <w:r>
                      <w:rPr>
                        <w:spacing w:val="-10"/>
                        <w:sz w:val="22"/>
                      </w:rPr>
                      <w:t> </w:t>
                    </w:r>
                    <w:r>
                      <w:rPr>
                        <w:sz w:val="22"/>
                      </w:rPr>
                      <w:t>einrichten.</w:t>
                    </w:r>
                  </w:p>
                  <w:p>
                    <w:pPr>
                      <w:numPr>
                        <w:ilvl w:val="0"/>
                        <w:numId w:val="150"/>
                      </w:numPr>
                      <w:tabs>
                        <w:tab w:pos="623" w:val="left" w:leader="none"/>
                        <w:tab w:pos="624" w:val="left" w:leader="none"/>
                      </w:tabs>
                      <w:spacing w:line="266" w:lineRule="auto" w:before="111"/>
                      <w:ind w:left="623" w:right="274" w:hanging="360"/>
                      <w:jc w:val="left"/>
                      <w:rPr>
                        <w:sz w:val="22"/>
                      </w:rPr>
                    </w:pPr>
                    <w:r>
                      <w:rPr>
                        <w:sz w:val="22"/>
                      </w:rPr>
                      <w:t>Arbeitsweise abstimmen – zum Beispiel den Umgang mit Dateiversionen klären, das Bearbeiten von </w:t>
                    </w:r>
                    <w:r>
                      <w:rPr>
                        <w:spacing w:val="-5"/>
                        <w:sz w:val="22"/>
                      </w:rPr>
                      <w:t>Texten </w:t>
                    </w:r>
                    <w:r>
                      <w:rPr>
                        <w:sz w:val="22"/>
                      </w:rPr>
                      <w:t>und die Kommunikation</w:t>
                    </w:r>
                    <w:r>
                      <w:rPr>
                        <w:spacing w:val="-31"/>
                        <w:sz w:val="22"/>
                      </w:rPr>
                      <w:t> </w:t>
                    </w:r>
                    <w:r>
                      <w:rPr>
                        <w:sz w:val="22"/>
                      </w:rPr>
                      <w:t>untereinander. Siehe auch Checkliste „Zusammenarbeit regeln“ auf Seite</w:t>
                    </w:r>
                    <w:r>
                      <w:rPr>
                        <w:spacing w:val="-8"/>
                        <w:sz w:val="22"/>
                      </w:rPr>
                      <w:t> </w:t>
                    </w:r>
                    <w:r>
                      <w:rPr>
                        <w:sz w:val="22"/>
                      </w:rPr>
                      <w:t>70.</w:t>
                    </w:r>
                  </w:p>
                </w:txbxContent>
              </v:textbox>
              <v:fill type="solid"/>
              <w10:wrap type="none"/>
            </v:shape>
            <v:shape style="position:absolute;left:3004;top:349;width:8051;height:404" type="#_x0000_t202" filled="true" fillcolor="#88c2eb" stroked="false">
              <v:textbox inset="0,0,0,0">
                <w:txbxContent>
                  <w:p>
                    <w:pPr>
                      <w:spacing w:before="63"/>
                      <w:ind w:left="113" w:right="0" w:firstLine="0"/>
                      <w:jc w:val="left"/>
                      <w:rPr>
                        <w:b/>
                        <w:sz w:val="24"/>
                      </w:rPr>
                    </w:pPr>
                    <w:r>
                      <w:rPr>
                        <w:b/>
                        <w:color w:val="FFFFFF"/>
                        <w:sz w:val="24"/>
                      </w:rPr>
                      <w:t>Vorbereitung gemeinsam mit der Lerngruppe</w:t>
                    </w:r>
                  </w:p>
                </w:txbxContent>
              </v:textbox>
              <v:fill type="solid"/>
              <w10:wrap type="none"/>
            </v:shape>
            <w10:wrap type="topAndBottom"/>
          </v:group>
        </w:pict>
      </w:r>
    </w:p>
    <w:p>
      <w:pPr>
        <w:spacing w:after="0"/>
        <w:rPr>
          <w:sz w:val="27"/>
        </w:rPr>
        <w:sectPr>
          <w:type w:val="continuous"/>
          <w:pgSz w:w="11910" w:h="16840"/>
          <w:pgMar w:top="840" w:bottom="280" w:left="160" w:right="280"/>
        </w:sectPr>
      </w:pPr>
    </w:p>
    <w:p>
      <w:pPr>
        <w:spacing w:line="364" w:lineRule="auto" w:before="82"/>
        <w:ind w:left="123" w:right="10153" w:firstLine="0"/>
        <w:jc w:val="left"/>
        <w:rPr>
          <w:sz w:val="16"/>
        </w:rPr>
      </w:pPr>
      <w:r>
        <w:rPr/>
        <w:pict>
          <v:group style="position:absolute;margin-left:150.235992pt;margin-top:5.77861pt;width:402.55pt;height:294.9pt;mso-position-horizontal-relative:page;mso-position-vertical-relative:paragraph;z-index:252033024" coordorigin="3005,116" coordsize="8051,5898">
            <v:rect style="position:absolute;left:3004;top:115;width:8051;height:404" filled="true" fillcolor="#88c2eb" stroked="false">
              <v:fill type="solid"/>
            </v:rect>
            <v:rect style="position:absolute;left:3004;top:518;width:8051;height:5495" filled="true" fillcolor="#d6eefc" stroked="false">
              <v:fill type="solid"/>
            </v:rect>
            <v:shape style="position:absolute;left:3268;top:4410;width:7584;height:1480" type="#_x0000_t202" filled="false" stroked="false">
              <v:textbox inset="0,0,0,0">
                <w:txbxContent>
                  <w:p>
                    <w:pPr>
                      <w:spacing w:line="246" w:lineRule="exact" w:before="0"/>
                      <w:ind w:left="0" w:right="0" w:firstLine="0"/>
                      <w:jc w:val="left"/>
                      <w:rPr>
                        <w:sz w:val="22"/>
                      </w:rPr>
                    </w:pPr>
                    <w:r>
                      <w:rPr>
                        <w:sz w:val="22"/>
                      </w:rPr>
                      <w:t>Optionale Arbeitsschritte:</w:t>
                    </w:r>
                  </w:p>
                  <w:p>
                    <w:pPr>
                      <w:numPr>
                        <w:ilvl w:val="0"/>
                        <w:numId w:val="151"/>
                      </w:numPr>
                      <w:tabs>
                        <w:tab w:pos="359" w:val="left" w:leader="none"/>
                        <w:tab w:pos="360" w:val="left" w:leader="none"/>
                      </w:tabs>
                      <w:spacing w:line="280" w:lineRule="atLeast" w:before="113"/>
                      <w:ind w:left="359" w:right="18" w:hanging="360"/>
                      <w:jc w:val="left"/>
                      <w:rPr>
                        <w:sz w:val="22"/>
                      </w:rPr>
                    </w:pPr>
                    <w:r>
                      <w:rPr>
                        <w:sz w:val="22"/>
                      </w:rPr>
                      <w:t>Frühzeitig Entwürfe beziehungsweise Prototypen anfertigen und das Konzept überprüfen. Wie würde mein Projekt aussehen, wenn …? Dabei können anhand von ersten Rechercheergebnissen Möglichkeiten der spä- teren Umsetzung ausprobiert und verglichen</w:t>
                    </w:r>
                    <w:r>
                      <w:rPr>
                        <w:spacing w:val="-7"/>
                        <w:sz w:val="22"/>
                      </w:rPr>
                      <w:t> </w:t>
                    </w:r>
                    <w:r>
                      <w:rPr>
                        <w:sz w:val="22"/>
                      </w:rPr>
                      <w:t>werden.</w:t>
                    </w:r>
                  </w:p>
                </w:txbxContent>
              </v:textbox>
              <w10:wrap type="none"/>
            </v:shape>
            <v:shape style="position:absolute;left:3268;top:649;width:7553;height:3333" type="#_x0000_t202" filled="false" stroked="false">
              <v:textbox inset="0,0,0,0">
                <w:txbxContent>
                  <w:p>
                    <w:pPr>
                      <w:numPr>
                        <w:ilvl w:val="0"/>
                        <w:numId w:val="152"/>
                      </w:numPr>
                      <w:tabs>
                        <w:tab w:pos="359" w:val="left" w:leader="none"/>
                        <w:tab w:pos="360" w:val="left" w:leader="none"/>
                      </w:tabs>
                      <w:spacing w:line="246" w:lineRule="exact" w:before="0"/>
                      <w:ind w:left="359" w:right="0" w:hanging="360"/>
                      <w:jc w:val="left"/>
                      <w:rPr>
                        <w:sz w:val="22"/>
                      </w:rPr>
                    </w:pPr>
                    <w:r>
                      <w:rPr>
                        <w:sz w:val="22"/>
                      </w:rPr>
                      <w:t>Vorrecherchen: Worum geht</w:t>
                    </w:r>
                    <w:r>
                      <w:rPr>
                        <w:spacing w:val="-5"/>
                        <w:sz w:val="22"/>
                      </w:rPr>
                      <w:t> </w:t>
                    </w:r>
                    <w:r>
                      <w:rPr>
                        <w:sz w:val="22"/>
                      </w:rPr>
                      <w:t>es?</w:t>
                    </w:r>
                  </w:p>
                  <w:p>
                    <w:pPr>
                      <w:numPr>
                        <w:ilvl w:val="0"/>
                        <w:numId w:val="152"/>
                      </w:numPr>
                      <w:tabs>
                        <w:tab w:pos="359" w:val="left" w:leader="none"/>
                        <w:tab w:pos="360" w:val="left" w:leader="none"/>
                      </w:tabs>
                      <w:spacing w:before="140"/>
                      <w:ind w:left="359" w:right="0" w:hanging="360"/>
                      <w:jc w:val="left"/>
                      <w:rPr>
                        <w:sz w:val="22"/>
                      </w:rPr>
                    </w:pPr>
                    <w:r>
                      <w:rPr>
                        <w:sz w:val="22"/>
                      </w:rPr>
                      <w:t>Einen Umsetzungsplan erstellen und Aufgaben</w:t>
                    </w:r>
                    <w:r>
                      <w:rPr>
                        <w:spacing w:val="-18"/>
                        <w:sz w:val="22"/>
                      </w:rPr>
                      <w:t> </w:t>
                    </w:r>
                    <w:r>
                      <w:rPr>
                        <w:sz w:val="22"/>
                      </w:rPr>
                      <w:t>verteilen.</w:t>
                    </w:r>
                  </w:p>
                  <w:p>
                    <w:pPr>
                      <w:numPr>
                        <w:ilvl w:val="0"/>
                        <w:numId w:val="152"/>
                      </w:numPr>
                      <w:tabs>
                        <w:tab w:pos="359" w:val="left" w:leader="none"/>
                        <w:tab w:pos="360" w:val="left" w:leader="none"/>
                      </w:tabs>
                      <w:spacing w:before="140"/>
                      <w:ind w:left="359" w:right="0" w:hanging="360"/>
                      <w:jc w:val="left"/>
                      <w:rPr>
                        <w:sz w:val="22"/>
                      </w:rPr>
                    </w:pPr>
                    <w:r>
                      <w:rPr>
                        <w:sz w:val="22"/>
                      </w:rPr>
                      <w:t>Recherchen: Informationen und Material</w:t>
                    </w:r>
                    <w:r>
                      <w:rPr>
                        <w:spacing w:val="-4"/>
                        <w:sz w:val="22"/>
                      </w:rPr>
                      <w:t> </w:t>
                    </w:r>
                    <w:r>
                      <w:rPr>
                        <w:sz w:val="22"/>
                      </w:rPr>
                      <w:t>sammeln.</w:t>
                    </w:r>
                  </w:p>
                  <w:p>
                    <w:pPr>
                      <w:numPr>
                        <w:ilvl w:val="0"/>
                        <w:numId w:val="152"/>
                      </w:numPr>
                      <w:tabs>
                        <w:tab w:pos="359" w:val="left" w:leader="none"/>
                        <w:tab w:pos="360" w:val="left" w:leader="none"/>
                      </w:tabs>
                      <w:spacing w:before="141"/>
                      <w:ind w:left="359" w:right="0" w:hanging="360"/>
                      <w:jc w:val="left"/>
                      <w:rPr>
                        <w:sz w:val="22"/>
                      </w:rPr>
                    </w:pPr>
                    <w:r>
                      <w:rPr>
                        <w:sz w:val="22"/>
                      </w:rPr>
                      <w:t>Ergebnisse der Recherchen</w:t>
                    </w:r>
                    <w:r>
                      <w:rPr>
                        <w:spacing w:val="-3"/>
                        <w:sz w:val="22"/>
                      </w:rPr>
                      <w:t> </w:t>
                    </w:r>
                    <w:r>
                      <w:rPr>
                        <w:sz w:val="22"/>
                      </w:rPr>
                      <w:t>strukturieren.</w:t>
                    </w:r>
                  </w:p>
                  <w:p>
                    <w:pPr>
                      <w:numPr>
                        <w:ilvl w:val="0"/>
                        <w:numId w:val="152"/>
                      </w:numPr>
                      <w:tabs>
                        <w:tab w:pos="359" w:val="left" w:leader="none"/>
                        <w:tab w:pos="360" w:val="left" w:leader="none"/>
                      </w:tabs>
                      <w:spacing w:before="140"/>
                      <w:ind w:left="359" w:right="0" w:hanging="360"/>
                      <w:jc w:val="left"/>
                      <w:rPr>
                        <w:sz w:val="22"/>
                      </w:rPr>
                    </w:pPr>
                    <w:r>
                      <w:rPr>
                        <w:sz w:val="22"/>
                      </w:rPr>
                      <w:t>Ein Konzept für die Umsetzung entwerfen. Dabei kann ein</w:t>
                    </w:r>
                    <w:r>
                      <w:rPr>
                        <w:spacing w:val="-20"/>
                        <w:sz w:val="22"/>
                      </w:rPr>
                      <w:t> </w:t>
                    </w:r>
                    <w:r>
                      <w:rPr>
                        <w:sz w:val="22"/>
                      </w:rPr>
                      <w:t>Storyboard</w:t>
                    </w:r>
                  </w:p>
                  <w:p>
                    <w:pPr>
                      <w:spacing w:before="27"/>
                      <w:ind w:left="359" w:right="0" w:firstLine="0"/>
                      <w:jc w:val="left"/>
                      <w:rPr>
                        <w:sz w:val="22"/>
                      </w:rPr>
                    </w:pPr>
                    <w:r>
                      <w:rPr>
                        <w:sz w:val="22"/>
                      </w:rPr>
                      <w:t>helfen – siehe Beispiel auf Seite 71.</w:t>
                    </w:r>
                  </w:p>
                  <w:p>
                    <w:pPr>
                      <w:numPr>
                        <w:ilvl w:val="0"/>
                        <w:numId w:val="152"/>
                      </w:numPr>
                      <w:tabs>
                        <w:tab w:pos="359" w:val="left" w:leader="none"/>
                        <w:tab w:pos="360" w:val="left" w:leader="none"/>
                      </w:tabs>
                      <w:spacing w:line="280" w:lineRule="atLeast" w:before="114"/>
                      <w:ind w:left="359" w:right="18" w:hanging="360"/>
                      <w:jc w:val="left"/>
                      <w:rPr>
                        <w:sz w:val="22"/>
                      </w:rPr>
                    </w:pPr>
                    <w:r>
                      <w:rPr>
                        <w:sz w:val="22"/>
                      </w:rPr>
                      <w:t>Umsetzung des Produkts, gegebenenfalls mit verteilten Aufgaben. </w:t>
                    </w:r>
                    <w:r>
                      <w:rPr>
                        <w:spacing w:val="-3"/>
                        <w:sz w:val="22"/>
                      </w:rPr>
                      <w:t>Typi- </w:t>
                    </w:r>
                    <w:r>
                      <w:rPr>
                        <w:sz w:val="22"/>
                      </w:rPr>
                      <w:t>sche Arbeitspakete sind unter anderem: </w:t>
                    </w:r>
                    <w:r>
                      <w:rPr>
                        <w:spacing w:val="-6"/>
                        <w:sz w:val="22"/>
                      </w:rPr>
                      <w:t>Texte </w:t>
                    </w:r>
                    <w:r>
                      <w:rPr>
                        <w:sz w:val="22"/>
                      </w:rPr>
                      <w:t>verfassen, Rohmaterial</w:t>
                    </w:r>
                    <w:r>
                      <w:rPr>
                        <w:spacing w:val="-35"/>
                        <w:sz w:val="22"/>
                      </w:rPr>
                      <w:t> </w:t>
                    </w:r>
                    <w:r>
                      <w:rPr>
                        <w:sz w:val="22"/>
                      </w:rPr>
                      <w:t>wie Fotos und Audioaufzeichnungen bearbeiten, Gestaltung, Einrichtung und Bedienung von</w:t>
                    </w:r>
                    <w:r>
                      <w:rPr>
                        <w:spacing w:val="-1"/>
                        <w:sz w:val="22"/>
                      </w:rPr>
                      <w:t> </w:t>
                    </w:r>
                    <w:r>
                      <w:rPr>
                        <w:sz w:val="22"/>
                      </w:rPr>
                      <w:t>Software-Werkzeugen.</w:t>
                    </w:r>
                  </w:p>
                </w:txbxContent>
              </v:textbox>
              <w10:wrap type="none"/>
            </v:shape>
            <v:shape style="position:absolute;left:3004;top:115;width:8051;height:404" type="#_x0000_t202" filled="true" fillcolor="#88c2eb" stroked="false">
              <v:textbox inset="0,0,0,0">
                <w:txbxContent>
                  <w:p>
                    <w:pPr>
                      <w:spacing w:before="63"/>
                      <w:ind w:left="113" w:right="0" w:firstLine="0"/>
                      <w:jc w:val="left"/>
                      <w:rPr>
                        <w:b/>
                        <w:sz w:val="24"/>
                      </w:rPr>
                    </w:pPr>
                    <w:r>
                      <w:rPr>
                        <w:b/>
                        <w:color w:val="FFFFFF"/>
                        <w:sz w:val="24"/>
                      </w:rPr>
                      <w:t>Umsetzung durch die Lerngruppe</w:t>
                    </w:r>
                  </w:p>
                </w:txbxContent>
              </v:textbox>
              <v:fill type="solid"/>
              <w10:wrap type="none"/>
            </v:shape>
            <w10:wrap type="none"/>
          </v:group>
        </w:pict>
      </w:r>
      <w:hyperlink w:history="true" w:anchor="_bookmark0">
        <w:r>
          <w:rPr>
            <w:color w:val="B1B2B3"/>
            <w:sz w:val="16"/>
          </w:rPr>
          <w:t>Worum geht es?</w:t>
        </w:r>
      </w:hyperlink>
      <w:r>
        <w:rPr>
          <w:color w:val="B1B2B3"/>
          <w:sz w:val="16"/>
        </w:rPr>
        <w:t> </w:t>
      </w:r>
      <w:hyperlink w:history="true" w:anchor="_bookmark1">
        <w:r>
          <w:rPr>
            <w:color w:val="B1B2B3"/>
            <w:sz w:val="16"/>
          </w:rPr>
          <w:t>Hintergrund</w:t>
        </w:r>
      </w:hyperlink>
    </w:p>
    <w:p>
      <w:pPr>
        <w:spacing w:line="364" w:lineRule="auto" w:before="1"/>
        <w:ind w:left="123" w:right="9156"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b/>
          <w:sz w:val="16"/>
        </w:rPr>
      </w:pPr>
      <w:hyperlink w:history="true" w:anchor="_bookmark15">
        <w:r>
          <w:rPr>
            <w:b/>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3"/>
        <w:rPr>
          <w:sz w:val="17"/>
        </w:rPr>
      </w:pPr>
      <w:r>
        <w:rPr/>
        <w:pict>
          <v:group style="position:absolute;margin-left:150.235992pt;margin-top:11.891289pt;width:402.55pt;height:112.55pt;mso-position-horizontal-relative:page;mso-position-vertical-relative:paragraph;z-index:-251292672;mso-wrap-distance-left:0;mso-wrap-distance-right:0" coordorigin="3005,238" coordsize="8051,2251">
            <v:shape style="position:absolute;left:3004;top:641;width:8051;height:1848" type="#_x0000_t202" filled="true" fillcolor="#d6eefc" stroked="false">
              <v:textbox inset="0,0,0,0">
                <w:txbxContent>
                  <w:p>
                    <w:pPr>
                      <w:numPr>
                        <w:ilvl w:val="0"/>
                        <w:numId w:val="153"/>
                      </w:numPr>
                      <w:tabs>
                        <w:tab w:pos="623" w:val="left" w:leader="none"/>
                        <w:tab w:pos="624" w:val="left" w:leader="none"/>
                      </w:tabs>
                      <w:spacing w:before="124"/>
                      <w:ind w:left="623" w:right="0" w:hanging="361"/>
                      <w:jc w:val="left"/>
                      <w:rPr>
                        <w:sz w:val="22"/>
                      </w:rPr>
                    </w:pPr>
                    <w:r>
                      <w:rPr>
                        <w:sz w:val="22"/>
                      </w:rPr>
                      <w:t>Frühzeitig Feedback von Außenstehenden einholen. Wirken das</w:t>
                    </w:r>
                    <w:r>
                      <w:rPr>
                        <w:spacing w:val="-20"/>
                        <w:sz w:val="22"/>
                      </w:rPr>
                      <w:t> </w:t>
                    </w:r>
                    <w:r>
                      <w:rPr>
                        <w:sz w:val="22"/>
                      </w:rPr>
                      <w:t>Konzept</w:t>
                    </w:r>
                  </w:p>
                  <w:p>
                    <w:pPr>
                      <w:spacing w:before="27"/>
                      <w:ind w:left="623" w:right="0" w:firstLine="0"/>
                      <w:jc w:val="left"/>
                      <w:rPr>
                        <w:sz w:val="22"/>
                      </w:rPr>
                    </w:pPr>
                    <w:r>
                      <w:rPr>
                        <w:sz w:val="22"/>
                      </w:rPr>
                      <w:t>beziehungsweise erste Entwürfe schlüssig?</w:t>
                    </w:r>
                  </w:p>
                  <w:p>
                    <w:pPr>
                      <w:numPr>
                        <w:ilvl w:val="0"/>
                        <w:numId w:val="153"/>
                      </w:numPr>
                      <w:tabs>
                        <w:tab w:pos="623" w:val="left" w:leader="none"/>
                        <w:tab w:pos="624" w:val="left" w:leader="none"/>
                      </w:tabs>
                      <w:spacing w:before="140"/>
                      <w:ind w:left="623" w:right="0" w:hanging="361"/>
                      <w:jc w:val="left"/>
                      <w:rPr>
                        <w:sz w:val="22"/>
                      </w:rPr>
                    </w:pPr>
                    <w:r>
                      <w:rPr>
                        <w:sz w:val="22"/>
                      </w:rPr>
                      <w:t>Je nach Ergebnis der </w:t>
                    </w:r>
                    <w:r>
                      <w:rPr>
                        <w:spacing w:val="-6"/>
                        <w:sz w:val="22"/>
                      </w:rPr>
                      <w:t>Tests </w:t>
                    </w:r>
                    <w:r>
                      <w:rPr>
                        <w:sz w:val="22"/>
                      </w:rPr>
                      <w:t>sollten Anpassungen vorgenommen</w:t>
                    </w:r>
                    <w:r>
                      <w:rPr>
                        <w:spacing w:val="-19"/>
                        <w:sz w:val="22"/>
                      </w:rPr>
                      <w:t> </w:t>
                    </w:r>
                    <w:r>
                      <w:rPr>
                        <w:sz w:val="22"/>
                      </w:rPr>
                      <w:t>werden.</w:t>
                    </w:r>
                  </w:p>
                  <w:p>
                    <w:pPr>
                      <w:numPr>
                        <w:ilvl w:val="0"/>
                        <w:numId w:val="153"/>
                      </w:numPr>
                      <w:tabs>
                        <w:tab w:pos="623" w:val="left" w:leader="none"/>
                        <w:tab w:pos="624" w:val="left" w:leader="none"/>
                      </w:tabs>
                      <w:spacing w:line="266" w:lineRule="auto" w:before="140"/>
                      <w:ind w:left="623" w:right="290" w:hanging="360"/>
                      <w:jc w:val="left"/>
                      <w:rPr>
                        <w:sz w:val="22"/>
                      </w:rPr>
                    </w:pPr>
                    <w:r>
                      <w:rPr>
                        <w:sz w:val="22"/>
                      </w:rPr>
                      <w:t>Veröffentlichung:</w:t>
                    </w:r>
                    <w:r>
                      <w:rPr>
                        <w:spacing w:val="-8"/>
                        <w:sz w:val="22"/>
                      </w:rPr>
                      <w:t> </w:t>
                    </w:r>
                    <w:r>
                      <w:rPr>
                        <w:sz w:val="22"/>
                      </w:rPr>
                      <w:t>Eine</w:t>
                    </w:r>
                    <w:r>
                      <w:rPr>
                        <w:spacing w:val="-7"/>
                        <w:sz w:val="22"/>
                      </w:rPr>
                      <w:t> </w:t>
                    </w:r>
                    <w:r>
                      <w:rPr>
                        <w:sz w:val="22"/>
                      </w:rPr>
                      <w:t>abschließende</w:t>
                    </w:r>
                    <w:r>
                      <w:rPr>
                        <w:spacing w:val="-8"/>
                        <w:sz w:val="22"/>
                      </w:rPr>
                      <w:t> </w:t>
                    </w:r>
                    <w:r>
                      <w:rPr>
                        <w:sz w:val="22"/>
                      </w:rPr>
                      <w:t>Präsentation</w:t>
                    </w:r>
                    <w:r>
                      <w:rPr>
                        <w:spacing w:val="-6"/>
                        <w:sz w:val="22"/>
                      </w:rPr>
                      <w:t> </w:t>
                    </w:r>
                    <w:r>
                      <w:rPr>
                        <w:sz w:val="22"/>
                      </w:rPr>
                      <w:t>im</w:t>
                    </w:r>
                    <w:r>
                      <w:rPr>
                        <w:spacing w:val="-8"/>
                        <w:sz w:val="22"/>
                      </w:rPr>
                      <w:t> </w:t>
                    </w:r>
                    <w:r>
                      <w:rPr>
                        <w:sz w:val="22"/>
                      </w:rPr>
                      <w:t>Netz</w:t>
                    </w:r>
                    <w:r>
                      <w:rPr>
                        <w:spacing w:val="-8"/>
                        <w:sz w:val="22"/>
                      </w:rPr>
                      <w:t> </w:t>
                    </w:r>
                    <w:r>
                      <w:rPr>
                        <w:sz w:val="22"/>
                      </w:rPr>
                      <w:t>oder</w:t>
                    </w:r>
                    <w:r>
                      <w:rPr>
                        <w:spacing w:val="-7"/>
                        <w:sz w:val="22"/>
                      </w:rPr>
                      <w:t> </w:t>
                    </w:r>
                    <w:r>
                      <w:rPr>
                        <w:sz w:val="22"/>
                      </w:rPr>
                      <w:t>bei</w:t>
                    </w:r>
                    <w:r>
                      <w:rPr>
                        <w:spacing w:val="-8"/>
                        <w:sz w:val="22"/>
                      </w:rPr>
                      <w:t> </w:t>
                    </w:r>
                    <w:r>
                      <w:rPr>
                        <w:sz w:val="22"/>
                      </w:rPr>
                      <w:t>einer Veranstaltung kann eine starke Motivation für die Beteiligten</w:t>
                    </w:r>
                    <w:r>
                      <w:rPr>
                        <w:spacing w:val="-15"/>
                        <w:sz w:val="22"/>
                      </w:rPr>
                      <w:t> </w:t>
                    </w:r>
                    <w:r>
                      <w:rPr>
                        <w:sz w:val="22"/>
                      </w:rPr>
                      <w:t>sein.</w:t>
                    </w:r>
                  </w:p>
                </w:txbxContent>
              </v:textbox>
              <v:fill type="solid"/>
              <w10:wrap type="none"/>
            </v:shape>
            <v:shape style="position:absolute;left:3004;top:237;width:8051;height:404" type="#_x0000_t202" filled="true" fillcolor="#88c2eb" stroked="false">
              <v:textbox inset="0,0,0,0">
                <w:txbxContent>
                  <w:p>
                    <w:pPr>
                      <w:spacing w:before="63"/>
                      <w:ind w:left="113" w:right="0" w:firstLine="0"/>
                      <w:jc w:val="left"/>
                      <w:rPr>
                        <w:b/>
                        <w:sz w:val="24"/>
                      </w:rPr>
                    </w:pPr>
                    <w:r>
                      <w:rPr>
                        <w:b/>
                        <w:color w:val="FFFFFF"/>
                        <w:sz w:val="24"/>
                      </w:rPr>
                      <w:t>Umsetzung durch die Lerngruppe: optionale Arbeitsschritte</w:t>
                    </w:r>
                  </w:p>
                </w:txbxContent>
              </v:textbox>
              <v:fill type="solid"/>
              <w10:wrap type="none"/>
            </v:shape>
            <w10:wrap type="topAndBottom"/>
          </v:group>
        </w:pict>
      </w:r>
      <w:r>
        <w:rPr/>
        <w:pict>
          <v:group style="position:absolute;margin-left:150.235992pt;margin-top:142.412292pt;width:402.55pt;height:258.55pt;mso-position-horizontal-relative:page;mso-position-vertical-relative:paragraph;z-index:-251287552;mso-wrap-distance-left:0;mso-wrap-distance-right:0" coordorigin="3005,2848" coordsize="8051,5171">
            <v:rect style="position:absolute;left:3004;top:2848;width:8051;height:404" filled="true" fillcolor="#88c2eb" stroked="false">
              <v:fill type="solid"/>
            </v:rect>
            <v:rect style="position:absolute;left:3004;top:3251;width:8051;height:4768" filled="true" fillcolor="#d6eefc" stroked="false">
              <v:fill type="solid"/>
            </v:rect>
            <v:shape style="position:absolute;left:3174;top:6582;width:7665;height:1313" type="#_x0000_t202" filled="false" stroked="false">
              <v:textbox inset="0,0,0,0">
                <w:txbxContent>
                  <w:p>
                    <w:pPr>
                      <w:spacing w:line="246" w:lineRule="exact" w:before="0"/>
                      <w:ind w:left="0" w:right="0" w:firstLine="0"/>
                      <w:jc w:val="left"/>
                      <w:rPr>
                        <w:sz w:val="22"/>
                      </w:rPr>
                    </w:pPr>
                    <w:r>
                      <w:rPr>
                        <w:sz w:val="22"/>
                      </w:rPr>
                      <w:t>Inhaltlich:</w:t>
                    </w:r>
                  </w:p>
                  <w:p>
                    <w:pPr>
                      <w:numPr>
                        <w:ilvl w:val="0"/>
                        <w:numId w:val="154"/>
                      </w:numPr>
                      <w:tabs>
                        <w:tab w:pos="453" w:val="left" w:leader="none"/>
                        <w:tab w:pos="454" w:val="left" w:leader="none"/>
                      </w:tabs>
                      <w:spacing w:line="266" w:lineRule="auto" w:before="140"/>
                      <w:ind w:left="453" w:right="18" w:hanging="360"/>
                      <w:jc w:val="left"/>
                      <w:rPr>
                        <w:sz w:val="22"/>
                      </w:rPr>
                    </w:pPr>
                    <w:r>
                      <w:rPr>
                        <w:sz w:val="22"/>
                      </w:rPr>
                      <w:t>Qualität der Quellen und Aussagekraft von Daten: Wie verlässlich sind</w:t>
                    </w:r>
                    <w:r>
                      <w:rPr>
                        <w:spacing w:val="-26"/>
                        <w:sz w:val="22"/>
                      </w:rPr>
                      <w:t> </w:t>
                    </w:r>
                    <w:r>
                      <w:rPr>
                        <w:sz w:val="22"/>
                      </w:rPr>
                      <w:t>die verwendeten Informationen?</w:t>
                    </w:r>
                  </w:p>
                  <w:p>
                    <w:pPr>
                      <w:numPr>
                        <w:ilvl w:val="0"/>
                        <w:numId w:val="154"/>
                      </w:numPr>
                      <w:tabs>
                        <w:tab w:pos="453" w:val="left" w:leader="none"/>
                        <w:tab w:pos="454" w:val="left" w:leader="none"/>
                      </w:tabs>
                      <w:spacing w:before="112"/>
                      <w:ind w:left="453" w:right="0" w:hanging="361"/>
                      <w:jc w:val="left"/>
                      <w:rPr>
                        <w:sz w:val="22"/>
                      </w:rPr>
                    </w:pPr>
                    <w:r>
                      <w:rPr>
                        <w:spacing w:val="-4"/>
                        <w:sz w:val="22"/>
                      </w:rPr>
                      <w:t>Was </w:t>
                    </w:r>
                    <w:r>
                      <w:rPr>
                        <w:sz w:val="22"/>
                      </w:rPr>
                      <w:t>haben wir gelernt?</w:t>
                    </w:r>
                  </w:p>
                </w:txbxContent>
              </v:textbox>
              <w10:wrap type="none"/>
            </v:shape>
            <v:shape style="position:absolute;left:3174;top:5236;width:7721;height:920" type="#_x0000_t202" filled="false" stroked="false">
              <v:textbox inset="0,0,0,0">
                <w:txbxContent>
                  <w:p>
                    <w:pPr>
                      <w:spacing w:line="246" w:lineRule="exact" w:before="0"/>
                      <w:ind w:left="0" w:right="0" w:firstLine="0"/>
                      <w:jc w:val="left"/>
                      <w:rPr>
                        <w:sz w:val="22"/>
                      </w:rPr>
                    </w:pPr>
                    <w:r>
                      <w:rPr>
                        <w:sz w:val="22"/>
                      </w:rPr>
                      <w:t>Medienbezogen:</w:t>
                    </w:r>
                  </w:p>
                  <w:p>
                    <w:pPr>
                      <w:numPr>
                        <w:ilvl w:val="0"/>
                        <w:numId w:val="155"/>
                      </w:numPr>
                      <w:tabs>
                        <w:tab w:pos="453" w:val="left" w:leader="none"/>
                        <w:tab w:pos="454" w:val="left" w:leader="none"/>
                      </w:tabs>
                      <w:spacing w:before="140"/>
                      <w:ind w:left="453" w:right="0" w:hanging="361"/>
                      <w:jc w:val="left"/>
                      <w:rPr>
                        <w:sz w:val="22"/>
                      </w:rPr>
                    </w:pPr>
                    <w:r>
                      <w:rPr>
                        <w:sz w:val="22"/>
                      </w:rPr>
                      <w:t>Wirkung: Passt die gewählte Darstellungsform zum Inhalt? Welche</w:t>
                    </w:r>
                    <w:r>
                      <w:rPr>
                        <w:spacing w:val="-39"/>
                        <w:sz w:val="22"/>
                      </w:rPr>
                      <w:t> </w:t>
                    </w:r>
                    <w:r>
                      <w:rPr>
                        <w:sz w:val="22"/>
                      </w:rPr>
                      <w:t>inhaltli-</w:t>
                    </w:r>
                  </w:p>
                  <w:p>
                    <w:pPr>
                      <w:spacing w:before="27"/>
                      <w:ind w:left="453" w:right="0" w:firstLine="0"/>
                      <w:jc w:val="left"/>
                      <w:rPr>
                        <w:sz w:val="22"/>
                      </w:rPr>
                    </w:pPr>
                    <w:r>
                      <w:rPr>
                        <w:sz w:val="22"/>
                      </w:rPr>
                      <w:t>chen Aspekte werden betont, welche gegebenenfalls vernachlässigt?</w:t>
                    </w:r>
                  </w:p>
                </w:txbxContent>
              </v:textbox>
              <w10:wrap type="none"/>
            </v:shape>
            <v:shape style="position:absolute;left:3174;top:3382;width:7554;height:1426" type="#_x0000_t202" filled="false" stroked="false">
              <v:textbox inset="0,0,0,0">
                <w:txbxContent>
                  <w:p>
                    <w:pPr>
                      <w:spacing w:line="246" w:lineRule="exact" w:before="0"/>
                      <w:ind w:left="0" w:right="0" w:firstLine="0"/>
                      <w:jc w:val="left"/>
                      <w:rPr>
                        <w:sz w:val="22"/>
                      </w:rPr>
                    </w:pPr>
                    <w:r>
                      <w:rPr>
                        <w:sz w:val="22"/>
                      </w:rPr>
                      <w:t>Prozess:</w:t>
                    </w:r>
                  </w:p>
                  <w:p>
                    <w:pPr>
                      <w:numPr>
                        <w:ilvl w:val="0"/>
                        <w:numId w:val="156"/>
                      </w:numPr>
                      <w:tabs>
                        <w:tab w:pos="453" w:val="left" w:leader="none"/>
                        <w:tab w:pos="454" w:val="left" w:leader="none"/>
                      </w:tabs>
                      <w:spacing w:before="140"/>
                      <w:ind w:left="453" w:right="0" w:hanging="361"/>
                      <w:jc w:val="left"/>
                      <w:rPr>
                        <w:sz w:val="22"/>
                      </w:rPr>
                    </w:pPr>
                    <w:r>
                      <w:rPr>
                        <w:spacing w:val="-4"/>
                        <w:sz w:val="22"/>
                      </w:rPr>
                      <w:t>Was </w:t>
                    </w:r>
                    <w:r>
                      <w:rPr>
                        <w:sz w:val="22"/>
                      </w:rPr>
                      <w:t>war</w:t>
                    </w:r>
                    <w:r>
                      <w:rPr>
                        <w:spacing w:val="1"/>
                        <w:sz w:val="22"/>
                      </w:rPr>
                      <w:t> </w:t>
                    </w:r>
                    <w:r>
                      <w:rPr>
                        <w:sz w:val="22"/>
                      </w:rPr>
                      <w:t>gut?</w:t>
                    </w:r>
                  </w:p>
                  <w:p>
                    <w:pPr>
                      <w:numPr>
                        <w:ilvl w:val="0"/>
                        <w:numId w:val="156"/>
                      </w:numPr>
                      <w:tabs>
                        <w:tab w:pos="453" w:val="left" w:leader="none"/>
                        <w:tab w:pos="454" w:val="left" w:leader="none"/>
                      </w:tabs>
                      <w:spacing w:before="140"/>
                      <w:ind w:left="453" w:right="0" w:hanging="361"/>
                      <w:jc w:val="left"/>
                      <w:rPr>
                        <w:sz w:val="22"/>
                      </w:rPr>
                    </w:pPr>
                    <w:r>
                      <w:rPr>
                        <w:spacing w:val="-3"/>
                        <w:sz w:val="22"/>
                      </w:rPr>
                      <w:t>Waren </w:t>
                    </w:r>
                    <w:r>
                      <w:rPr>
                        <w:sz w:val="22"/>
                      </w:rPr>
                      <w:t>die zur </w:t>
                    </w:r>
                    <w:r>
                      <w:rPr>
                        <w:spacing w:val="-3"/>
                        <w:sz w:val="22"/>
                      </w:rPr>
                      <w:t>Verfügung </w:t>
                    </w:r>
                    <w:r>
                      <w:rPr>
                        <w:sz w:val="22"/>
                      </w:rPr>
                      <w:t>stehenden Mittel und Werkzeuge</w:t>
                    </w:r>
                    <w:r>
                      <w:rPr>
                        <w:spacing w:val="-15"/>
                        <w:sz w:val="22"/>
                      </w:rPr>
                      <w:t> </w:t>
                    </w:r>
                    <w:r>
                      <w:rPr>
                        <w:sz w:val="22"/>
                      </w:rPr>
                      <w:t>ausreichend?</w:t>
                    </w:r>
                  </w:p>
                  <w:p>
                    <w:pPr>
                      <w:numPr>
                        <w:ilvl w:val="0"/>
                        <w:numId w:val="156"/>
                      </w:numPr>
                      <w:tabs>
                        <w:tab w:pos="453" w:val="left" w:leader="none"/>
                        <w:tab w:pos="454" w:val="left" w:leader="none"/>
                      </w:tabs>
                      <w:spacing w:before="141"/>
                      <w:ind w:left="453" w:right="0" w:hanging="361"/>
                      <w:jc w:val="left"/>
                      <w:rPr>
                        <w:sz w:val="22"/>
                      </w:rPr>
                    </w:pPr>
                    <w:r>
                      <w:rPr>
                        <w:spacing w:val="-4"/>
                        <w:sz w:val="22"/>
                      </w:rPr>
                      <w:t>Was </w:t>
                    </w:r>
                    <w:r>
                      <w:rPr>
                        <w:sz w:val="22"/>
                      </w:rPr>
                      <w:t>könnten wir nächstes Mal besser</w:t>
                    </w:r>
                    <w:r>
                      <w:rPr>
                        <w:spacing w:val="-2"/>
                        <w:sz w:val="22"/>
                      </w:rPr>
                      <w:t> </w:t>
                    </w:r>
                    <w:r>
                      <w:rPr>
                        <w:sz w:val="22"/>
                      </w:rPr>
                      <w:t>machen?</w:t>
                    </w:r>
                  </w:p>
                </w:txbxContent>
              </v:textbox>
              <w10:wrap type="none"/>
            </v:shape>
            <v:shape style="position:absolute;left:3004;top:2848;width:8051;height:404" type="#_x0000_t202" filled="true" fillcolor="#88c2eb" stroked="false">
              <v:textbox inset="0,0,0,0">
                <w:txbxContent>
                  <w:p>
                    <w:pPr>
                      <w:spacing w:before="63"/>
                      <w:ind w:left="113" w:right="0" w:firstLine="0"/>
                      <w:jc w:val="left"/>
                      <w:rPr>
                        <w:b/>
                        <w:sz w:val="24"/>
                      </w:rPr>
                    </w:pPr>
                    <w:r>
                      <w:rPr>
                        <w:b/>
                        <w:color w:val="FFFFFF"/>
                        <w:sz w:val="24"/>
                      </w:rPr>
                      <w:t>Reflexion</w:t>
                    </w:r>
                  </w:p>
                </w:txbxContent>
              </v:textbox>
              <v:fill type="solid"/>
              <w10:wrap type="none"/>
            </v:shape>
            <w10:wrap type="topAndBottom"/>
          </v:group>
        </w:pict>
      </w:r>
    </w:p>
    <w:p>
      <w:pPr>
        <w:pStyle w:val="BodyText"/>
        <w:spacing w:before="4"/>
        <w:rPr>
          <w:sz w:val="25"/>
        </w:rPr>
      </w:pPr>
    </w:p>
    <w:p>
      <w:pPr>
        <w:spacing w:after="0"/>
        <w:rPr>
          <w:sz w:val="25"/>
        </w:rPr>
        <w:sectPr>
          <w:pgSz w:w="11910" w:h="16840"/>
          <w:pgMar w:header="0" w:footer="145" w:top="1000" w:bottom="440" w:left="160" w:right="280"/>
        </w:sectPr>
      </w:pPr>
    </w:p>
    <w:p>
      <w:pPr>
        <w:spacing w:line="364" w:lineRule="auto" w:before="10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b/>
          <w:sz w:val="16"/>
        </w:rPr>
      </w:pPr>
      <w:hyperlink w:history="true" w:anchor="_bookmark15">
        <w:r>
          <w:rPr>
            <w:b/>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2"/>
      </w:pPr>
      <w:r>
        <w:rPr>
          <w:b w:val="0"/>
        </w:rPr>
        <w:br w:type="column"/>
      </w:r>
      <w:r>
        <w:rPr>
          <w:color w:val="88C2EB"/>
        </w:rPr>
        <w:t>Checkliste: Zusammenarbeit regeln</w:t>
      </w:r>
    </w:p>
    <w:p>
      <w:pPr>
        <w:pStyle w:val="BodyText"/>
        <w:spacing w:before="5"/>
        <w:rPr>
          <w:b/>
          <w:sz w:val="36"/>
        </w:rPr>
      </w:pPr>
    </w:p>
    <w:p>
      <w:pPr>
        <w:pStyle w:val="BodyText"/>
        <w:spacing w:line="312" w:lineRule="auto"/>
        <w:ind w:left="123" w:right="641"/>
      </w:pPr>
      <w:r>
        <w:rPr/>
        <w:drawing>
          <wp:anchor distT="0" distB="0" distL="0" distR="0" allowOverlap="1" layoutInCell="1" locked="0" behindDoc="0" simplePos="0" relativeHeight="252034048">
            <wp:simplePos x="0" y="0"/>
            <wp:positionH relativeFrom="page">
              <wp:posOffset>1907999</wp:posOffset>
            </wp:positionH>
            <wp:positionV relativeFrom="paragraph">
              <wp:posOffset>977317</wp:posOffset>
            </wp:positionV>
            <wp:extent cx="1979990" cy="1890001"/>
            <wp:effectExtent l="0" t="0" r="0" b="0"/>
            <wp:wrapNone/>
            <wp:docPr id="243" name="image46.png"/>
            <wp:cNvGraphicFramePr>
              <a:graphicFrameLocks noChangeAspect="1"/>
            </wp:cNvGraphicFramePr>
            <a:graphic>
              <a:graphicData uri="http://schemas.openxmlformats.org/drawingml/2006/picture">
                <pic:pic>
                  <pic:nvPicPr>
                    <pic:cNvPr id="244" name="image46.png"/>
                    <pic:cNvPicPr/>
                  </pic:nvPicPr>
                  <pic:blipFill>
                    <a:blip r:embed="rId187" cstate="print"/>
                    <a:stretch>
                      <a:fillRect/>
                    </a:stretch>
                  </pic:blipFill>
                  <pic:spPr>
                    <a:xfrm>
                      <a:off x="0" y="0"/>
                      <a:ext cx="1979990" cy="1890001"/>
                    </a:xfrm>
                    <a:prstGeom prst="rect">
                      <a:avLst/>
                    </a:prstGeom>
                  </pic:spPr>
                </pic:pic>
              </a:graphicData>
            </a:graphic>
          </wp:anchor>
        </w:drawing>
      </w:r>
      <w:r>
        <w:rPr/>
        <w:t>Die Arbeit an digitalen Projekten ist oft komplex: recherchieren, Ergebnisse sammeln und auswerten, Texte bearbeiten, Bilder suchen und bearbeiten, Aufgaben verteilen, Layouts entwerfen, Fotos machen … Dass dabei Fehler passieren, darauf sollten sich alle Beteiligten einstellen.</w:t>
      </w:r>
    </w:p>
    <w:p>
      <w:pPr>
        <w:pStyle w:val="BodyText"/>
        <w:spacing w:before="8"/>
        <w:rPr>
          <w:sz w:val="31"/>
        </w:rPr>
      </w:pPr>
    </w:p>
    <w:p>
      <w:pPr>
        <w:pStyle w:val="BodyText"/>
        <w:spacing w:line="312" w:lineRule="auto"/>
        <w:ind w:left="3524" w:right="922"/>
      </w:pPr>
      <w:r>
        <w:rPr/>
        <w:t>Wie kann man dennoch gemeinsam digitale Medien produzieren und Frust vermeiden? Mit dieser Frage haben sich schon viele Medien- und Management- Profis beschäftigt. Eine perfekte Lösung haben sie noch nicht gefunden.</w:t>
      </w:r>
    </w:p>
    <w:p>
      <w:pPr>
        <w:pStyle w:val="BodyText"/>
        <w:rPr>
          <w:sz w:val="26"/>
        </w:rPr>
      </w:pPr>
    </w:p>
    <w:p>
      <w:pPr>
        <w:pStyle w:val="BodyText"/>
        <w:rPr>
          <w:sz w:val="26"/>
        </w:rPr>
      </w:pPr>
    </w:p>
    <w:p>
      <w:pPr>
        <w:pStyle w:val="BodyText"/>
        <w:rPr>
          <w:sz w:val="26"/>
        </w:rPr>
      </w:pPr>
    </w:p>
    <w:p>
      <w:pPr>
        <w:pStyle w:val="BodyText"/>
        <w:spacing w:line="312" w:lineRule="auto" w:before="191"/>
        <w:ind w:left="123" w:right="655"/>
      </w:pPr>
      <w:r>
        <w:rPr/>
        <w:t>Hilfreich ist es aber in jedem Fall, folgende Fragen der Zusammenarbeit zu klären:</w:t>
      </w:r>
    </w:p>
    <w:p>
      <w:pPr>
        <w:pStyle w:val="ListParagraph"/>
        <w:numPr>
          <w:ilvl w:val="0"/>
          <w:numId w:val="157"/>
        </w:numPr>
        <w:tabs>
          <w:tab w:pos="576" w:val="left" w:leader="none"/>
          <w:tab w:pos="577" w:val="left" w:leader="none"/>
        </w:tabs>
        <w:spacing w:line="240" w:lineRule="auto" w:before="116" w:after="0"/>
        <w:ind w:left="577" w:right="0" w:hanging="360"/>
        <w:jc w:val="left"/>
        <w:rPr>
          <w:sz w:val="24"/>
        </w:rPr>
      </w:pPr>
      <w:r>
        <w:rPr>
          <w:b/>
          <w:sz w:val="24"/>
        </w:rPr>
        <w:t>Wer macht was wann? </w:t>
      </w:r>
      <w:r>
        <w:rPr>
          <w:sz w:val="24"/>
        </w:rPr>
        <w:t>Aufgaben klar verteilen und Ablauf</w:t>
      </w:r>
      <w:r>
        <w:rPr>
          <w:spacing w:val="-20"/>
          <w:sz w:val="24"/>
        </w:rPr>
        <w:t> </w:t>
      </w:r>
      <w:r>
        <w:rPr>
          <w:sz w:val="24"/>
        </w:rPr>
        <w:t>klären.</w:t>
      </w:r>
    </w:p>
    <w:p>
      <w:pPr>
        <w:pStyle w:val="ListParagraph"/>
        <w:numPr>
          <w:ilvl w:val="0"/>
          <w:numId w:val="157"/>
        </w:numPr>
        <w:tabs>
          <w:tab w:pos="576" w:val="left" w:leader="none"/>
          <w:tab w:pos="577" w:val="left" w:leader="none"/>
        </w:tabs>
        <w:spacing w:line="312" w:lineRule="auto" w:before="197" w:after="0"/>
        <w:ind w:left="577" w:right="754" w:hanging="360"/>
        <w:jc w:val="left"/>
        <w:rPr>
          <w:sz w:val="24"/>
        </w:rPr>
      </w:pPr>
      <w:r>
        <w:rPr>
          <w:b/>
          <w:sz w:val="24"/>
        </w:rPr>
        <w:t>Wie kommunizieren wir? </w:t>
      </w:r>
      <w:r>
        <w:rPr>
          <w:sz w:val="24"/>
        </w:rPr>
        <w:t>Kanal und Regeln festlegen. </w:t>
      </w:r>
      <w:r>
        <w:rPr>
          <w:spacing w:val="-3"/>
          <w:sz w:val="24"/>
        </w:rPr>
        <w:t>Tipp: </w:t>
      </w:r>
      <w:r>
        <w:rPr>
          <w:sz w:val="24"/>
        </w:rPr>
        <w:t>Der Lieblings-Messenger der Lerngruppe kann ein großartiges </w:t>
      </w:r>
      <w:r>
        <w:rPr>
          <w:spacing w:val="-8"/>
          <w:sz w:val="24"/>
        </w:rPr>
        <w:t>Tool </w:t>
      </w:r>
      <w:r>
        <w:rPr>
          <w:sz w:val="24"/>
        </w:rPr>
        <w:t>für ein Gruppenprojekt sein.</w:t>
      </w:r>
    </w:p>
    <w:p>
      <w:pPr>
        <w:pStyle w:val="ListParagraph"/>
        <w:numPr>
          <w:ilvl w:val="0"/>
          <w:numId w:val="158"/>
        </w:numPr>
        <w:tabs>
          <w:tab w:pos="576" w:val="left" w:leader="none"/>
          <w:tab w:pos="577" w:val="left" w:leader="none"/>
        </w:tabs>
        <w:spacing w:line="312" w:lineRule="auto" w:before="117" w:after="0"/>
        <w:ind w:left="577" w:right="1123" w:hanging="360"/>
        <w:jc w:val="left"/>
        <w:rPr>
          <w:sz w:val="24"/>
        </w:rPr>
      </w:pPr>
      <w:r>
        <w:rPr>
          <w:sz w:val="24"/>
        </w:rPr>
        <w:t>Wie können wir </w:t>
      </w:r>
      <w:r>
        <w:rPr>
          <w:b/>
          <w:sz w:val="24"/>
        </w:rPr>
        <w:t>Rechercheergebnisse zusammentragen? </w:t>
      </w:r>
      <w:r>
        <w:rPr>
          <w:sz w:val="24"/>
        </w:rPr>
        <w:t>Dafür eignen sich zum Beispiel Wikis oder Google</w:t>
      </w:r>
      <w:r>
        <w:rPr>
          <w:spacing w:val="-5"/>
          <w:sz w:val="24"/>
        </w:rPr>
        <w:t> </w:t>
      </w:r>
      <w:r>
        <w:rPr>
          <w:sz w:val="24"/>
        </w:rPr>
        <w:t>Docs.</w:t>
      </w:r>
    </w:p>
    <w:p>
      <w:pPr>
        <w:pStyle w:val="ListParagraph"/>
        <w:numPr>
          <w:ilvl w:val="0"/>
          <w:numId w:val="158"/>
        </w:numPr>
        <w:tabs>
          <w:tab w:pos="576" w:val="left" w:leader="none"/>
          <w:tab w:pos="577" w:val="left" w:leader="none"/>
        </w:tabs>
        <w:spacing w:line="312" w:lineRule="auto" w:before="116" w:after="0"/>
        <w:ind w:left="577" w:right="987" w:hanging="360"/>
        <w:jc w:val="left"/>
        <w:rPr>
          <w:sz w:val="24"/>
        </w:rPr>
      </w:pPr>
      <w:r>
        <w:rPr>
          <w:spacing w:val="-3"/>
          <w:sz w:val="24"/>
        </w:rPr>
        <w:t>Wo </w:t>
      </w:r>
      <w:r>
        <w:rPr>
          <w:sz w:val="24"/>
        </w:rPr>
        <w:t>können wir </w:t>
      </w:r>
      <w:r>
        <w:rPr>
          <w:b/>
          <w:sz w:val="24"/>
        </w:rPr>
        <w:t>Dateien ablegen? </w:t>
      </w:r>
      <w:r>
        <w:rPr>
          <w:sz w:val="24"/>
        </w:rPr>
        <w:t>Gut: gemeinsame Dateiablage im Netz, zum Beispiel Google Drive. Unübersichtlich: Mehrere Gruppenmitglieder speichern verschiedene Dateiversionen auf dem eigenen</w:t>
      </w:r>
      <w:r>
        <w:rPr>
          <w:spacing w:val="-2"/>
          <w:sz w:val="24"/>
        </w:rPr>
        <w:t> </w:t>
      </w:r>
      <w:r>
        <w:rPr>
          <w:spacing w:val="-3"/>
          <w:sz w:val="24"/>
        </w:rPr>
        <w:t>Rechner.</w:t>
      </w:r>
    </w:p>
    <w:p>
      <w:pPr>
        <w:pStyle w:val="ListParagraph"/>
        <w:numPr>
          <w:ilvl w:val="0"/>
          <w:numId w:val="159"/>
        </w:numPr>
        <w:tabs>
          <w:tab w:pos="576" w:val="left" w:leader="none"/>
          <w:tab w:pos="577" w:val="left" w:leader="none"/>
        </w:tabs>
        <w:spacing w:line="312" w:lineRule="auto" w:before="118" w:after="0"/>
        <w:ind w:left="577" w:right="695" w:hanging="360"/>
        <w:jc w:val="left"/>
        <w:rPr>
          <w:sz w:val="24"/>
        </w:rPr>
      </w:pPr>
      <w:r>
        <w:rPr>
          <w:b/>
          <w:sz w:val="24"/>
        </w:rPr>
        <w:t>Wie arbeiten wir gemeinsam an </w:t>
      </w:r>
      <w:r>
        <w:rPr>
          <w:b/>
          <w:spacing w:val="-4"/>
          <w:sz w:val="24"/>
        </w:rPr>
        <w:t>Texten? </w:t>
      </w:r>
      <w:r>
        <w:rPr>
          <w:sz w:val="24"/>
        </w:rPr>
        <w:t>Das geht zum Beispiel mit Google Docs, Pads wie unter Padlet.com oder mit Wikis. Dabei sollten Autor(inn)en ihre Beiträge kennzeichnen. Hilfreich ist auch, zwischen den eigentlichen Inhalten und Anmerkungen zu</w:t>
      </w:r>
      <w:r>
        <w:rPr>
          <w:spacing w:val="-18"/>
          <w:sz w:val="24"/>
        </w:rPr>
        <w:t> </w:t>
      </w:r>
      <w:r>
        <w:rPr>
          <w:sz w:val="24"/>
        </w:rPr>
        <w:t>trennen.</w:t>
      </w:r>
    </w:p>
    <w:p>
      <w:pPr>
        <w:pStyle w:val="ListParagraph"/>
        <w:numPr>
          <w:ilvl w:val="0"/>
          <w:numId w:val="160"/>
        </w:numPr>
        <w:tabs>
          <w:tab w:pos="576" w:val="left" w:leader="none"/>
          <w:tab w:pos="577" w:val="left" w:leader="none"/>
        </w:tabs>
        <w:spacing w:line="312" w:lineRule="auto" w:before="119" w:after="0"/>
        <w:ind w:left="577" w:right="661" w:hanging="360"/>
        <w:jc w:val="left"/>
        <w:rPr>
          <w:sz w:val="24"/>
        </w:rPr>
      </w:pPr>
      <w:r>
        <w:rPr>
          <w:sz w:val="24"/>
        </w:rPr>
        <w:t>Welche</w:t>
      </w:r>
      <w:r>
        <w:rPr>
          <w:spacing w:val="-7"/>
          <w:sz w:val="24"/>
        </w:rPr>
        <w:t> </w:t>
      </w:r>
      <w:r>
        <w:rPr>
          <w:sz w:val="24"/>
        </w:rPr>
        <w:t>Datei</w:t>
      </w:r>
      <w:r>
        <w:rPr>
          <w:spacing w:val="-7"/>
          <w:sz w:val="24"/>
        </w:rPr>
        <w:t> </w:t>
      </w:r>
      <w:r>
        <w:rPr>
          <w:sz w:val="24"/>
        </w:rPr>
        <w:t>ist</w:t>
      </w:r>
      <w:r>
        <w:rPr>
          <w:spacing w:val="-6"/>
          <w:sz w:val="24"/>
        </w:rPr>
        <w:t> </w:t>
      </w:r>
      <w:r>
        <w:rPr>
          <w:sz w:val="24"/>
        </w:rPr>
        <w:t>denn</w:t>
      </w:r>
      <w:r>
        <w:rPr>
          <w:spacing w:val="-7"/>
          <w:sz w:val="24"/>
        </w:rPr>
        <w:t> </w:t>
      </w:r>
      <w:r>
        <w:rPr>
          <w:sz w:val="24"/>
        </w:rPr>
        <w:t>jetzt</w:t>
      </w:r>
      <w:r>
        <w:rPr>
          <w:spacing w:val="-6"/>
          <w:sz w:val="24"/>
        </w:rPr>
        <w:t> </w:t>
      </w:r>
      <w:r>
        <w:rPr>
          <w:sz w:val="24"/>
        </w:rPr>
        <w:t>die</w:t>
      </w:r>
      <w:r>
        <w:rPr>
          <w:spacing w:val="-7"/>
          <w:sz w:val="24"/>
        </w:rPr>
        <w:t> </w:t>
      </w:r>
      <w:r>
        <w:rPr>
          <w:sz w:val="24"/>
        </w:rPr>
        <w:t>aktuelle?</w:t>
      </w:r>
      <w:r>
        <w:rPr>
          <w:spacing w:val="-4"/>
          <w:sz w:val="24"/>
        </w:rPr>
        <w:t> </w:t>
      </w:r>
      <w:r>
        <w:rPr>
          <w:b/>
          <w:sz w:val="24"/>
        </w:rPr>
        <w:t>Dateiversionen</w:t>
      </w:r>
      <w:r>
        <w:rPr>
          <w:b/>
          <w:spacing w:val="-7"/>
          <w:sz w:val="24"/>
        </w:rPr>
        <w:t> </w:t>
      </w:r>
      <w:r>
        <w:rPr>
          <w:b/>
          <w:sz w:val="24"/>
        </w:rPr>
        <w:t>sollten</w:t>
      </w:r>
      <w:r>
        <w:rPr>
          <w:b/>
          <w:spacing w:val="-6"/>
          <w:sz w:val="24"/>
        </w:rPr>
        <w:t> </w:t>
      </w:r>
      <w:r>
        <w:rPr>
          <w:b/>
          <w:sz w:val="24"/>
        </w:rPr>
        <w:t>stets gekennzeichnet werden. </w:t>
      </w:r>
      <w:r>
        <w:rPr>
          <w:sz w:val="24"/>
        </w:rPr>
        <w:t>Zum Beispiel können Versionsnummern in den Dateinamen und den </w:t>
      </w:r>
      <w:r>
        <w:rPr>
          <w:spacing w:val="-8"/>
          <w:sz w:val="24"/>
        </w:rPr>
        <w:t>Text </w:t>
      </w:r>
      <w:r>
        <w:rPr>
          <w:sz w:val="24"/>
        </w:rPr>
        <w:t>eingefügt</w:t>
      </w:r>
      <w:r>
        <w:rPr>
          <w:spacing w:val="-5"/>
          <w:sz w:val="24"/>
        </w:rPr>
        <w:t> </w:t>
      </w:r>
      <w:r>
        <w:rPr>
          <w:sz w:val="24"/>
        </w:rPr>
        <w:t>werden.</w:t>
      </w:r>
    </w:p>
    <w:p>
      <w:pPr>
        <w:spacing w:after="0" w:line="312" w:lineRule="auto"/>
        <w:jc w:val="left"/>
        <w:rPr>
          <w:sz w:val="24"/>
        </w:rPr>
        <w:sectPr>
          <w:pgSz w:w="11910" w:h="16840"/>
          <w:pgMar w:header="0" w:footer="145" w:top="980" w:bottom="440" w:left="160" w:right="280"/>
          <w:cols w:num="2" w:equalWidth="0">
            <w:col w:w="2334" w:space="387"/>
            <w:col w:w="8749"/>
          </w:cols>
        </w:sectPr>
      </w:pPr>
    </w:p>
    <w:p>
      <w:pPr>
        <w:spacing w:line="364" w:lineRule="auto" w:before="10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b/>
          <w:sz w:val="16"/>
        </w:rPr>
      </w:pPr>
      <w:hyperlink w:history="true" w:anchor="_bookmark15">
        <w:r>
          <w:rPr>
            <w:b/>
            <w:sz w:val="16"/>
          </w:rPr>
          <w:t>Checklisten</w:t>
        </w:r>
      </w:hyperlink>
    </w:p>
    <w:p>
      <w:pPr>
        <w:spacing w:before="96"/>
        <w:ind w:left="123" w:right="0" w:firstLine="0"/>
        <w:jc w:val="left"/>
        <w:rPr>
          <w:sz w:val="16"/>
        </w:rPr>
      </w:pPr>
      <w:hyperlink w:history="true" w:anchor="_bookmark19">
        <w:r>
          <w:rPr>
            <w:color w:val="B1B2B3"/>
            <w:sz w:val="16"/>
          </w:rPr>
          <w:t>Lehrplanbezüge</w:t>
        </w:r>
      </w:hyperlink>
    </w:p>
    <w:p>
      <w:pPr>
        <w:pStyle w:val="Heading2"/>
      </w:pPr>
      <w:r>
        <w:rPr>
          <w:b w:val="0"/>
        </w:rPr>
        <w:br w:type="column"/>
      </w:r>
      <w:bookmarkStart w:name="_bookmark18" w:id="20"/>
      <w:bookmarkEnd w:id="20"/>
      <w:r>
        <w:rPr>
          <w:b w:val="0"/>
        </w:rPr>
      </w:r>
      <w:r>
        <w:rPr>
          <w:color w:val="88C2EB"/>
        </w:rPr>
        <w:t>Checkliste: Inhalte strukturieren mit Storyboards</w:t>
      </w:r>
    </w:p>
    <w:p>
      <w:pPr>
        <w:pStyle w:val="BodyText"/>
        <w:spacing w:before="5"/>
        <w:rPr>
          <w:b/>
          <w:sz w:val="36"/>
        </w:rPr>
      </w:pPr>
    </w:p>
    <w:p>
      <w:pPr>
        <w:pStyle w:val="BodyText"/>
        <w:spacing w:line="312" w:lineRule="auto"/>
        <w:ind w:left="123" w:right="815"/>
      </w:pPr>
      <w:r>
        <w:rPr/>
        <w:t>Entscheidender Schritt bei der Darstellung einer Entwicklung in mehreren Schritten ist die Gliederung der Rechercheergebnisse und Materialien.</w:t>
      </w:r>
    </w:p>
    <w:p>
      <w:pPr>
        <w:pStyle w:val="BodyText"/>
        <w:spacing w:before="6"/>
        <w:rPr>
          <w:sz w:val="31"/>
        </w:rPr>
      </w:pPr>
    </w:p>
    <w:p>
      <w:pPr>
        <w:pStyle w:val="Heading4"/>
      </w:pPr>
      <w:r>
        <w:rPr/>
        <w:t>Beispiel</w:t>
      </w:r>
    </w:p>
    <w:p>
      <w:pPr>
        <w:pStyle w:val="BodyText"/>
        <w:spacing w:line="312" w:lineRule="auto" w:before="84"/>
        <w:ind w:left="123" w:right="1614"/>
      </w:pPr>
      <w:r>
        <w:rPr/>
        <w:t>Storyboard für die Entwicklung einer Zeitleiste zum Stahl-Standort Duisburg-Rheinhausen.</w:t>
      </w:r>
    </w:p>
    <w:p>
      <w:pPr>
        <w:spacing w:after="0" w:line="312" w:lineRule="auto"/>
        <w:sectPr>
          <w:pgSz w:w="11910" w:h="16840"/>
          <w:pgMar w:header="0" w:footer="145" w:top="980" w:bottom="440" w:left="160" w:right="280"/>
          <w:cols w:num="2" w:equalWidth="0">
            <w:col w:w="2334" w:space="387"/>
            <w:col w:w="8749"/>
          </w:cols>
        </w:sectPr>
      </w:pPr>
    </w:p>
    <w:p>
      <w:pPr>
        <w:pStyle w:val="BodyText"/>
        <w:rPr>
          <w:sz w:val="20"/>
        </w:rPr>
      </w:pPr>
    </w:p>
    <w:p>
      <w:pPr>
        <w:pStyle w:val="BodyText"/>
        <w:spacing w:before="2"/>
        <w:rPr>
          <w:sz w:val="16"/>
        </w:rPr>
      </w:pPr>
    </w:p>
    <w:p>
      <w:pPr>
        <w:pStyle w:val="BodyText"/>
        <w:ind w:left="577"/>
        <w:rPr>
          <w:sz w:val="20"/>
        </w:rPr>
      </w:pPr>
      <w:r>
        <w:rPr>
          <w:sz w:val="20"/>
        </w:rPr>
        <w:drawing>
          <wp:inline distT="0" distB="0" distL="0" distR="0">
            <wp:extent cx="6750222" cy="3798474"/>
            <wp:effectExtent l="0" t="0" r="0" b="0"/>
            <wp:docPr id="245" name="image47.jpeg"/>
            <wp:cNvGraphicFramePr>
              <a:graphicFrameLocks noChangeAspect="1"/>
            </wp:cNvGraphicFramePr>
            <a:graphic>
              <a:graphicData uri="http://schemas.openxmlformats.org/drawingml/2006/picture">
                <pic:pic>
                  <pic:nvPicPr>
                    <pic:cNvPr id="246" name="image47.jpeg"/>
                    <pic:cNvPicPr/>
                  </pic:nvPicPr>
                  <pic:blipFill>
                    <a:blip r:embed="rId188" cstate="print"/>
                    <a:stretch>
                      <a:fillRect/>
                    </a:stretch>
                  </pic:blipFill>
                  <pic:spPr>
                    <a:xfrm>
                      <a:off x="0" y="0"/>
                      <a:ext cx="6750222" cy="3798474"/>
                    </a:xfrm>
                    <a:prstGeom prst="rect">
                      <a:avLst/>
                    </a:prstGeom>
                  </pic:spPr>
                </pic:pic>
              </a:graphicData>
            </a:graphic>
          </wp:inline>
        </w:drawing>
      </w:r>
      <w:r>
        <w:rPr>
          <w:sz w:val="20"/>
        </w:rPr>
      </w:r>
    </w:p>
    <w:p>
      <w:pPr>
        <w:spacing w:after="0"/>
        <w:rPr>
          <w:sz w:val="20"/>
        </w:rPr>
        <w:sectPr>
          <w:type w:val="continuous"/>
          <w:pgSz w:w="11910" w:h="16840"/>
          <w:pgMar w:top="840" w:bottom="280" w:left="160" w:right="280"/>
        </w:sectPr>
      </w:pPr>
    </w:p>
    <w:p>
      <w:pPr>
        <w:spacing w:line="364" w:lineRule="auto" w:before="12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b/>
          <w:sz w:val="16"/>
        </w:rPr>
      </w:pPr>
      <w:hyperlink w:history="true" w:anchor="_bookmark19">
        <w:r>
          <w:rPr>
            <w:b/>
            <w:sz w:val="16"/>
          </w:rPr>
          <w:t>Lehrplanbezüge</w:t>
        </w:r>
      </w:hyperlink>
    </w:p>
    <w:p>
      <w:pPr>
        <w:pStyle w:val="Heading1"/>
      </w:pPr>
      <w:r>
        <w:rPr>
          <w:b w:val="0"/>
        </w:rPr>
        <w:br w:type="column"/>
      </w:r>
      <w:bookmarkStart w:name="_bookmark19" w:id="21"/>
      <w:bookmarkEnd w:id="21"/>
      <w:r>
        <w:rPr>
          <w:b w:val="0"/>
        </w:rPr>
      </w:r>
      <w:r>
        <w:rPr>
          <w:color w:val="88C2EB"/>
        </w:rPr>
        <w:t>Medienkompetenzen und Lehrplanbezüge</w:t>
      </w:r>
    </w:p>
    <w:p>
      <w:pPr>
        <w:pStyle w:val="BodyText"/>
        <w:rPr>
          <w:b/>
          <w:sz w:val="36"/>
        </w:rPr>
      </w:pPr>
    </w:p>
    <w:p>
      <w:pPr>
        <w:pStyle w:val="BodyText"/>
        <w:spacing w:line="312" w:lineRule="auto"/>
        <w:ind w:left="123" w:right="622"/>
      </w:pPr>
      <w:r>
        <w:rPr/>
        <w:t>Die </w:t>
      </w:r>
      <w:r>
        <w:rPr>
          <w:spacing w:val="-3"/>
        </w:rPr>
        <w:t>Arbeit </w:t>
      </w:r>
      <w:r>
        <w:rPr/>
        <w:t>mit der </w:t>
      </w:r>
      <w:r>
        <w:rPr>
          <w:spacing w:val="-3"/>
        </w:rPr>
        <w:t>digitalen Chronik </w:t>
      </w:r>
      <w:r>
        <w:rPr/>
        <w:t>zur </w:t>
      </w:r>
      <w:r>
        <w:rPr>
          <w:spacing w:val="-3"/>
        </w:rPr>
        <w:t>Landesgeschichte bietet viele Möglichkeiten, </w:t>
      </w:r>
      <w:r>
        <w:rPr/>
        <w:t>in der </w:t>
      </w:r>
      <w:r>
        <w:rPr>
          <w:spacing w:val="-3"/>
        </w:rPr>
        <w:t>schulischen oder außerschulischen Bildung Medienkompetenzen </w:t>
      </w:r>
      <w:r>
        <w:rPr/>
        <w:t>zu </w:t>
      </w:r>
      <w:r>
        <w:rPr>
          <w:spacing w:val="-3"/>
        </w:rPr>
        <w:t>fördern. </w:t>
      </w:r>
      <w:r>
        <w:rPr/>
        <w:t>Sie </w:t>
      </w:r>
      <w:r>
        <w:rPr>
          <w:spacing w:val="-3"/>
        </w:rPr>
        <w:t>weist zudem zahlreiche thematische Bezüge </w:t>
      </w:r>
      <w:r>
        <w:rPr/>
        <w:t>zu den </w:t>
      </w:r>
      <w:r>
        <w:rPr>
          <w:spacing w:val="-3"/>
        </w:rPr>
        <w:t>Kernlehrplänen </w:t>
      </w:r>
      <w:r>
        <w:rPr/>
        <w:t>des </w:t>
      </w:r>
      <w:r>
        <w:rPr>
          <w:spacing w:val="-3"/>
        </w:rPr>
        <w:t>Landes </w:t>
      </w:r>
      <w:r>
        <w:rPr>
          <w:spacing w:val="-4"/>
        </w:rPr>
        <w:t>Nordrhein-Westfalen </w:t>
      </w:r>
      <w:r>
        <w:rPr>
          <w:spacing w:val="-3"/>
        </w:rPr>
        <w:t>für verschiedene Fächer </w:t>
      </w:r>
      <w:r>
        <w:rPr/>
        <w:t>in der </w:t>
      </w:r>
      <w:r>
        <w:rPr>
          <w:spacing w:val="-3"/>
        </w:rPr>
        <w:t>Sekundarstufe </w:t>
      </w:r>
      <w:r>
        <w:rPr/>
        <w:t>I und II </w:t>
      </w:r>
      <w:r>
        <w:rPr>
          <w:spacing w:val="-3"/>
        </w:rPr>
        <w:t>auf. </w:t>
      </w:r>
      <w:r>
        <w:rPr/>
        <w:t>Die </w:t>
      </w:r>
      <w:r>
        <w:rPr>
          <w:spacing w:val="-3"/>
        </w:rPr>
        <w:t>folgenden </w:t>
      </w:r>
      <w:r>
        <w:rPr>
          <w:spacing w:val="-6"/>
        </w:rPr>
        <w:t>Tabellen </w:t>
      </w:r>
      <w:r>
        <w:rPr>
          <w:spacing w:val="-3"/>
        </w:rPr>
        <w:t>nennen </w:t>
      </w:r>
      <w:r>
        <w:rPr/>
        <w:t>die </w:t>
      </w:r>
      <w:r>
        <w:rPr>
          <w:spacing w:val="-3"/>
        </w:rPr>
        <w:t>wichtigsten Bezüge, geordnet nach Jahrgangsstufe, Fach </w:t>
      </w:r>
      <w:r>
        <w:rPr/>
        <w:t>und </w:t>
      </w:r>
      <w:r>
        <w:rPr>
          <w:spacing w:val="-3"/>
        </w:rPr>
        <w:t>Inhaltsfeldern. </w:t>
      </w:r>
      <w:r>
        <w:rPr/>
        <w:t>Sie </w:t>
      </w:r>
      <w:r>
        <w:rPr>
          <w:spacing w:val="-3"/>
        </w:rPr>
        <w:t>nennen jeweils Möglichkeiten </w:t>
      </w:r>
      <w:r>
        <w:rPr/>
        <w:t>zur</w:t>
      </w:r>
      <w:r>
        <w:rPr>
          <w:spacing w:val="-52"/>
        </w:rPr>
        <w:t> </w:t>
      </w:r>
      <w:r>
        <w:rPr>
          <w:spacing w:val="-3"/>
        </w:rPr>
        <w:t>Arbeit </w:t>
      </w:r>
      <w:r>
        <w:rPr/>
        <w:t>mit </w:t>
      </w:r>
      <w:r>
        <w:rPr>
          <w:spacing w:val="-3"/>
        </w:rPr>
        <w:t>dem OER-Paket </w:t>
      </w:r>
      <w:r>
        <w:rPr/>
        <w:t>und </w:t>
      </w:r>
      <w:r>
        <w:rPr>
          <w:spacing w:val="-3"/>
        </w:rPr>
        <w:t>verweisen </w:t>
      </w:r>
      <w:r>
        <w:rPr/>
        <w:t>auf die </w:t>
      </w:r>
      <w:r>
        <w:rPr>
          <w:spacing w:val="-3"/>
        </w:rPr>
        <w:t>entsprechenden Materialien.</w:t>
      </w:r>
    </w:p>
    <w:p>
      <w:pPr>
        <w:pStyle w:val="BodyText"/>
        <w:spacing w:before="11"/>
        <w:rPr>
          <w:sz w:val="28"/>
        </w:rPr>
      </w:pPr>
    </w:p>
    <w:p>
      <w:pPr>
        <w:pStyle w:val="Heading3"/>
        <w:spacing w:before="0"/>
      </w:pPr>
      <w:r>
        <w:rPr/>
        <w:t>Inhalt</w:t>
      </w:r>
    </w:p>
    <w:p>
      <w:pPr>
        <w:pStyle w:val="BodyText"/>
        <w:spacing w:before="10"/>
        <w:rPr>
          <w:b/>
          <w:sz w:val="37"/>
        </w:rPr>
      </w:pPr>
    </w:p>
    <w:p>
      <w:pPr>
        <w:pStyle w:val="ListParagraph"/>
        <w:numPr>
          <w:ilvl w:val="0"/>
          <w:numId w:val="161"/>
        </w:numPr>
        <w:tabs>
          <w:tab w:pos="591" w:val="left" w:leader="none"/>
        </w:tabs>
        <w:spacing w:line="240" w:lineRule="auto" w:before="0" w:after="0"/>
        <w:ind w:left="590" w:right="0" w:hanging="468"/>
        <w:jc w:val="left"/>
        <w:rPr>
          <w:sz w:val="24"/>
        </w:rPr>
      </w:pPr>
      <w:hyperlink w:history="true" w:anchor="_bookmark20">
        <w:r>
          <w:rPr>
            <w:sz w:val="24"/>
          </w:rPr>
          <w:t>Differenzierung, Niveaus und</w:t>
        </w:r>
        <w:r>
          <w:rPr>
            <w:spacing w:val="-5"/>
            <w:sz w:val="24"/>
          </w:rPr>
          <w:t> </w:t>
        </w:r>
        <w:r>
          <w:rPr>
            <w:sz w:val="24"/>
          </w:rPr>
          <w:t>Schulformen</w:t>
        </w:r>
      </w:hyperlink>
    </w:p>
    <w:p>
      <w:pPr>
        <w:pStyle w:val="BodyText"/>
        <w:spacing w:before="7"/>
        <w:rPr>
          <w:sz w:val="38"/>
        </w:rPr>
      </w:pPr>
    </w:p>
    <w:p>
      <w:pPr>
        <w:pStyle w:val="ListParagraph"/>
        <w:numPr>
          <w:ilvl w:val="0"/>
          <w:numId w:val="161"/>
        </w:numPr>
        <w:tabs>
          <w:tab w:pos="574" w:val="left" w:leader="none"/>
        </w:tabs>
        <w:spacing w:line="240" w:lineRule="auto" w:before="0" w:after="0"/>
        <w:ind w:left="573" w:right="0" w:hanging="451"/>
        <w:jc w:val="left"/>
        <w:rPr>
          <w:sz w:val="24"/>
        </w:rPr>
      </w:pPr>
      <w:r>
        <w:rPr>
          <w:sz w:val="24"/>
        </w:rPr>
        <w:t>Medienkompetenzrahmen und Medienpass</w:t>
      </w:r>
      <w:r>
        <w:rPr>
          <w:spacing w:val="-2"/>
          <w:sz w:val="24"/>
        </w:rPr>
        <w:t> </w:t>
      </w:r>
      <w:r>
        <w:rPr>
          <w:sz w:val="24"/>
        </w:rPr>
        <w:t>NRW</w:t>
      </w:r>
    </w:p>
    <w:p>
      <w:pPr>
        <w:pStyle w:val="BodyText"/>
        <w:spacing w:before="7"/>
        <w:rPr>
          <w:sz w:val="38"/>
        </w:rPr>
      </w:pPr>
    </w:p>
    <w:p>
      <w:pPr>
        <w:pStyle w:val="BodyText"/>
        <w:ind w:left="123"/>
      </w:pPr>
      <w:hyperlink w:history="true" w:anchor="_bookmark21">
        <w:r>
          <w:rPr/>
          <w:t>75 Sekundarstufe I</w:t>
        </w:r>
      </w:hyperlink>
    </w:p>
    <w:p>
      <w:pPr>
        <w:pStyle w:val="BodyText"/>
        <w:spacing w:before="84"/>
        <w:ind w:left="576"/>
      </w:pPr>
      <w:hyperlink w:history="true" w:anchor="_bookmark21">
        <w:r>
          <w:rPr/>
          <w:t>75 Medienkompetenzen, Jahrgangsstufen 7–10</w:t>
        </w:r>
      </w:hyperlink>
    </w:p>
    <w:p>
      <w:pPr>
        <w:pStyle w:val="BodyText"/>
        <w:spacing w:before="84"/>
        <w:ind w:left="577"/>
      </w:pPr>
      <w:hyperlink w:history="true" w:anchor="_bookmark22">
        <w:r>
          <w:rPr/>
          <w:t>78 Gesellschaftslehre (fächerintegriert), Jahrgangsstufen 7–10</w:t>
        </w:r>
      </w:hyperlink>
    </w:p>
    <w:p>
      <w:pPr>
        <w:pStyle w:val="BodyText"/>
        <w:spacing w:before="84"/>
        <w:ind w:left="577"/>
      </w:pPr>
      <w:hyperlink w:history="true" w:anchor="_bookmark23">
        <w:r>
          <w:rPr/>
          <w:t>80 Erdkunde, Jahrgangsstufen 7–10</w:t>
        </w:r>
      </w:hyperlink>
    </w:p>
    <w:p>
      <w:pPr>
        <w:pStyle w:val="ListParagraph"/>
        <w:numPr>
          <w:ilvl w:val="0"/>
          <w:numId w:val="162"/>
        </w:numPr>
        <w:tabs>
          <w:tab w:pos="1028" w:val="left" w:leader="none"/>
        </w:tabs>
        <w:spacing w:line="240" w:lineRule="auto" w:before="84" w:after="0"/>
        <w:ind w:left="1027" w:right="0" w:hanging="451"/>
        <w:jc w:val="left"/>
        <w:rPr>
          <w:sz w:val="24"/>
        </w:rPr>
      </w:pPr>
      <w:hyperlink w:history="true" w:anchor="_bookmark24">
        <w:r>
          <w:rPr>
            <w:sz w:val="24"/>
          </w:rPr>
          <w:t>Geschichte, Jahrgangsstufen</w:t>
        </w:r>
        <w:r>
          <w:rPr>
            <w:spacing w:val="-1"/>
            <w:sz w:val="24"/>
          </w:rPr>
          <w:t> </w:t>
        </w:r>
        <w:r>
          <w:rPr>
            <w:sz w:val="24"/>
          </w:rPr>
          <w:t>7–10</w:t>
        </w:r>
      </w:hyperlink>
    </w:p>
    <w:p>
      <w:pPr>
        <w:pStyle w:val="ListParagraph"/>
        <w:numPr>
          <w:ilvl w:val="0"/>
          <w:numId w:val="162"/>
        </w:numPr>
        <w:tabs>
          <w:tab w:pos="1028" w:val="left" w:leader="none"/>
        </w:tabs>
        <w:spacing w:line="240" w:lineRule="auto" w:before="84" w:after="0"/>
        <w:ind w:left="1027" w:right="0" w:hanging="451"/>
        <w:jc w:val="left"/>
        <w:rPr>
          <w:sz w:val="24"/>
        </w:rPr>
      </w:pPr>
      <w:hyperlink w:history="true" w:anchor="_bookmark25">
        <w:r>
          <w:rPr>
            <w:sz w:val="24"/>
          </w:rPr>
          <w:t>Politik, Jahrgangsstufen</w:t>
        </w:r>
        <w:r>
          <w:rPr>
            <w:spacing w:val="-1"/>
            <w:sz w:val="24"/>
          </w:rPr>
          <w:t> </w:t>
        </w:r>
        <w:r>
          <w:rPr>
            <w:sz w:val="24"/>
          </w:rPr>
          <w:t>7–10</w:t>
        </w:r>
      </w:hyperlink>
    </w:p>
    <w:p>
      <w:pPr>
        <w:pStyle w:val="BodyText"/>
        <w:spacing w:before="84"/>
        <w:ind w:left="577"/>
      </w:pPr>
      <w:hyperlink w:history="true" w:anchor="_bookmark26">
        <w:r>
          <w:rPr/>
          <w:t>85 Deutsch, bis Jahrgangsstufe 8</w:t>
        </w:r>
      </w:hyperlink>
    </w:p>
    <w:p>
      <w:pPr>
        <w:pStyle w:val="BodyText"/>
        <w:spacing w:before="84"/>
        <w:ind w:left="577"/>
      </w:pPr>
      <w:hyperlink w:history="true" w:anchor="_bookmark27">
        <w:r>
          <w:rPr/>
          <w:t>87 Deutsch, bis Jahrgangsstufe 10</w:t>
        </w:r>
      </w:hyperlink>
    </w:p>
    <w:p>
      <w:pPr>
        <w:pStyle w:val="BodyText"/>
        <w:spacing w:before="84"/>
        <w:ind w:left="577"/>
      </w:pPr>
      <w:r>
        <w:rPr/>
        <w:t>89 </w:t>
      </w:r>
      <w:hyperlink w:history="true" w:anchor="_bookmark28">
        <w:r>
          <w:rPr/>
          <w:t>Kunst, Jahrgangsstufen 7–10</w:t>
        </w:r>
      </w:hyperlink>
    </w:p>
    <w:p>
      <w:pPr>
        <w:pStyle w:val="BodyText"/>
        <w:spacing w:before="7"/>
        <w:rPr>
          <w:sz w:val="38"/>
        </w:rPr>
      </w:pPr>
    </w:p>
    <w:p>
      <w:pPr>
        <w:pStyle w:val="BodyText"/>
        <w:ind w:left="123"/>
      </w:pPr>
      <w:hyperlink w:history="true" w:anchor="_bookmark29">
        <w:r>
          <w:rPr/>
          <w:t>90 Sekundarstufe II – Gymnasiale Oberstufe</w:t>
        </w:r>
      </w:hyperlink>
    </w:p>
    <w:p>
      <w:pPr>
        <w:pStyle w:val="BodyText"/>
        <w:spacing w:before="84"/>
        <w:ind w:left="576"/>
      </w:pPr>
      <w:hyperlink w:history="true" w:anchor="_bookmark29">
        <w:r>
          <w:rPr/>
          <w:t>90 Geographie (Grundkurs)</w:t>
        </w:r>
      </w:hyperlink>
    </w:p>
    <w:p>
      <w:pPr>
        <w:pStyle w:val="BodyText"/>
        <w:spacing w:before="84"/>
        <w:ind w:left="577"/>
      </w:pPr>
      <w:hyperlink w:history="true" w:anchor="_bookmark30">
        <w:r>
          <w:rPr/>
          <w:t>94 Geschichte (Grundkurs)</w:t>
        </w:r>
      </w:hyperlink>
    </w:p>
    <w:p>
      <w:pPr>
        <w:pStyle w:val="BodyText"/>
        <w:spacing w:before="84"/>
        <w:ind w:left="577"/>
      </w:pPr>
      <w:hyperlink w:history="true" w:anchor="_bookmark31">
        <w:r>
          <w:rPr/>
          <w:t>96 Sozialwissenschaften (Grundkurs)</w:t>
        </w:r>
      </w:hyperlink>
    </w:p>
    <w:p>
      <w:pPr>
        <w:pStyle w:val="BodyText"/>
        <w:rPr>
          <w:sz w:val="26"/>
        </w:rPr>
      </w:pPr>
    </w:p>
    <w:p>
      <w:pPr>
        <w:pStyle w:val="BodyText"/>
        <w:rPr>
          <w:sz w:val="26"/>
        </w:rPr>
      </w:pPr>
    </w:p>
    <w:p>
      <w:pPr>
        <w:pStyle w:val="Heading3"/>
        <w:spacing w:before="169"/>
      </w:pPr>
      <w:bookmarkStart w:name="_bookmark20" w:id="22"/>
      <w:bookmarkEnd w:id="22"/>
      <w:r>
        <w:rPr>
          <w:b w:val="0"/>
        </w:rPr>
      </w:r>
      <w:r>
        <w:rPr/>
        <w:t>Differenzierung, Niveaus und Schulformen</w:t>
      </w:r>
    </w:p>
    <w:p>
      <w:pPr>
        <w:pStyle w:val="BodyText"/>
        <w:spacing w:before="10"/>
        <w:rPr>
          <w:b/>
          <w:sz w:val="37"/>
        </w:rPr>
      </w:pPr>
    </w:p>
    <w:p>
      <w:pPr>
        <w:pStyle w:val="BodyText"/>
        <w:spacing w:line="312" w:lineRule="auto"/>
        <w:ind w:left="123" w:right="616"/>
      </w:pPr>
      <w:r>
        <w:rPr/>
        <w:t>Die </w:t>
      </w:r>
      <w:r>
        <w:rPr>
          <w:spacing w:val="-5"/>
        </w:rPr>
        <w:t>Tabellen </w:t>
      </w:r>
      <w:r>
        <w:rPr/>
        <w:t>dienen zur Zuordnung von Fächern und Projektideen sowie zur inhaltlichen Orientierung. Da die Projektideen keine detaillierten Unterrichtsverläufe umfassen, wird in den </w:t>
      </w:r>
      <w:r>
        <w:rPr>
          <w:spacing w:val="-5"/>
        </w:rPr>
        <w:t>Tabellen </w:t>
      </w:r>
      <w:r>
        <w:rPr/>
        <w:t>nicht nach Schulformen und Niveaus unterschieden. In der Regel lassen sich die Projekte an verschiedene Niveaus anpassen.</w:t>
      </w:r>
      <w:r>
        <w:rPr>
          <w:spacing w:val="-51"/>
        </w:rPr>
        <w:t> </w:t>
      </w:r>
      <w:r>
        <w:rPr/>
        <w:t>Auch innerhalb einzelner Projekte ist eine Differenzierung für verschiedene Ausgangsniveaus der Lernenden</w:t>
      </w:r>
      <w:r>
        <w:rPr>
          <w:spacing w:val="-43"/>
        </w:rPr>
        <w:t> </w:t>
      </w:r>
      <w:r>
        <w:rPr/>
        <w:t>möglich.</w:t>
      </w:r>
    </w:p>
    <w:p>
      <w:pPr>
        <w:spacing w:after="0" w:line="312" w:lineRule="auto"/>
        <w:sectPr>
          <w:pgSz w:w="11910" w:h="16840"/>
          <w:pgMar w:header="0" w:footer="145" w:top="960" w:bottom="440" w:left="160" w:right="280"/>
          <w:cols w:num="2" w:equalWidth="0">
            <w:col w:w="2334" w:space="387"/>
            <w:col w:w="8749"/>
          </w:cols>
        </w:sectPr>
      </w:pPr>
    </w:p>
    <w:p>
      <w:pPr>
        <w:spacing w:line="364" w:lineRule="auto" w:before="102"/>
        <w:ind w:left="12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2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b/>
          <w:sz w:val="16"/>
        </w:rPr>
      </w:pPr>
      <w:hyperlink w:history="true" w:anchor="_bookmark19">
        <w:r>
          <w:rPr>
            <w:b/>
            <w:sz w:val="16"/>
          </w:rPr>
          <w:t>Lehrplanbezüge</w:t>
        </w:r>
      </w:hyperlink>
    </w:p>
    <w:p>
      <w:pPr>
        <w:pStyle w:val="Heading3"/>
      </w:pPr>
      <w:r>
        <w:rPr>
          <w:b w:val="0"/>
        </w:rPr>
        <w:br w:type="column"/>
      </w:r>
      <w:r>
        <w:rPr/>
        <w:t>Medienkompetenzrahmen und Medienpass NRW</w:t>
      </w:r>
    </w:p>
    <w:p>
      <w:pPr>
        <w:pStyle w:val="BodyText"/>
        <w:spacing w:before="10"/>
        <w:rPr>
          <w:b/>
          <w:sz w:val="37"/>
        </w:rPr>
      </w:pPr>
    </w:p>
    <w:p>
      <w:pPr>
        <w:pStyle w:val="BodyText"/>
        <w:tabs>
          <w:tab w:pos="6570" w:val="left" w:leader="none"/>
        </w:tabs>
        <w:spacing w:line="312" w:lineRule="auto"/>
        <w:ind w:left="123" w:right="791"/>
      </w:pPr>
      <w:r>
        <w:rPr/>
        <w:drawing>
          <wp:anchor distT="0" distB="0" distL="0" distR="0" allowOverlap="1" layoutInCell="1" locked="0" behindDoc="1" simplePos="0" relativeHeight="244486144">
            <wp:simplePos x="0" y="0"/>
            <wp:positionH relativeFrom="page">
              <wp:posOffset>5852763</wp:posOffset>
            </wp:positionH>
            <wp:positionV relativeFrom="paragraph">
              <wp:posOffset>489644</wp:posOffset>
            </wp:positionV>
            <wp:extent cx="105901" cy="105901"/>
            <wp:effectExtent l="0" t="0" r="0" b="0"/>
            <wp:wrapNone/>
            <wp:docPr id="247" name="image7.png"/>
            <wp:cNvGraphicFramePr>
              <a:graphicFrameLocks noChangeAspect="1"/>
            </wp:cNvGraphicFramePr>
            <a:graphic>
              <a:graphicData uri="http://schemas.openxmlformats.org/drawingml/2006/picture">
                <pic:pic>
                  <pic:nvPicPr>
                    <pic:cNvPr id="248" name="image7.png"/>
                    <pic:cNvPicPr/>
                  </pic:nvPicPr>
                  <pic:blipFill>
                    <a:blip r:embed="rId15" cstate="print"/>
                    <a:stretch>
                      <a:fillRect/>
                    </a:stretch>
                  </pic:blipFill>
                  <pic:spPr>
                    <a:xfrm>
                      <a:off x="0" y="0"/>
                      <a:ext cx="105901" cy="105901"/>
                    </a:xfrm>
                    <a:prstGeom prst="rect">
                      <a:avLst/>
                    </a:prstGeom>
                  </pic:spPr>
                </pic:pic>
              </a:graphicData>
            </a:graphic>
          </wp:anchor>
        </w:drawing>
      </w:r>
      <w:r>
        <w:rPr/>
        <w:t>Die Arbeit mit dem OER-Paket eignet sich, um unabhängig von den Inhalten Kompetenzen im Umgang mit digitalen Medien zu vermitteln. Sie kann dazu dienen, die im</w:t>
      </w:r>
      <w:r>
        <w:rPr>
          <w:spacing w:val="-15"/>
        </w:rPr>
        <w:t> </w:t>
      </w:r>
      <w:r>
        <w:rPr/>
        <w:t>Medienkompetenzrahmen</w:t>
      </w:r>
      <w:r>
        <w:rPr>
          <w:spacing w:val="-2"/>
        </w:rPr>
        <w:t> </w:t>
      </w:r>
      <w:r>
        <w:rPr/>
        <w:t>NRW</w:t>
        <w:tab/>
      </w:r>
      <w:hyperlink r:id="rId189">
        <w:r>
          <w:rPr>
            <w:color w:val="22599B"/>
          </w:rPr>
          <w:t>url.nrw/4Jw</w:t>
        </w:r>
      </w:hyperlink>
      <w:r>
        <w:rPr>
          <w:color w:val="22599B"/>
        </w:rPr>
        <w:t> </w:t>
      </w:r>
      <w:r>
        <w:rPr/>
        <w:t>genannten Kompetenzen zu fördern. Der Medienkompetenzrahmen NRW ist für die Schulen verbindlich. Sie sind verpflichtet, die darin genannten Kompetenzen in ihre Curricula zu</w:t>
      </w:r>
      <w:r>
        <w:rPr>
          <w:spacing w:val="-6"/>
        </w:rPr>
        <w:t> </w:t>
      </w:r>
      <w:r>
        <w:rPr/>
        <w:t>integrieren.</w:t>
      </w:r>
    </w:p>
    <w:p>
      <w:pPr>
        <w:pStyle w:val="BodyText"/>
        <w:spacing w:before="11"/>
        <w:rPr>
          <w:sz w:val="31"/>
        </w:rPr>
      </w:pPr>
    </w:p>
    <w:p>
      <w:pPr>
        <w:pStyle w:val="Heading4"/>
      </w:pPr>
      <w:r>
        <w:rPr/>
        <w:t>Medienkompetenzen in den Schulfächern</w:t>
      </w:r>
    </w:p>
    <w:p>
      <w:pPr>
        <w:pStyle w:val="BodyText"/>
        <w:spacing w:line="312" w:lineRule="auto" w:before="84"/>
        <w:ind w:left="123" w:right="1762"/>
      </w:pPr>
      <w:r>
        <w:rPr/>
        <w:t>Insbesondere komplexere Projektideen wie Storytelling-, Karten- oder Zeitleisten-Projekte sprechen einige Sach-, Methoden- und</w:t>
      </w:r>
    </w:p>
    <w:p>
      <w:pPr>
        <w:pStyle w:val="BodyText"/>
        <w:spacing w:line="312" w:lineRule="auto" w:before="2"/>
        <w:ind w:left="123" w:right="1121"/>
      </w:pPr>
      <w:r>
        <w:rPr/>
        <w:t>Handlungskompetenzen in Fächern wie Gesellschaftslehre, Erdkunde, Geschichte und Politik an.</w:t>
      </w:r>
    </w:p>
    <w:p>
      <w:pPr>
        <w:pStyle w:val="BodyText"/>
        <w:spacing w:before="6"/>
        <w:rPr>
          <w:sz w:val="31"/>
        </w:rPr>
      </w:pPr>
    </w:p>
    <w:p>
      <w:pPr>
        <w:pStyle w:val="BodyText"/>
        <w:spacing w:line="312" w:lineRule="auto"/>
        <w:ind w:left="123" w:right="868"/>
      </w:pPr>
      <w:r>
        <w:rPr/>
        <w:t>Weitere Medienkompetenzen finden sich zudem in den Vorgaben für Deutsch und Kunst, sodass sich fachübergreifende Projekte unter Einbe- ziehung dieser Fächer anbieten.</w:t>
      </w:r>
    </w:p>
    <w:p>
      <w:pPr>
        <w:pStyle w:val="BodyText"/>
        <w:spacing w:before="7"/>
        <w:rPr>
          <w:sz w:val="31"/>
        </w:rPr>
      </w:pPr>
    </w:p>
    <w:p>
      <w:pPr>
        <w:pStyle w:val="Heading4"/>
        <w:spacing w:before="1"/>
      </w:pPr>
      <w:r>
        <w:rPr/>
        <w:t>Der Medienkompetenzrahmen in der außerschulischen Bildung</w:t>
      </w:r>
    </w:p>
    <w:p>
      <w:pPr>
        <w:pStyle w:val="BodyText"/>
        <w:spacing w:line="312" w:lineRule="auto" w:before="84"/>
        <w:ind w:left="123" w:right="707"/>
      </w:pPr>
      <w:r>
        <w:rPr/>
        <w:t>Für die außerschulische Bildung bietet der Medienkompetenzrahmen Orientierung, zum Beispiel für die Entwicklung von medienpädagogischen Projekten oder -konzepten. Er kann auch als Grundlage für Kooperationen zwischen Schule und außerschulischer Bildung genutzt werden.</w:t>
      </w:r>
    </w:p>
    <w:p>
      <w:pPr>
        <w:pStyle w:val="BodyText"/>
        <w:spacing w:before="8"/>
        <w:rPr>
          <w:sz w:val="31"/>
        </w:rPr>
      </w:pPr>
    </w:p>
    <w:p>
      <w:pPr>
        <w:pStyle w:val="Heading4"/>
      </w:pPr>
      <w:r>
        <w:rPr/>
        <w:t>Medienkompetenzrahmen NRW (Auszüge)</w:t>
      </w:r>
    </w:p>
    <w:p>
      <w:pPr>
        <w:spacing w:after="0"/>
        <w:sectPr>
          <w:pgSz w:w="11910" w:h="16840"/>
          <w:pgMar w:header="0" w:footer="145" w:top="980" w:bottom="440" w:left="160" w:right="280"/>
          <w:cols w:num="2" w:equalWidth="0">
            <w:col w:w="2334" w:space="387"/>
            <w:col w:w="8749"/>
          </w:cols>
        </w:sectPr>
      </w:pPr>
    </w:p>
    <w:p>
      <w:pPr>
        <w:pStyle w:val="BodyText"/>
        <w:rPr>
          <w:b/>
          <w:sz w:val="20"/>
        </w:rPr>
      </w:pPr>
    </w:p>
    <w:p>
      <w:pPr>
        <w:pStyle w:val="BodyText"/>
        <w:spacing w:before="10"/>
        <w:rPr>
          <w:b/>
          <w:sz w:val="13"/>
        </w:rPr>
      </w:pPr>
    </w:p>
    <w:p>
      <w:pPr>
        <w:pStyle w:val="BodyText"/>
        <w:ind w:left="2844"/>
        <w:rPr>
          <w:sz w:val="20"/>
        </w:rPr>
      </w:pPr>
      <w:r>
        <w:rPr>
          <w:sz w:val="20"/>
        </w:rPr>
        <w:pict>
          <v:group style="width:402.55pt;height:106.8pt;mso-position-horizontal-relative:char;mso-position-vertical-relative:line" coordorigin="0,0" coordsize="8051,2136">
            <v:shape style="position:absolute;left:0;top:401;width:8051;height:1734" type="#_x0000_t202" filled="true" fillcolor="#d6eefc" stroked="false">
              <v:textbox inset="0,0,0,0">
                <w:txbxContent>
                  <w:p>
                    <w:pPr>
                      <w:numPr>
                        <w:ilvl w:val="0"/>
                        <w:numId w:val="163"/>
                      </w:numPr>
                      <w:tabs>
                        <w:tab w:pos="623" w:val="left" w:leader="none"/>
                        <w:tab w:pos="624" w:val="left" w:leader="none"/>
                      </w:tabs>
                      <w:spacing w:before="124"/>
                      <w:ind w:left="623" w:right="0" w:hanging="361"/>
                      <w:jc w:val="left"/>
                      <w:rPr>
                        <w:sz w:val="22"/>
                      </w:rPr>
                    </w:pPr>
                    <w:r>
                      <w:rPr>
                        <w:sz w:val="22"/>
                      </w:rPr>
                      <w:t>Verschiedene digitale Werkzeuge und deren Funktionsumfang</w:t>
                    </w:r>
                    <w:r>
                      <w:rPr>
                        <w:spacing w:val="-24"/>
                        <w:sz w:val="22"/>
                      </w:rPr>
                      <w:t> </w:t>
                    </w:r>
                    <w:r>
                      <w:rPr>
                        <w:sz w:val="22"/>
                      </w:rPr>
                      <w:t>kennen,</w:t>
                    </w:r>
                  </w:p>
                  <w:p>
                    <w:pPr>
                      <w:spacing w:before="27"/>
                      <w:ind w:left="623" w:right="0" w:firstLine="0"/>
                      <w:jc w:val="left"/>
                      <w:rPr>
                        <w:sz w:val="22"/>
                      </w:rPr>
                    </w:pPr>
                    <w:r>
                      <w:rPr>
                        <w:sz w:val="22"/>
                      </w:rPr>
                      <w:t>auswählen sowie diese kreativ, reflektiert und zielgerichtet einsetzen.</w:t>
                    </w:r>
                  </w:p>
                  <w:p>
                    <w:pPr>
                      <w:numPr>
                        <w:ilvl w:val="0"/>
                        <w:numId w:val="163"/>
                      </w:numPr>
                      <w:tabs>
                        <w:tab w:pos="623" w:val="left" w:leader="none"/>
                        <w:tab w:pos="624" w:val="left" w:leader="none"/>
                      </w:tabs>
                      <w:spacing w:line="266" w:lineRule="auto" w:before="140"/>
                      <w:ind w:left="623" w:right="172" w:hanging="360"/>
                      <w:jc w:val="left"/>
                      <w:rPr>
                        <w:sz w:val="22"/>
                      </w:rPr>
                    </w:pPr>
                    <w:r>
                      <w:rPr>
                        <w:sz w:val="22"/>
                      </w:rPr>
                      <w:t>Informationen und Daten sicher speichern, wiederfinden und von verschie- denen Orten abrufen; Informationen und Daten zusammenfassen, organi- sieren und strukturiert</w:t>
                    </w:r>
                    <w:r>
                      <w:rPr>
                        <w:spacing w:val="-2"/>
                        <w:sz w:val="22"/>
                      </w:rPr>
                      <w:t> </w:t>
                    </w:r>
                    <w:r>
                      <w:rPr>
                        <w:sz w:val="22"/>
                      </w:rPr>
                      <w:t>aufbewahren.</w:t>
                    </w:r>
                  </w:p>
                </w:txbxContent>
              </v:textbox>
              <v:fill type="solid"/>
              <w10:wrap type="none"/>
            </v:shape>
            <v:shape style="position:absolute;left:0;top:0;width:8051;height:402" type="#_x0000_t202" filled="true" fillcolor="#88c2eb" stroked="false">
              <v:textbox inset="0,0,0,0">
                <w:txbxContent>
                  <w:p>
                    <w:pPr>
                      <w:spacing w:before="63"/>
                      <w:ind w:left="113" w:right="0" w:firstLine="0"/>
                      <w:jc w:val="left"/>
                      <w:rPr>
                        <w:b/>
                        <w:sz w:val="24"/>
                      </w:rPr>
                    </w:pPr>
                    <w:r>
                      <w:rPr>
                        <w:b/>
                        <w:color w:val="FFFFFF"/>
                        <w:sz w:val="24"/>
                      </w:rPr>
                      <w:t>Kompetenzbereich 1: Bedienen und Anwenden</w:t>
                    </w:r>
                  </w:p>
                </w:txbxContent>
              </v:textbox>
              <v:fill type="solid"/>
              <w10:wrap type="none"/>
            </v:shape>
          </v:group>
        </w:pict>
      </w:r>
      <w:r>
        <w:rPr>
          <w:sz w:val="20"/>
        </w:rPr>
      </w:r>
    </w:p>
    <w:p>
      <w:pPr>
        <w:pStyle w:val="BodyText"/>
        <w:spacing w:before="5"/>
        <w:rPr>
          <w:b/>
          <w:sz w:val="23"/>
        </w:rPr>
      </w:pPr>
      <w:r>
        <w:rPr/>
        <w:pict>
          <v:group style="position:absolute;margin-left:150.235992pt;margin-top:15.46pt;width:402.55pt;height:92.8pt;mso-position-horizontal-relative:page;mso-position-vertical-relative:paragraph;z-index:-251276288;mso-wrap-distance-left:0;mso-wrap-distance-right:0" coordorigin="3005,309" coordsize="8051,1856">
            <v:shape style="position:absolute;left:3004;top:710;width:8051;height:1454" type="#_x0000_t202" filled="true" fillcolor="#d6eefc" stroked="false">
              <v:textbox inset="0,0,0,0">
                <w:txbxContent>
                  <w:p>
                    <w:pPr>
                      <w:numPr>
                        <w:ilvl w:val="0"/>
                        <w:numId w:val="164"/>
                      </w:numPr>
                      <w:tabs>
                        <w:tab w:pos="623" w:val="left" w:leader="none"/>
                        <w:tab w:pos="624" w:val="left" w:leader="none"/>
                      </w:tabs>
                      <w:spacing w:line="266" w:lineRule="auto" w:before="124"/>
                      <w:ind w:left="623" w:right="258" w:hanging="360"/>
                      <w:jc w:val="left"/>
                      <w:rPr>
                        <w:sz w:val="22"/>
                      </w:rPr>
                    </w:pPr>
                    <w:r>
                      <w:rPr>
                        <w:sz w:val="22"/>
                      </w:rPr>
                      <w:t>Informationsrecherchen zielgerichtet durchführen und dabei Suchstrategi- en</w:t>
                    </w:r>
                    <w:r>
                      <w:rPr>
                        <w:spacing w:val="-2"/>
                        <w:sz w:val="22"/>
                      </w:rPr>
                      <w:t> </w:t>
                    </w:r>
                    <w:r>
                      <w:rPr>
                        <w:sz w:val="22"/>
                      </w:rPr>
                      <w:t>anwenden.</w:t>
                    </w:r>
                  </w:p>
                  <w:p>
                    <w:pPr>
                      <w:numPr>
                        <w:ilvl w:val="0"/>
                        <w:numId w:val="164"/>
                      </w:numPr>
                      <w:tabs>
                        <w:tab w:pos="623" w:val="left" w:leader="none"/>
                        <w:tab w:pos="624" w:val="left" w:leader="none"/>
                      </w:tabs>
                      <w:spacing w:before="111"/>
                      <w:ind w:left="623" w:right="0" w:hanging="361"/>
                      <w:jc w:val="left"/>
                      <w:rPr>
                        <w:sz w:val="22"/>
                      </w:rPr>
                    </w:pPr>
                    <w:r>
                      <w:rPr>
                        <w:sz w:val="22"/>
                      </w:rPr>
                      <w:t>Themenrelevante Informationen und Daten aus Medienangeboten</w:t>
                    </w:r>
                    <w:r>
                      <w:rPr>
                        <w:spacing w:val="-8"/>
                        <w:sz w:val="22"/>
                      </w:rPr>
                      <w:t> </w:t>
                    </w:r>
                    <w:r>
                      <w:rPr>
                        <w:sz w:val="22"/>
                      </w:rPr>
                      <w:t>filtern,</w:t>
                    </w:r>
                  </w:p>
                  <w:p>
                    <w:pPr>
                      <w:spacing w:before="27"/>
                      <w:ind w:left="623" w:right="0" w:firstLine="0"/>
                      <w:jc w:val="left"/>
                      <w:rPr>
                        <w:sz w:val="22"/>
                      </w:rPr>
                    </w:pPr>
                    <w:r>
                      <w:rPr>
                        <w:sz w:val="22"/>
                      </w:rPr>
                      <w:t>strukturieren, umwandeln und aufbereiten.</w:t>
                    </w:r>
                  </w:p>
                </w:txbxContent>
              </v:textbox>
              <v:fill type="solid"/>
              <w10:wrap type="none"/>
            </v:shape>
            <v:shape style="position:absolute;left:3004;top:309;width:8051;height:402" type="#_x0000_t202" filled="true" fillcolor="#88c2eb" stroked="false">
              <v:textbox inset="0,0,0,0">
                <w:txbxContent>
                  <w:p>
                    <w:pPr>
                      <w:spacing w:before="63"/>
                      <w:ind w:left="113" w:right="0" w:firstLine="0"/>
                      <w:jc w:val="left"/>
                      <w:rPr>
                        <w:b/>
                        <w:sz w:val="24"/>
                      </w:rPr>
                    </w:pPr>
                    <w:r>
                      <w:rPr>
                        <w:b/>
                        <w:color w:val="FFFFFF"/>
                        <w:sz w:val="24"/>
                      </w:rPr>
                      <w:t>Kompetenzbereich 2: Informieren und Recherchieren</w:t>
                    </w:r>
                  </w:p>
                </w:txbxContent>
              </v:textbox>
              <v:fill type="solid"/>
              <w10:wrap type="none"/>
            </v:shape>
            <w10:wrap type="topAndBottom"/>
          </v:group>
        </w:pict>
      </w:r>
    </w:p>
    <w:p>
      <w:pPr>
        <w:spacing w:after="0"/>
        <w:rPr>
          <w:sz w:val="23"/>
        </w:rPr>
        <w:sectPr>
          <w:type w:val="continuous"/>
          <w:pgSz w:w="11910" w:h="16840"/>
          <w:pgMar w:top="840" w:bottom="280" w:left="160" w:right="280"/>
        </w:sectPr>
      </w:pPr>
    </w:p>
    <w:p>
      <w:pPr>
        <w:spacing w:line="364" w:lineRule="auto" w:before="82"/>
        <w:ind w:left="123" w:right="10153" w:firstLine="0"/>
        <w:jc w:val="left"/>
        <w:rPr>
          <w:sz w:val="16"/>
        </w:rPr>
      </w:pPr>
      <w:r>
        <w:rPr/>
        <w:pict>
          <v:group style="position:absolute;margin-left:150.235992pt;margin-top:5.77861pt;width:402.55pt;height:92.8pt;mso-position-horizontal-relative:page;mso-position-vertical-relative:paragraph;z-index:252052480" coordorigin="3005,116" coordsize="8051,1856">
            <v:shape style="position:absolute;left:3004;top:517;width:8051;height:1454" type="#_x0000_t202" filled="true" fillcolor="#d6eefc" stroked="false">
              <v:textbox inset="0,0,0,0">
                <w:txbxContent>
                  <w:p>
                    <w:pPr>
                      <w:numPr>
                        <w:ilvl w:val="0"/>
                        <w:numId w:val="165"/>
                      </w:numPr>
                      <w:tabs>
                        <w:tab w:pos="623" w:val="left" w:leader="none"/>
                        <w:tab w:pos="624" w:val="left" w:leader="none"/>
                      </w:tabs>
                      <w:spacing w:line="266" w:lineRule="auto" w:before="124"/>
                      <w:ind w:left="623" w:right="416" w:hanging="360"/>
                      <w:jc w:val="left"/>
                      <w:rPr>
                        <w:sz w:val="22"/>
                      </w:rPr>
                    </w:pPr>
                    <w:r>
                      <w:rPr>
                        <w:sz w:val="22"/>
                      </w:rPr>
                      <w:t>Kommunikations- und Kooperationsprozesse mit digitalen Werkzeugen zielgerichtet gestalten sowie mediale Produkte und Informationen</w:t>
                    </w:r>
                    <w:r>
                      <w:rPr>
                        <w:spacing w:val="-12"/>
                        <w:sz w:val="22"/>
                      </w:rPr>
                      <w:t> </w:t>
                    </w:r>
                    <w:r>
                      <w:rPr>
                        <w:sz w:val="22"/>
                      </w:rPr>
                      <w:t>teilen.</w:t>
                    </w:r>
                  </w:p>
                  <w:p>
                    <w:pPr>
                      <w:numPr>
                        <w:ilvl w:val="0"/>
                        <w:numId w:val="165"/>
                      </w:numPr>
                      <w:tabs>
                        <w:tab w:pos="623" w:val="left" w:leader="none"/>
                        <w:tab w:pos="624" w:val="left" w:leader="none"/>
                      </w:tabs>
                      <w:spacing w:line="266" w:lineRule="auto" w:before="111"/>
                      <w:ind w:left="623" w:right="392" w:hanging="360"/>
                      <w:jc w:val="left"/>
                      <w:rPr>
                        <w:sz w:val="22"/>
                      </w:rPr>
                    </w:pPr>
                    <w:r>
                      <w:rPr>
                        <w:sz w:val="22"/>
                      </w:rPr>
                      <w:t>Regeln für digitale Kommunikation und Kooperation kennen, formulieren und</w:t>
                    </w:r>
                    <w:r>
                      <w:rPr>
                        <w:spacing w:val="-2"/>
                        <w:sz w:val="22"/>
                      </w:rPr>
                      <w:t> </w:t>
                    </w:r>
                    <w:r>
                      <w:rPr>
                        <w:sz w:val="22"/>
                      </w:rPr>
                      <w:t>einhalten.</w:t>
                    </w:r>
                  </w:p>
                </w:txbxContent>
              </v:textbox>
              <v:fill type="solid"/>
              <w10:wrap type="none"/>
            </v:shape>
            <v:shape style="position:absolute;left:3004;top:115;width:8051;height:402" type="#_x0000_t202" filled="true" fillcolor="#88c2eb" stroked="false">
              <v:textbox inset="0,0,0,0">
                <w:txbxContent>
                  <w:p>
                    <w:pPr>
                      <w:spacing w:before="63"/>
                      <w:ind w:left="113" w:right="0" w:firstLine="0"/>
                      <w:jc w:val="left"/>
                      <w:rPr>
                        <w:b/>
                        <w:sz w:val="24"/>
                      </w:rPr>
                    </w:pPr>
                    <w:r>
                      <w:rPr>
                        <w:b/>
                        <w:color w:val="FFFFFF"/>
                        <w:sz w:val="24"/>
                      </w:rPr>
                      <w:t>Kompetenzbereich 3: Kommunizieren und Koopieren</w:t>
                    </w:r>
                  </w:p>
                </w:txbxContent>
              </v:textbox>
              <v:fill type="solid"/>
              <w10:wrap type="none"/>
            </v:shape>
            <w10:wrap type="none"/>
          </v:group>
        </w:pict>
      </w:r>
      <w:hyperlink w:history="true" w:anchor="_bookmark0">
        <w:r>
          <w:rPr>
            <w:color w:val="B1B2B3"/>
            <w:sz w:val="16"/>
          </w:rPr>
          <w:t>Worum geht es?</w:t>
        </w:r>
      </w:hyperlink>
      <w:r>
        <w:rPr>
          <w:color w:val="B1B2B3"/>
          <w:sz w:val="16"/>
        </w:rPr>
        <w:t> </w:t>
      </w:r>
      <w:hyperlink w:history="true" w:anchor="_bookmark1">
        <w:r>
          <w:rPr>
            <w:color w:val="B1B2B3"/>
            <w:sz w:val="16"/>
          </w:rPr>
          <w:t>Hintergrund</w:t>
        </w:r>
      </w:hyperlink>
    </w:p>
    <w:p>
      <w:pPr>
        <w:spacing w:line="364" w:lineRule="auto" w:before="1"/>
        <w:ind w:left="123" w:right="9156"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1"/>
        <w:ind w:left="123" w:right="0" w:firstLine="0"/>
        <w:jc w:val="left"/>
        <w:rPr>
          <w:sz w:val="16"/>
        </w:rPr>
      </w:pPr>
      <w:hyperlink w:history="true" w:anchor="_bookmark15">
        <w:r>
          <w:rPr>
            <w:color w:val="B1B2B3"/>
            <w:sz w:val="16"/>
          </w:rPr>
          <w:t>Checklisten</w:t>
        </w:r>
      </w:hyperlink>
    </w:p>
    <w:p>
      <w:pPr>
        <w:spacing w:before="96"/>
        <w:ind w:left="123" w:right="0" w:firstLine="0"/>
        <w:jc w:val="left"/>
        <w:rPr>
          <w:b/>
          <w:sz w:val="16"/>
        </w:rPr>
      </w:pPr>
      <w:r>
        <w:rPr/>
        <w:pict>
          <v:group style="position:absolute;margin-left:150.235992pt;margin-top:17.239611pt;width:402.55pt;height:92.8pt;mso-position-horizontal-relative:page;mso-position-vertical-relative:paragraph;z-index:-251272192;mso-wrap-distance-left:0;mso-wrap-distance-right:0" coordorigin="3005,345" coordsize="8051,1856">
            <v:shape style="position:absolute;left:3004;top:746;width:8051;height:1454" type="#_x0000_t202" filled="true" fillcolor="#d6eefc" stroked="false">
              <v:textbox inset="0,0,0,0">
                <w:txbxContent>
                  <w:p>
                    <w:pPr>
                      <w:numPr>
                        <w:ilvl w:val="0"/>
                        <w:numId w:val="166"/>
                      </w:numPr>
                      <w:tabs>
                        <w:tab w:pos="359" w:val="left" w:leader="none"/>
                        <w:tab w:pos="624" w:val="left" w:leader="none"/>
                      </w:tabs>
                      <w:spacing w:before="124"/>
                      <w:ind w:left="623" w:right="192" w:hanging="624"/>
                      <w:jc w:val="left"/>
                      <w:rPr>
                        <w:sz w:val="22"/>
                      </w:rPr>
                    </w:pPr>
                    <w:r>
                      <w:rPr>
                        <w:sz w:val="22"/>
                      </w:rPr>
                      <w:t>Medienprodukte adressatengerecht planen, gestalten und</w:t>
                    </w:r>
                    <w:r>
                      <w:rPr>
                        <w:spacing w:val="-22"/>
                        <w:sz w:val="22"/>
                      </w:rPr>
                      <w:t> </w:t>
                    </w:r>
                    <w:r>
                      <w:rPr>
                        <w:sz w:val="22"/>
                      </w:rPr>
                      <w:t>präsentieren;</w:t>
                    </w:r>
                  </w:p>
                  <w:p>
                    <w:pPr>
                      <w:spacing w:before="27"/>
                      <w:ind w:left="581" w:right="837" w:firstLine="0"/>
                      <w:jc w:val="center"/>
                      <w:rPr>
                        <w:sz w:val="22"/>
                      </w:rPr>
                    </w:pPr>
                    <w:r>
                      <w:rPr>
                        <w:sz w:val="22"/>
                      </w:rPr>
                      <w:t>Möglichkeiten des Veröffentlichens und Teilens kennen und nutzen.</w:t>
                    </w:r>
                  </w:p>
                  <w:p>
                    <w:pPr>
                      <w:numPr>
                        <w:ilvl w:val="0"/>
                        <w:numId w:val="166"/>
                      </w:numPr>
                      <w:tabs>
                        <w:tab w:pos="623" w:val="left" w:leader="none"/>
                        <w:tab w:pos="624" w:val="left" w:leader="none"/>
                      </w:tabs>
                      <w:spacing w:before="140"/>
                      <w:ind w:left="623" w:right="0" w:hanging="361"/>
                      <w:jc w:val="left"/>
                      <w:rPr>
                        <w:sz w:val="22"/>
                      </w:rPr>
                    </w:pPr>
                    <w:r>
                      <w:rPr>
                        <w:sz w:val="22"/>
                      </w:rPr>
                      <w:t>Gestaltungsmittel von Medienprodukten kennen, reflektiert</w:t>
                    </w:r>
                    <w:r>
                      <w:rPr>
                        <w:spacing w:val="-3"/>
                        <w:sz w:val="22"/>
                      </w:rPr>
                      <w:t> </w:t>
                    </w:r>
                    <w:r>
                      <w:rPr>
                        <w:sz w:val="22"/>
                      </w:rPr>
                      <w:t>anwenden</w:t>
                    </w:r>
                  </w:p>
                  <w:p>
                    <w:pPr>
                      <w:spacing w:before="27"/>
                      <w:ind w:left="623" w:right="0" w:firstLine="0"/>
                      <w:jc w:val="left"/>
                      <w:rPr>
                        <w:sz w:val="22"/>
                      </w:rPr>
                    </w:pPr>
                    <w:r>
                      <w:rPr>
                        <w:sz w:val="22"/>
                      </w:rPr>
                      <w:t>sowie hinsichtlich ihrer Qualität, Wirkung und Aussageabsicht beurteilen.</w:t>
                    </w:r>
                  </w:p>
                </w:txbxContent>
              </v:textbox>
              <v:fill type="solid"/>
              <w10:wrap type="none"/>
            </v:shape>
            <v:shape style="position:absolute;left:3004;top:344;width:8051;height:402" type="#_x0000_t202" filled="true" fillcolor="#88c2eb" stroked="false">
              <v:textbox inset="0,0,0,0">
                <w:txbxContent>
                  <w:p>
                    <w:pPr>
                      <w:spacing w:before="63"/>
                      <w:ind w:left="113" w:right="0" w:firstLine="0"/>
                      <w:jc w:val="left"/>
                      <w:rPr>
                        <w:b/>
                        <w:sz w:val="24"/>
                      </w:rPr>
                    </w:pPr>
                    <w:r>
                      <w:rPr>
                        <w:b/>
                        <w:color w:val="FFFFFF"/>
                        <w:sz w:val="24"/>
                      </w:rPr>
                      <w:t>Kompetenzbereich 4: Produzieren und Präsentieren</w:t>
                    </w:r>
                  </w:p>
                </w:txbxContent>
              </v:textbox>
              <v:fill type="solid"/>
              <w10:wrap type="none"/>
            </v:shape>
            <w10:wrap type="topAndBottom"/>
          </v:group>
        </w:pict>
      </w:r>
      <w:hyperlink w:history="true" w:anchor="_bookmark19">
        <w:r>
          <w:rPr>
            <w:b/>
            <w:sz w:val="16"/>
          </w:rPr>
          <w:t>Lehrplanbezüge</w:t>
        </w:r>
      </w:hyperlink>
    </w:p>
    <w:p>
      <w:pPr>
        <w:pStyle w:val="BodyText"/>
        <w:rPr>
          <w:b/>
          <w:sz w:val="20"/>
        </w:rPr>
      </w:pPr>
    </w:p>
    <w:p>
      <w:pPr>
        <w:pStyle w:val="BodyText"/>
        <w:rPr>
          <w:b/>
          <w:sz w:val="20"/>
        </w:rPr>
      </w:pPr>
    </w:p>
    <w:p>
      <w:pPr>
        <w:pStyle w:val="BodyText"/>
        <w:spacing w:before="9"/>
        <w:rPr>
          <w:b/>
          <w:sz w:val="16"/>
        </w:rPr>
      </w:pPr>
    </w:p>
    <w:p>
      <w:pPr>
        <w:pStyle w:val="Heading4"/>
        <w:spacing w:before="93"/>
        <w:ind w:left="2844"/>
      </w:pPr>
      <w:r>
        <w:rPr/>
        <w:t>Portal zum Medienkompetenzrahmen und Medienpass NRW</w:t>
      </w:r>
    </w:p>
    <w:p>
      <w:pPr>
        <w:pStyle w:val="BodyText"/>
        <w:spacing w:line="312" w:lineRule="auto" w:before="84"/>
        <w:ind w:left="3146" w:right="1340" w:hanging="302"/>
      </w:pPr>
      <w:r>
        <w:rPr/>
        <w:drawing>
          <wp:anchor distT="0" distB="0" distL="0" distR="0" allowOverlap="1" layoutInCell="1" locked="0" behindDoc="1" simplePos="0" relativeHeight="244493312">
            <wp:simplePos x="0" y="0"/>
            <wp:positionH relativeFrom="page">
              <wp:posOffset>1950351</wp:posOffset>
            </wp:positionH>
            <wp:positionV relativeFrom="paragraph">
              <wp:posOffset>314387</wp:posOffset>
            </wp:positionV>
            <wp:extent cx="105891" cy="105896"/>
            <wp:effectExtent l="0" t="0" r="0" b="0"/>
            <wp:wrapNone/>
            <wp:docPr id="249" name="image7.png"/>
            <wp:cNvGraphicFramePr>
              <a:graphicFrameLocks noChangeAspect="1"/>
            </wp:cNvGraphicFramePr>
            <a:graphic>
              <a:graphicData uri="http://schemas.openxmlformats.org/drawingml/2006/picture">
                <pic:pic>
                  <pic:nvPicPr>
                    <pic:cNvPr id="250" name="image7.png"/>
                    <pic:cNvPicPr/>
                  </pic:nvPicPr>
                  <pic:blipFill>
                    <a:blip r:embed="rId15" cstate="print"/>
                    <a:stretch>
                      <a:fillRect/>
                    </a:stretch>
                  </pic:blipFill>
                  <pic:spPr>
                    <a:xfrm>
                      <a:off x="0" y="0"/>
                      <a:ext cx="105891" cy="105896"/>
                    </a:xfrm>
                    <a:prstGeom prst="rect">
                      <a:avLst/>
                    </a:prstGeom>
                  </pic:spPr>
                </pic:pic>
              </a:graphicData>
            </a:graphic>
          </wp:anchor>
        </w:drawing>
      </w:r>
      <w:r>
        <w:rPr/>
        <w:t>Das Land NRW informiert in einem umfangreichen Internetportal </w:t>
      </w:r>
      <w:hyperlink r:id="rId189">
        <w:r>
          <w:rPr>
            <w:color w:val="22599B"/>
          </w:rPr>
          <w:t>url.nrw/4Jw </w:t>
        </w:r>
      </w:hyperlink>
      <w:r>
        <w:rPr/>
        <w:t>über den Medienkompetenzrahmen. Dort ist auch der</w:t>
      </w:r>
    </w:p>
    <w:p>
      <w:pPr>
        <w:pStyle w:val="BodyText"/>
        <w:tabs>
          <w:tab w:pos="5075" w:val="left" w:leader="none"/>
        </w:tabs>
        <w:spacing w:line="312" w:lineRule="auto" w:before="2"/>
        <w:ind w:left="2844" w:right="814"/>
      </w:pPr>
      <w:r>
        <w:rPr/>
        <w:drawing>
          <wp:anchor distT="0" distB="0" distL="0" distR="0" allowOverlap="1" layoutInCell="1" locked="0" behindDoc="1" simplePos="0" relativeHeight="244494336">
            <wp:simplePos x="0" y="0"/>
            <wp:positionH relativeFrom="page">
              <wp:posOffset>3175647</wp:posOffset>
            </wp:positionH>
            <wp:positionV relativeFrom="paragraph">
              <wp:posOffset>33717</wp:posOffset>
            </wp:positionV>
            <wp:extent cx="105897" cy="105896"/>
            <wp:effectExtent l="0" t="0" r="0" b="0"/>
            <wp:wrapNone/>
            <wp:docPr id="251" name="image7.png"/>
            <wp:cNvGraphicFramePr>
              <a:graphicFrameLocks noChangeAspect="1"/>
            </wp:cNvGraphicFramePr>
            <a:graphic>
              <a:graphicData uri="http://schemas.openxmlformats.org/drawingml/2006/picture">
                <pic:pic>
                  <pic:nvPicPr>
                    <pic:cNvPr id="252" name="image7.png"/>
                    <pic:cNvPicPr/>
                  </pic:nvPicPr>
                  <pic:blipFill>
                    <a:blip r:embed="rId15" cstate="print"/>
                    <a:stretch>
                      <a:fillRect/>
                    </a:stretch>
                  </pic:blipFill>
                  <pic:spPr>
                    <a:xfrm>
                      <a:off x="0" y="0"/>
                      <a:ext cx="105897" cy="105896"/>
                    </a:xfrm>
                    <a:prstGeom prst="rect">
                      <a:avLst/>
                    </a:prstGeom>
                  </pic:spPr>
                </pic:pic>
              </a:graphicData>
            </a:graphic>
          </wp:anchor>
        </w:drawing>
      </w:r>
      <w:r>
        <w:rPr/>
        <w:t>Medienpass</w:t>
      </w:r>
      <w:r>
        <w:rPr>
          <w:spacing w:val="-2"/>
        </w:rPr>
        <w:t> </w:t>
      </w:r>
      <w:r>
        <w:rPr/>
        <w:t>NRW</w:t>
        <w:tab/>
      </w:r>
      <w:hyperlink r:id="rId190">
        <w:r>
          <w:rPr>
            <w:color w:val="22599B"/>
          </w:rPr>
          <w:t>url.nrw/4Ji </w:t>
        </w:r>
      </w:hyperlink>
      <w:r>
        <w:rPr/>
        <w:t>erhältlich. Er dient zur Dokumentation der erworbenen</w:t>
      </w:r>
      <w:r>
        <w:rPr>
          <w:spacing w:val="-2"/>
        </w:rPr>
        <w:t> </w:t>
      </w:r>
      <w:r>
        <w:rPr/>
        <w:t>Kompetenzen.</w:t>
      </w:r>
    </w:p>
    <w:p>
      <w:pPr>
        <w:pStyle w:val="BodyText"/>
        <w:rPr>
          <w:sz w:val="20"/>
        </w:rPr>
      </w:pPr>
    </w:p>
    <w:p>
      <w:pPr>
        <w:pStyle w:val="BodyText"/>
        <w:rPr>
          <w:sz w:val="20"/>
        </w:rPr>
      </w:pPr>
    </w:p>
    <w:p>
      <w:pPr>
        <w:pStyle w:val="BodyText"/>
        <w:spacing w:before="8"/>
        <w:rPr>
          <w:sz w:val="14"/>
        </w:rPr>
      </w:pPr>
      <w:r>
        <w:rPr/>
        <w:pict>
          <v:group style="position:absolute;margin-left:150.235992pt;margin-top:10.402953pt;width:401.55pt;height:59.1pt;mso-position-horizontal-relative:page;mso-position-vertical-relative:paragraph;z-index:-251269120;mso-wrap-distance-left:0;mso-wrap-distance-right:0" coordorigin="3005,208" coordsize="8031,1182">
            <v:rect style="position:absolute;left:3004;top:609;width:8031;height:781" filled="true" fillcolor="#d9dada" stroked="false">
              <v:fill type="solid"/>
            </v:rect>
            <v:shape style="position:absolute;left:9035;top:1082;width:132;height:132" type="#_x0000_t75" stroked="false">
              <v:imagedata r:id="rId23" o:title=""/>
            </v:shape>
            <v:shape style="position:absolute;left:3004;top:609;width:8031;height:781" type="#_x0000_t202" filled="false" stroked="false">
              <v:textbox inset="0,0,0,0">
                <w:txbxContent>
                  <w:p>
                    <w:pPr>
                      <w:tabs>
                        <w:tab w:pos="6197" w:val="left" w:leader="none"/>
                      </w:tabs>
                      <w:spacing w:line="266" w:lineRule="auto" w:before="124"/>
                      <w:ind w:left="263" w:right="364" w:firstLine="0"/>
                      <w:jc w:val="left"/>
                      <w:rPr>
                        <w:sz w:val="22"/>
                      </w:rPr>
                    </w:pPr>
                    <w:r>
                      <w:rPr>
                        <w:sz w:val="22"/>
                      </w:rPr>
                      <w:t>Alle Informationen und Downloads zum OER-Paket auf der Internetseite der Landeszentrale für politische</w:t>
                    </w:r>
                    <w:r>
                      <w:rPr>
                        <w:spacing w:val="-24"/>
                        <w:sz w:val="22"/>
                      </w:rPr>
                      <w:t> </w:t>
                    </w:r>
                    <w:r>
                      <w:rPr>
                        <w:sz w:val="22"/>
                      </w:rPr>
                      <w:t>Bildung</w:t>
                    </w:r>
                    <w:r>
                      <w:rPr>
                        <w:spacing w:val="-7"/>
                        <w:sz w:val="22"/>
                      </w:rPr>
                      <w:t> </w:t>
                    </w:r>
                    <w:r>
                      <w:rPr>
                        <w:sz w:val="22"/>
                      </w:rPr>
                      <w:t>Nordrhein-Westfalen</w:t>
                      <w:tab/>
                    </w:r>
                    <w:hyperlink r:id="rId24">
                      <w:r>
                        <w:rPr>
                          <w:color w:val="22599B"/>
                          <w:sz w:val="22"/>
                        </w:rPr>
                        <w:t>pb.nrw.de/oer</w:t>
                      </w:r>
                    </w:hyperlink>
                  </w:p>
                </w:txbxContent>
              </v:textbox>
              <w10:wrap type="none"/>
            </v:shape>
            <v:shape style="position:absolute;left:3004;top:208;width:8031;height:402" type="#_x0000_t202" filled="true" fillcolor="#565655" stroked="false">
              <v:textbox inset="0,0,0,0">
                <w:txbxContent>
                  <w:p>
                    <w:pPr>
                      <w:spacing w:before="63"/>
                      <w:ind w:left="113" w:right="0" w:firstLine="0"/>
                      <w:jc w:val="left"/>
                      <w:rPr>
                        <w:b/>
                        <w:sz w:val="24"/>
                      </w:rPr>
                    </w:pPr>
                    <w:r>
                      <w:rPr>
                        <w:b/>
                        <w:color w:val="FFFFFF"/>
                        <w:sz w:val="24"/>
                      </w:rPr>
                      <w:t>Wo sind die Materialien erhältlich?</w:t>
                    </w:r>
                  </w:p>
                </w:txbxContent>
              </v:textbox>
              <v:fill type="solid"/>
              <w10:wrap type="none"/>
            </v:shape>
            <w10:wrap type="topAndBottom"/>
          </v:group>
        </w:pict>
      </w:r>
    </w:p>
    <w:p>
      <w:pPr>
        <w:spacing w:after="0"/>
        <w:rPr>
          <w:sz w:val="14"/>
        </w:rPr>
        <w:sectPr>
          <w:pgSz w:w="11910" w:h="16840"/>
          <w:pgMar w:header="0" w:footer="145" w:top="1000" w:bottom="440" w:left="160" w:right="280"/>
        </w:sectPr>
      </w:pPr>
    </w:p>
    <w:p>
      <w:pPr>
        <w:spacing w:line="364" w:lineRule="auto" w:before="114"/>
        <w:ind w:left="10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0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2"/>
        <w:ind w:left="103" w:right="0" w:firstLine="0"/>
        <w:jc w:val="left"/>
        <w:rPr>
          <w:sz w:val="16"/>
        </w:rPr>
      </w:pPr>
      <w:hyperlink w:history="true" w:anchor="_bookmark15">
        <w:r>
          <w:rPr>
            <w:color w:val="B1B2B3"/>
            <w:sz w:val="16"/>
          </w:rPr>
          <w:t>Checklisten</w:t>
        </w:r>
      </w:hyperlink>
    </w:p>
    <w:p>
      <w:pPr>
        <w:spacing w:before="96"/>
        <w:ind w:left="103" w:right="0" w:firstLine="0"/>
        <w:jc w:val="left"/>
        <w:rPr>
          <w:b/>
          <w:sz w:val="16"/>
        </w:rPr>
      </w:pPr>
      <w:hyperlink w:history="true" w:anchor="_bookmark19">
        <w:r>
          <w:rPr>
            <w:b/>
            <w:sz w:val="16"/>
          </w:rPr>
          <w:t>Lehrplanbezüge</w:t>
        </w:r>
      </w:hyperlink>
    </w:p>
    <w:p>
      <w:pPr>
        <w:spacing w:before="72"/>
        <w:ind w:left="103" w:right="0" w:firstLine="0"/>
        <w:jc w:val="left"/>
        <w:rPr>
          <w:b/>
          <w:sz w:val="36"/>
        </w:rPr>
      </w:pPr>
      <w:r>
        <w:rPr/>
        <w:br w:type="column"/>
      </w:r>
      <w:bookmarkStart w:name="_bookmark21" w:id="23"/>
      <w:bookmarkEnd w:id="23"/>
      <w:r>
        <w:rPr/>
      </w:r>
      <w:r>
        <w:rPr>
          <w:b/>
          <w:color w:val="88C2EB"/>
          <w:sz w:val="36"/>
        </w:rPr>
        <w:t>Sekundarstufe I</w:t>
      </w:r>
    </w:p>
    <w:p>
      <w:pPr>
        <w:pStyle w:val="BodyText"/>
        <w:spacing w:before="2"/>
        <w:rPr>
          <w:b/>
          <w:sz w:val="33"/>
        </w:rPr>
      </w:pPr>
    </w:p>
    <w:p>
      <w:pPr>
        <w:pStyle w:val="Heading3"/>
        <w:spacing w:line="268" w:lineRule="auto" w:before="0"/>
        <w:ind w:left="103" w:right="1339"/>
      </w:pPr>
      <w:r>
        <w:rPr/>
        <w:t>Medienkompetenzen in den Fächern Gesellschaftslehre, Erdkunde, Geschichte, Politik, Jahrgangsstufen 7–10</w:t>
      </w:r>
    </w:p>
    <w:p>
      <w:pPr>
        <w:pStyle w:val="BodyText"/>
        <w:spacing w:before="5"/>
        <w:rPr>
          <w:b/>
          <w:sz w:val="34"/>
        </w:rPr>
      </w:pPr>
    </w:p>
    <w:p>
      <w:pPr>
        <w:pStyle w:val="BodyText"/>
        <w:tabs>
          <w:tab w:pos="4246" w:val="left" w:leader="none"/>
        </w:tabs>
        <w:ind w:left="103"/>
      </w:pPr>
      <w:r>
        <w:rPr/>
        <w:drawing>
          <wp:anchor distT="0" distB="0" distL="0" distR="0" allowOverlap="1" layoutInCell="1" locked="0" behindDoc="1" simplePos="0" relativeHeight="244498432">
            <wp:simplePos x="0" y="0"/>
            <wp:positionH relativeFrom="page">
              <wp:posOffset>4390009</wp:posOffset>
            </wp:positionH>
            <wp:positionV relativeFrom="paragraph">
              <wp:posOffset>32447</wp:posOffset>
            </wp:positionV>
            <wp:extent cx="105899" cy="105896"/>
            <wp:effectExtent l="0" t="0" r="0" b="0"/>
            <wp:wrapNone/>
            <wp:docPr id="253" name="image7.png"/>
            <wp:cNvGraphicFramePr>
              <a:graphicFrameLocks noChangeAspect="1"/>
            </wp:cNvGraphicFramePr>
            <a:graphic>
              <a:graphicData uri="http://schemas.openxmlformats.org/drawingml/2006/picture">
                <pic:pic>
                  <pic:nvPicPr>
                    <pic:cNvPr id="254" name="image7.png"/>
                    <pic:cNvPicPr/>
                  </pic:nvPicPr>
                  <pic:blipFill>
                    <a:blip r:embed="rId15" cstate="print"/>
                    <a:stretch>
                      <a:fillRect/>
                    </a:stretch>
                  </pic:blipFill>
                  <pic:spPr>
                    <a:xfrm>
                      <a:off x="0" y="0"/>
                      <a:ext cx="105899" cy="105896"/>
                    </a:xfrm>
                    <a:prstGeom prst="rect">
                      <a:avLst/>
                    </a:prstGeom>
                  </pic:spPr>
                </pic:pic>
              </a:graphicData>
            </a:graphic>
          </wp:anchor>
        </w:drawing>
      </w:r>
      <w:r>
        <w:rPr/>
        <w:t>Siehe</w:t>
      </w:r>
      <w:r>
        <w:rPr>
          <w:spacing w:val="-10"/>
        </w:rPr>
        <w:t> </w:t>
      </w:r>
      <w:hyperlink r:id="rId192">
        <w:r>
          <w:rPr/>
          <w:t>www.schulentwicklung.nrw.de</w:t>
        </w:r>
      </w:hyperlink>
      <w:r>
        <w:rPr/>
        <w:tab/>
      </w:r>
      <w:hyperlink r:id="rId193">
        <w:r>
          <w:rPr>
            <w:color w:val="22599B"/>
          </w:rPr>
          <w:t>url.nrw/Zfz</w:t>
        </w:r>
      </w:hyperlink>
    </w:p>
    <w:p>
      <w:pPr>
        <w:pStyle w:val="BodyText"/>
        <w:spacing w:before="7"/>
        <w:rPr>
          <w:sz w:val="38"/>
        </w:rPr>
      </w:pPr>
    </w:p>
    <w:p>
      <w:pPr>
        <w:pStyle w:val="Heading4"/>
        <w:ind w:left="103"/>
      </w:pPr>
      <w:r>
        <w:rPr/>
        <w:t>Übergeordnete Kompetenzerwartungen</w:t>
      </w:r>
    </w:p>
    <w:p>
      <w:pPr>
        <w:spacing w:after="0"/>
        <w:sectPr>
          <w:footerReference w:type="default" r:id="rId191"/>
          <w:pgSz w:w="16840" w:h="11910" w:orient="landscape"/>
          <w:pgMar w:footer="129" w:header="0" w:top="980" w:bottom="320" w:left="180" w:right="900"/>
          <w:pgNumType w:start="75"/>
          <w:cols w:num="2" w:equalWidth="0">
            <w:col w:w="2314" w:space="407"/>
            <w:col w:w="13039"/>
          </w:cols>
        </w:sectPr>
      </w:pPr>
    </w:p>
    <w:p>
      <w:pPr>
        <w:pStyle w:val="BodyText"/>
        <w:rPr>
          <w:b/>
          <w:sz w:val="20"/>
        </w:rPr>
      </w:pPr>
    </w:p>
    <w:p>
      <w:pPr>
        <w:pStyle w:val="BodyText"/>
        <w:spacing w:before="10"/>
        <w:rPr>
          <w:b/>
          <w:sz w:val="13"/>
        </w:rPr>
      </w:pPr>
    </w:p>
    <w:tbl>
      <w:tblPr>
        <w:tblW w:w="0" w:type="auto"/>
        <w:jc w:val="left"/>
        <w:tblInd w:w="28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587"/>
        <w:gridCol w:w="1870"/>
        <w:gridCol w:w="4364"/>
        <w:gridCol w:w="4874"/>
      </w:tblGrid>
      <w:tr>
        <w:trPr>
          <w:trHeight w:val="706" w:hRule="atLeast"/>
        </w:trPr>
        <w:tc>
          <w:tcPr>
            <w:tcW w:w="1587" w:type="dxa"/>
            <w:shd w:val="clear" w:color="auto" w:fill="88C2EB"/>
          </w:tcPr>
          <w:p>
            <w:pPr>
              <w:pStyle w:val="TableParagraph"/>
              <w:spacing w:line="320" w:lineRule="atLeast" w:before="0"/>
              <w:ind w:left="113" w:right="195"/>
              <w:rPr>
                <w:b/>
                <w:sz w:val="22"/>
              </w:rPr>
            </w:pPr>
            <w:r>
              <w:rPr>
                <w:b/>
                <w:color w:val="FFFFFF"/>
                <w:sz w:val="22"/>
              </w:rPr>
              <w:t>Kompetenz- bereich</w:t>
            </w:r>
          </w:p>
        </w:tc>
        <w:tc>
          <w:tcPr>
            <w:tcW w:w="1870" w:type="dxa"/>
            <w:shd w:val="clear" w:color="auto" w:fill="88C2EB"/>
          </w:tcPr>
          <w:p>
            <w:pPr>
              <w:pStyle w:val="TableParagraph"/>
              <w:ind w:left="113"/>
              <w:rPr>
                <w:b/>
                <w:sz w:val="22"/>
              </w:rPr>
            </w:pPr>
            <w:r>
              <w:rPr>
                <w:b/>
                <w:color w:val="FFFFFF"/>
                <w:sz w:val="22"/>
              </w:rPr>
              <w:t>Schwerpunkt</w:t>
            </w:r>
          </w:p>
        </w:tc>
        <w:tc>
          <w:tcPr>
            <w:tcW w:w="4364" w:type="dxa"/>
            <w:shd w:val="clear" w:color="auto" w:fill="88C2EB"/>
          </w:tcPr>
          <w:p>
            <w:pPr>
              <w:pStyle w:val="TableParagraph"/>
              <w:ind w:left="114"/>
              <w:rPr>
                <w:b/>
                <w:sz w:val="22"/>
              </w:rPr>
            </w:pPr>
            <w:r>
              <w:rPr>
                <w:b/>
                <w:color w:val="FFFFFF"/>
                <w:sz w:val="22"/>
              </w:rPr>
              <w:t>Kompetenzen</w:t>
            </w:r>
          </w:p>
          <w:p>
            <w:pPr>
              <w:pStyle w:val="TableParagraph"/>
              <w:ind w:left="114"/>
              <w:rPr>
                <w:sz w:val="22"/>
              </w:rPr>
            </w:pPr>
            <w:r>
              <w:rPr>
                <w:color w:val="FFFFFF"/>
                <w:sz w:val="22"/>
              </w:rPr>
              <w:t>Die Lernenden ...</w:t>
            </w:r>
          </w:p>
        </w:tc>
        <w:tc>
          <w:tcPr>
            <w:tcW w:w="4874" w:type="dxa"/>
            <w:shd w:val="clear" w:color="auto" w:fill="88C2EB"/>
          </w:tcPr>
          <w:p>
            <w:pPr>
              <w:pStyle w:val="TableParagraph"/>
              <w:ind w:left="116"/>
              <w:rPr>
                <w:b/>
                <w:sz w:val="22"/>
              </w:rPr>
            </w:pPr>
            <w:r>
              <w:rPr>
                <w:b/>
                <w:color w:val="FFFFFF"/>
                <w:sz w:val="22"/>
              </w:rPr>
              <w:t>Verwendung der digitalen Chronik</w:t>
            </w:r>
          </w:p>
          <w:p>
            <w:pPr>
              <w:pStyle w:val="TableParagraph"/>
              <w:ind w:left="116"/>
              <w:rPr>
                <w:sz w:val="22"/>
              </w:rPr>
            </w:pPr>
            <w:r>
              <w:rPr>
                <w:color w:val="FFFFFF"/>
                <w:sz w:val="22"/>
              </w:rPr>
              <w:t>Themenpakete und Projektideen</w:t>
            </w:r>
          </w:p>
        </w:tc>
      </w:tr>
      <w:tr>
        <w:trPr>
          <w:trHeight w:val="3031" w:hRule="atLeast"/>
        </w:trPr>
        <w:tc>
          <w:tcPr>
            <w:tcW w:w="1587" w:type="dxa"/>
            <w:tcBorders>
              <w:bottom w:val="single" w:sz="4" w:space="0" w:color="88C2EB"/>
              <w:right w:val="single" w:sz="4" w:space="0" w:color="88C2EB"/>
            </w:tcBorders>
            <w:shd w:val="clear" w:color="auto" w:fill="D6EEFC"/>
          </w:tcPr>
          <w:p>
            <w:pPr>
              <w:pStyle w:val="TableParagraph"/>
              <w:spacing w:line="292" w:lineRule="auto" w:before="123"/>
              <w:ind w:left="263" w:right="176"/>
              <w:rPr>
                <w:sz w:val="20"/>
              </w:rPr>
            </w:pPr>
            <w:r>
              <w:rPr>
                <w:sz w:val="20"/>
              </w:rPr>
              <w:t>Sachkompe- tenz</w:t>
            </w:r>
          </w:p>
        </w:tc>
        <w:tc>
          <w:tcPr>
            <w:tcW w:w="1870" w:type="dxa"/>
            <w:tcBorders>
              <w:left w:val="single" w:sz="4" w:space="0" w:color="88C2EB"/>
              <w:bottom w:val="single" w:sz="4" w:space="0" w:color="88C2EB"/>
              <w:right w:val="single" w:sz="4" w:space="0" w:color="88C2EB"/>
            </w:tcBorders>
            <w:shd w:val="clear" w:color="auto" w:fill="D6EEFC"/>
          </w:tcPr>
          <w:p>
            <w:pPr>
              <w:pStyle w:val="TableParagraph"/>
              <w:spacing w:before="0"/>
              <w:ind w:left="0"/>
              <w:rPr>
                <w:rFonts w:ascii="Times New Roman"/>
                <w:sz w:val="20"/>
              </w:rPr>
            </w:pPr>
          </w:p>
        </w:tc>
        <w:tc>
          <w:tcPr>
            <w:tcW w:w="4364" w:type="dxa"/>
            <w:tcBorders>
              <w:left w:val="single" w:sz="4" w:space="0" w:color="88C2EB"/>
              <w:bottom w:val="single" w:sz="4" w:space="0" w:color="88C2EB"/>
              <w:right w:val="single" w:sz="4" w:space="0" w:color="88C2EB"/>
            </w:tcBorders>
            <w:shd w:val="clear" w:color="auto" w:fill="D6EEFC"/>
          </w:tcPr>
          <w:p>
            <w:pPr>
              <w:pStyle w:val="TableParagraph"/>
              <w:numPr>
                <w:ilvl w:val="0"/>
                <w:numId w:val="167"/>
              </w:numPr>
              <w:tabs>
                <w:tab w:pos="619" w:val="left" w:leader="none"/>
                <w:tab w:pos="620" w:val="left" w:leader="none"/>
              </w:tabs>
              <w:spacing w:line="292" w:lineRule="auto" w:before="123" w:after="0"/>
              <w:ind w:left="619" w:right="286" w:hanging="360"/>
              <w:jc w:val="left"/>
              <w:rPr>
                <w:sz w:val="20"/>
              </w:rPr>
            </w:pPr>
            <w:r>
              <w:rPr>
                <w:sz w:val="20"/>
              </w:rPr>
              <w:t>beschreiben die Zeit als Dimension, die gemessen, chronologisch eingeteilt sowie periodisiert werden kann, und benutzen zutreffende Zeit- und Ortsan- gaben.</w:t>
            </w:r>
          </w:p>
        </w:tc>
        <w:tc>
          <w:tcPr>
            <w:tcW w:w="4874" w:type="dxa"/>
            <w:tcBorders>
              <w:left w:val="single" w:sz="4" w:space="0" w:color="88C2EB"/>
              <w:bottom w:val="single" w:sz="4" w:space="0" w:color="88C2EB"/>
            </w:tcBorders>
            <w:shd w:val="clear" w:color="auto" w:fill="D6EEFC"/>
          </w:tcPr>
          <w:p>
            <w:pPr>
              <w:pStyle w:val="TableParagraph"/>
              <w:spacing w:before="123"/>
              <w:ind w:left="261"/>
              <w:rPr>
                <w:sz w:val="20"/>
              </w:rPr>
            </w:pPr>
            <w:r>
              <w:rPr>
                <w:sz w:val="20"/>
              </w:rPr>
              <w:t>Themenpaket Akteure der Politik:</w:t>
            </w:r>
          </w:p>
          <w:p>
            <w:pPr>
              <w:pStyle w:val="TableParagraph"/>
              <w:numPr>
                <w:ilvl w:val="0"/>
                <w:numId w:val="168"/>
              </w:numPr>
              <w:tabs>
                <w:tab w:pos="621" w:val="left" w:leader="none"/>
                <w:tab w:pos="622" w:val="left" w:leader="none"/>
              </w:tabs>
              <w:spacing w:line="240" w:lineRule="auto" w:before="135" w:after="0"/>
              <w:ind w:left="621" w:right="0" w:hanging="361"/>
              <w:jc w:val="left"/>
              <w:rPr>
                <w:sz w:val="20"/>
              </w:rPr>
            </w:pPr>
            <w:r>
              <w:rPr>
                <w:spacing w:val="-7"/>
                <w:sz w:val="20"/>
              </w:rPr>
              <w:t>Wer</w:t>
            </w:r>
            <w:r>
              <w:rPr>
                <w:spacing w:val="-16"/>
                <w:sz w:val="20"/>
              </w:rPr>
              <w:t> </w:t>
            </w:r>
            <w:r>
              <w:rPr>
                <w:spacing w:val="-9"/>
                <w:sz w:val="20"/>
              </w:rPr>
              <w:t>entscheidet</w:t>
            </w:r>
            <w:r>
              <w:rPr>
                <w:spacing w:val="-16"/>
                <w:sz w:val="20"/>
              </w:rPr>
              <w:t> </w:t>
            </w:r>
            <w:r>
              <w:rPr>
                <w:spacing w:val="-7"/>
                <w:sz w:val="20"/>
              </w:rPr>
              <w:t>über</w:t>
            </w:r>
            <w:r>
              <w:rPr>
                <w:spacing w:val="-15"/>
                <w:sz w:val="20"/>
              </w:rPr>
              <w:t> </w:t>
            </w:r>
            <w:r>
              <w:rPr>
                <w:spacing w:val="-4"/>
                <w:sz w:val="20"/>
              </w:rPr>
              <w:t>…?</w:t>
            </w:r>
            <w:r>
              <w:rPr>
                <w:spacing w:val="-15"/>
                <w:sz w:val="20"/>
              </w:rPr>
              <w:t> </w:t>
            </w:r>
            <w:r>
              <w:rPr>
                <w:spacing w:val="-8"/>
                <w:sz w:val="20"/>
              </w:rPr>
              <w:t>(Storytelling,</w:t>
            </w:r>
            <w:r>
              <w:rPr>
                <w:spacing w:val="-15"/>
                <w:sz w:val="20"/>
              </w:rPr>
              <w:t> </w:t>
            </w:r>
            <w:r>
              <w:rPr>
                <w:spacing w:val="-8"/>
                <w:sz w:val="20"/>
              </w:rPr>
              <w:t>Zeitleiste)</w:t>
            </w:r>
          </w:p>
          <w:p>
            <w:pPr>
              <w:pStyle w:val="TableParagraph"/>
              <w:spacing w:before="0"/>
              <w:ind w:left="0"/>
              <w:rPr>
                <w:b/>
                <w:sz w:val="22"/>
              </w:rPr>
            </w:pPr>
          </w:p>
          <w:p>
            <w:pPr>
              <w:pStyle w:val="TableParagraph"/>
              <w:spacing w:before="5"/>
              <w:ind w:left="0"/>
              <w:rPr>
                <w:b/>
                <w:sz w:val="21"/>
              </w:rPr>
            </w:pPr>
          </w:p>
          <w:p>
            <w:pPr>
              <w:pStyle w:val="TableParagraph"/>
              <w:spacing w:before="0"/>
              <w:ind w:left="261"/>
              <w:rPr>
                <w:sz w:val="20"/>
              </w:rPr>
            </w:pPr>
            <w:r>
              <w:rPr>
                <w:sz w:val="20"/>
              </w:rPr>
              <w:t>Wirtschaft und Strukturwandel, Ruhrgebiet:</w:t>
            </w:r>
          </w:p>
          <w:p>
            <w:pPr>
              <w:pStyle w:val="TableParagraph"/>
              <w:numPr>
                <w:ilvl w:val="0"/>
                <w:numId w:val="168"/>
              </w:numPr>
              <w:tabs>
                <w:tab w:pos="621" w:val="left" w:leader="none"/>
                <w:tab w:pos="622" w:val="left" w:leader="none"/>
              </w:tabs>
              <w:spacing w:line="240" w:lineRule="auto" w:before="135" w:after="0"/>
              <w:ind w:left="621" w:right="0" w:hanging="361"/>
              <w:jc w:val="left"/>
              <w:rPr>
                <w:sz w:val="20"/>
              </w:rPr>
            </w:pPr>
            <w:r>
              <w:rPr>
                <w:spacing w:val="-7"/>
                <w:sz w:val="20"/>
              </w:rPr>
              <w:t>Wandel </w:t>
            </w:r>
            <w:r>
              <w:rPr>
                <w:spacing w:val="-6"/>
                <w:sz w:val="20"/>
              </w:rPr>
              <w:t>eines Standortes (Storytelling,</w:t>
            </w:r>
            <w:r>
              <w:rPr>
                <w:spacing w:val="-26"/>
                <w:sz w:val="20"/>
              </w:rPr>
              <w:t> </w:t>
            </w:r>
            <w:r>
              <w:rPr>
                <w:spacing w:val="-6"/>
                <w:sz w:val="20"/>
              </w:rPr>
              <w:t>Zeitleiste)</w:t>
            </w:r>
          </w:p>
          <w:p>
            <w:pPr>
              <w:pStyle w:val="TableParagraph"/>
              <w:spacing w:before="0"/>
              <w:ind w:left="0"/>
              <w:rPr>
                <w:b/>
                <w:sz w:val="22"/>
              </w:rPr>
            </w:pPr>
          </w:p>
          <w:p>
            <w:pPr>
              <w:pStyle w:val="TableParagraph"/>
              <w:spacing w:before="6"/>
              <w:ind w:left="0"/>
              <w:rPr>
                <w:b/>
                <w:sz w:val="21"/>
              </w:rPr>
            </w:pPr>
          </w:p>
          <w:p>
            <w:pPr>
              <w:pStyle w:val="TableParagraph"/>
              <w:spacing w:before="0"/>
              <w:ind w:left="261"/>
              <w:rPr>
                <w:sz w:val="20"/>
              </w:rPr>
            </w:pPr>
            <w:r>
              <w:rPr>
                <w:sz w:val="20"/>
              </w:rPr>
              <w:t>Medien:</w:t>
            </w:r>
          </w:p>
          <w:p>
            <w:pPr>
              <w:pStyle w:val="TableParagraph"/>
              <w:numPr>
                <w:ilvl w:val="0"/>
                <w:numId w:val="168"/>
              </w:numPr>
              <w:tabs>
                <w:tab w:pos="621" w:val="left" w:leader="none"/>
                <w:tab w:pos="622" w:val="left" w:leader="none"/>
              </w:tabs>
              <w:spacing w:line="240" w:lineRule="auto" w:before="135" w:after="0"/>
              <w:ind w:left="621" w:right="0" w:hanging="361"/>
              <w:jc w:val="left"/>
              <w:rPr>
                <w:sz w:val="20"/>
              </w:rPr>
            </w:pPr>
            <w:r>
              <w:rPr>
                <w:sz w:val="20"/>
              </w:rPr>
              <w:t>Medienwandel (Zeitleiste)</w:t>
            </w:r>
          </w:p>
        </w:tc>
      </w:tr>
      <w:tr>
        <w:trPr>
          <w:trHeight w:val="3316" w:hRule="atLeast"/>
        </w:trPr>
        <w:tc>
          <w:tcPr>
            <w:tcW w:w="1587" w:type="dxa"/>
            <w:tcBorders>
              <w:top w:val="single" w:sz="4" w:space="0" w:color="88C2EB"/>
              <w:right w:val="single" w:sz="4" w:space="0" w:color="88C2EB"/>
            </w:tcBorders>
            <w:shd w:val="clear" w:color="auto" w:fill="D6EEFC"/>
          </w:tcPr>
          <w:p>
            <w:pPr>
              <w:pStyle w:val="TableParagraph"/>
              <w:spacing w:line="292" w:lineRule="auto" w:before="123"/>
              <w:ind w:left="263" w:right="176"/>
              <w:rPr>
                <w:sz w:val="20"/>
              </w:rPr>
            </w:pPr>
            <w:r>
              <w:rPr>
                <w:sz w:val="20"/>
              </w:rPr>
              <w:t>Sachkompe- tenz</w:t>
            </w:r>
          </w:p>
        </w:tc>
        <w:tc>
          <w:tcPr>
            <w:tcW w:w="1870" w:type="dxa"/>
            <w:tcBorders>
              <w:top w:val="single" w:sz="4" w:space="0" w:color="88C2EB"/>
              <w:left w:val="single" w:sz="4" w:space="0" w:color="88C2EB"/>
              <w:right w:val="single" w:sz="4" w:space="0" w:color="88C2EB"/>
            </w:tcBorders>
            <w:shd w:val="clear" w:color="auto" w:fill="D6EEFC"/>
          </w:tcPr>
          <w:p>
            <w:pPr>
              <w:pStyle w:val="TableParagraph"/>
              <w:spacing w:before="0"/>
              <w:ind w:left="0"/>
              <w:rPr>
                <w:rFonts w:ascii="Times New Roman"/>
                <w:sz w:val="20"/>
              </w:rPr>
            </w:pPr>
          </w:p>
        </w:tc>
        <w:tc>
          <w:tcPr>
            <w:tcW w:w="4364" w:type="dxa"/>
            <w:tcBorders>
              <w:top w:val="single" w:sz="4" w:space="0" w:color="88C2EB"/>
              <w:left w:val="single" w:sz="4" w:space="0" w:color="88C2EB"/>
              <w:right w:val="single" w:sz="4" w:space="0" w:color="88C2EB"/>
            </w:tcBorders>
            <w:shd w:val="clear" w:color="auto" w:fill="D6EEFC"/>
          </w:tcPr>
          <w:p>
            <w:pPr>
              <w:pStyle w:val="TableParagraph"/>
              <w:numPr>
                <w:ilvl w:val="0"/>
                <w:numId w:val="169"/>
              </w:numPr>
              <w:tabs>
                <w:tab w:pos="619" w:val="left" w:leader="none"/>
                <w:tab w:pos="620" w:val="left" w:leader="none"/>
              </w:tabs>
              <w:spacing w:line="292" w:lineRule="auto" w:before="123" w:after="0"/>
              <w:ind w:left="619" w:right="219" w:hanging="360"/>
              <w:jc w:val="left"/>
              <w:rPr>
                <w:sz w:val="20"/>
              </w:rPr>
            </w:pPr>
            <w:r>
              <w:rPr>
                <w:sz w:val="20"/>
              </w:rPr>
              <w:t>analysieren die Funktionen und Rollen sowie die Handlungsmöglichkeiten aus- gewählter Personen und</w:t>
            </w:r>
            <w:r>
              <w:rPr>
                <w:spacing w:val="-5"/>
                <w:sz w:val="20"/>
              </w:rPr>
              <w:t> </w:t>
            </w:r>
            <w:r>
              <w:rPr>
                <w:sz w:val="20"/>
              </w:rPr>
              <w:t>Gruppen;</w:t>
            </w:r>
          </w:p>
          <w:p>
            <w:pPr>
              <w:pStyle w:val="TableParagraph"/>
              <w:numPr>
                <w:ilvl w:val="0"/>
                <w:numId w:val="169"/>
              </w:numPr>
              <w:tabs>
                <w:tab w:pos="619" w:val="left" w:leader="none"/>
                <w:tab w:pos="620" w:val="left" w:leader="none"/>
              </w:tabs>
              <w:spacing w:line="292" w:lineRule="auto" w:before="83" w:after="0"/>
              <w:ind w:left="619" w:right="252" w:hanging="360"/>
              <w:jc w:val="left"/>
              <w:rPr>
                <w:sz w:val="20"/>
              </w:rPr>
            </w:pPr>
            <w:r>
              <w:rPr>
                <w:sz w:val="20"/>
              </w:rPr>
              <w:t>analysieren gesellschaftliche, ökonomi- sche und politische</w:t>
            </w:r>
            <w:r>
              <w:rPr>
                <w:spacing w:val="-4"/>
                <w:sz w:val="20"/>
              </w:rPr>
              <w:t> </w:t>
            </w:r>
            <w:r>
              <w:rPr>
                <w:sz w:val="20"/>
              </w:rPr>
              <w:t>Strukturen;</w:t>
            </w:r>
          </w:p>
          <w:p>
            <w:pPr>
              <w:pStyle w:val="TableParagraph"/>
              <w:numPr>
                <w:ilvl w:val="0"/>
                <w:numId w:val="169"/>
              </w:numPr>
              <w:tabs>
                <w:tab w:pos="619" w:val="left" w:leader="none"/>
                <w:tab w:pos="620" w:val="left" w:leader="none"/>
              </w:tabs>
              <w:spacing w:line="292" w:lineRule="auto" w:before="84" w:after="0"/>
              <w:ind w:left="619" w:right="252" w:hanging="360"/>
              <w:jc w:val="left"/>
              <w:rPr>
                <w:sz w:val="20"/>
              </w:rPr>
            </w:pPr>
            <w:r>
              <w:rPr>
                <w:sz w:val="20"/>
              </w:rPr>
              <w:t>analysieren gesellschaftliche, ökonomi- sche und politische</w:t>
            </w:r>
            <w:r>
              <w:rPr>
                <w:spacing w:val="-4"/>
                <w:sz w:val="20"/>
              </w:rPr>
              <w:t> </w:t>
            </w:r>
            <w:r>
              <w:rPr>
                <w:sz w:val="20"/>
              </w:rPr>
              <w:t>Prozesse.</w:t>
            </w:r>
          </w:p>
        </w:tc>
        <w:tc>
          <w:tcPr>
            <w:tcW w:w="4874" w:type="dxa"/>
            <w:tcBorders>
              <w:top w:val="single" w:sz="4" w:space="0" w:color="88C2EB"/>
              <w:left w:val="single" w:sz="4" w:space="0" w:color="88C2EB"/>
            </w:tcBorders>
            <w:shd w:val="clear" w:color="auto" w:fill="D6EEFC"/>
          </w:tcPr>
          <w:p>
            <w:pPr>
              <w:pStyle w:val="TableParagraph"/>
              <w:spacing w:before="123"/>
              <w:ind w:left="261"/>
              <w:rPr>
                <w:sz w:val="20"/>
              </w:rPr>
            </w:pPr>
            <w:r>
              <w:rPr>
                <w:sz w:val="20"/>
              </w:rPr>
              <w:t>Themenpaket Akteure der Politik:</w:t>
            </w:r>
          </w:p>
          <w:p>
            <w:pPr>
              <w:pStyle w:val="TableParagraph"/>
              <w:numPr>
                <w:ilvl w:val="0"/>
                <w:numId w:val="170"/>
              </w:numPr>
              <w:tabs>
                <w:tab w:pos="621" w:val="left" w:leader="none"/>
                <w:tab w:pos="622" w:val="left" w:leader="none"/>
              </w:tabs>
              <w:spacing w:line="240" w:lineRule="auto" w:before="135" w:after="0"/>
              <w:ind w:left="621" w:right="0" w:hanging="361"/>
              <w:jc w:val="left"/>
              <w:rPr>
                <w:sz w:val="20"/>
              </w:rPr>
            </w:pPr>
            <w:r>
              <w:rPr>
                <w:spacing w:val="-7"/>
                <w:sz w:val="20"/>
              </w:rPr>
              <w:t>Wer</w:t>
            </w:r>
            <w:r>
              <w:rPr>
                <w:spacing w:val="-16"/>
                <w:sz w:val="20"/>
              </w:rPr>
              <w:t> </w:t>
            </w:r>
            <w:r>
              <w:rPr>
                <w:spacing w:val="-9"/>
                <w:sz w:val="20"/>
              </w:rPr>
              <w:t>entscheidet</w:t>
            </w:r>
            <w:r>
              <w:rPr>
                <w:spacing w:val="-16"/>
                <w:sz w:val="20"/>
              </w:rPr>
              <w:t> </w:t>
            </w:r>
            <w:r>
              <w:rPr>
                <w:spacing w:val="-7"/>
                <w:sz w:val="20"/>
              </w:rPr>
              <w:t>über</w:t>
            </w:r>
            <w:r>
              <w:rPr>
                <w:spacing w:val="-15"/>
                <w:sz w:val="20"/>
              </w:rPr>
              <w:t> </w:t>
            </w:r>
            <w:r>
              <w:rPr>
                <w:sz w:val="20"/>
              </w:rPr>
              <w:t>…</w:t>
            </w:r>
            <w:r>
              <w:rPr>
                <w:spacing w:val="-15"/>
                <w:sz w:val="20"/>
              </w:rPr>
              <w:t> </w:t>
            </w:r>
            <w:r>
              <w:rPr>
                <w:sz w:val="20"/>
              </w:rPr>
              <w:t>?</w:t>
            </w:r>
            <w:r>
              <w:rPr>
                <w:spacing w:val="-15"/>
                <w:sz w:val="20"/>
              </w:rPr>
              <w:t> </w:t>
            </w:r>
            <w:r>
              <w:rPr>
                <w:spacing w:val="-8"/>
                <w:sz w:val="20"/>
              </w:rPr>
              <w:t>(Storytelling,</w:t>
            </w:r>
            <w:r>
              <w:rPr>
                <w:spacing w:val="-15"/>
                <w:sz w:val="20"/>
              </w:rPr>
              <w:t> </w:t>
            </w:r>
            <w:r>
              <w:rPr>
                <w:spacing w:val="-8"/>
                <w:sz w:val="20"/>
              </w:rPr>
              <w:t>Zeitleiste)</w:t>
            </w:r>
          </w:p>
          <w:p>
            <w:pPr>
              <w:pStyle w:val="TableParagraph"/>
              <w:spacing w:before="0"/>
              <w:ind w:left="0"/>
              <w:rPr>
                <w:b/>
                <w:sz w:val="22"/>
              </w:rPr>
            </w:pPr>
          </w:p>
          <w:p>
            <w:pPr>
              <w:pStyle w:val="TableParagraph"/>
              <w:spacing w:before="5"/>
              <w:ind w:left="0"/>
              <w:rPr>
                <w:b/>
                <w:sz w:val="21"/>
              </w:rPr>
            </w:pPr>
          </w:p>
          <w:p>
            <w:pPr>
              <w:pStyle w:val="TableParagraph"/>
              <w:spacing w:before="0"/>
              <w:ind w:left="261"/>
              <w:rPr>
                <w:sz w:val="20"/>
              </w:rPr>
            </w:pPr>
            <w:r>
              <w:rPr>
                <w:sz w:val="20"/>
              </w:rPr>
              <w:t>Akteure der Politik, Düsseldorf:</w:t>
            </w:r>
          </w:p>
          <w:p>
            <w:pPr>
              <w:pStyle w:val="TableParagraph"/>
              <w:numPr>
                <w:ilvl w:val="0"/>
                <w:numId w:val="170"/>
              </w:numPr>
              <w:tabs>
                <w:tab w:pos="621" w:val="left" w:leader="none"/>
                <w:tab w:pos="622" w:val="left" w:leader="none"/>
              </w:tabs>
              <w:spacing w:line="292" w:lineRule="auto" w:before="135" w:after="0"/>
              <w:ind w:left="621" w:right="1189" w:hanging="360"/>
              <w:jc w:val="left"/>
              <w:rPr>
                <w:sz w:val="20"/>
              </w:rPr>
            </w:pPr>
            <w:r>
              <w:rPr>
                <w:sz w:val="20"/>
              </w:rPr>
              <w:t>Erkundung eines „Machtzentrums“ (Themenkarte,</w:t>
            </w:r>
            <w:r>
              <w:rPr>
                <w:spacing w:val="-1"/>
                <w:sz w:val="20"/>
              </w:rPr>
              <w:t> </w:t>
            </w:r>
            <w:r>
              <w:rPr>
                <w:sz w:val="20"/>
              </w:rPr>
              <w:t>Lernroute)</w:t>
            </w:r>
          </w:p>
          <w:p>
            <w:pPr>
              <w:pStyle w:val="TableParagraph"/>
              <w:spacing w:before="0"/>
              <w:ind w:left="0"/>
              <w:rPr>
                <w:b/>
                <w:sz w:val="22"/>
              </w:rPr>
            </w:pPr>
          </w:p>
          <w:p>
            <w:pPr>
              <w:pStyle w:val="TableParagraph"/>
              <w:spacing w:before="196"/>
              <w:ind w:left="261"/>
              <w:rPr>
                <w:sz w:val="20"/>
              </w:rPr>
            </w:pPr>
            <w:r>
              <w:rPr>
                <w:sz w:val="20"/>
              </w:rPr>
              <w:t>Wirtschaft und Strukturwandel:</w:t>
            </w:r>
          </w:p>
          <w:p>
            <w:pPr>
              <w:pStyle w:val="TableParagraph"/>
              <w:numPr>
                <w:ilvl w:val="0"/>
                <w:numId w:val="170"/>
              </w:numPr>
              <w:tabs>
                <w:tab w:pos="621" w:val="left" w:leader="none"/>
                <w:tab w:pos="622" w:val="left" w:leader="none"/>
              </w:tabs>
              <w:spacing w:line="240" w:lineRule="auto" w:before="135" w:after="0"/>
              <w:ind w:left="621" w:right="0" w:hanging="361"/>
              <w:jc w:val="left"/>
              <w:rPr>
                <w:sz w:val="20"/>
              </w:rPr>
            </w:pPr>
            <w:r>
              <w:rPr>
                <w:sz w:val="20"/>
              </w:rPr>
              <w:t>Strukturwandel in NRW</w:t>
            </w:r>
            <w:r>
              <w:rPr>
                <w:spacing w:val="-2"/>
                <w:sz w:val="20"/>
              </w:rPr>
              <w:t> </w:t>
            </w:r>
            <w:r>
              <w:rPr>
                <w:sz w:val="20"/>
              </w:rPr>
              <w:t>(Zeitleiste)</w:t>
            </w:r>
          </w:p>
        </w:tc>
      </w:tr>
    </w:tbl>
    <w:p>
      <w:pPr>
        <w:spacing w:after="0" w:line="240" w:lineRule="auto"/>
        <w:jc w:val="left"/>
        <w:rPr>
          <w:sz w:val="20"/>
        </w:rPr>
        <w:sectPr>
          <w:type w:val="continuous"/>
          <w:pgSz w:w="16840" w:h="11910" w:orient="landscape"/>
          <w:pgMar w:top="840" w:bottom="280" w:left="180" w:right="900"/>
        </w:sectPr>
      </w:pPr>
    </w:p>
    <w:p>
      <w:pPr>
        <w:spacing w:line="280" w:lineRule="exact" w:before="1"/>
        <w:ind w:left="103" w:right="14481" w:firstLine="0"/>
        <w:jc w:val="left"/>
        <w:rPr>
          <w:sz w:val="16"/>
        </w:rPr>
      </w:pPr>
      <w:r>
        <w:rPr/>
        <w:pict>
          <v:shape style="position:absolute;margin-left:151.654007pt;margin-top:5.425423pt;width:635pt;height:408.25pt;mso-position-horizontal-relative:page;mso-position-vertical-relative:paragraph;z-index:252054528"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587"/>
                    <w:gridCol w:w="1870"/>
                    <w:gridCol w:w="4364"/>
                    <w:gridCol w:w="4874"/>
                  </w:tblGrid>
                  <w:tr>
                    <w:trPr>
                      <w:trHeight w:val="706" w:hRule="atLeast"/>
                    </w:trPr>
                    <w:tc>
                      <w:tcPr>
                        <w:tcW w:w="1587" w:type="dxa"/>
                        <w:shd w:val="clear" w:color="auto" w:fill="88C2EB"/>
                      </w:tcPr>
                      <w:p>
                        <w:pPr>
                          <w:pStyle w:val="TableParagraph"/>
                          <w:spacing w:line="320" w:lineRule="atLeast" w:before="0"/>
                          <w:ind w:left="113" w:right="195"/>
                          <w:rPr>
                            <w:b/>
                            <w:sz w:val="22"/>
                          </w:rPr>
                        </w:pPr>
                        <w:r>
                          <w:rPr>
                            <w:b/>
                            <w:color w:val="FFFFFF"/>
                            <w:sz w:val="22"/>
                          </w:rPr>
                          <w:t>Kompetenz- bereich</w:t>
                        </w:r>
                      </w:p>
                    </w:tc>
                    <w:tc>
                      <w:tcPr>
                        <w:tcW w:w="1870" w:type="dxa"/>
                        <w:shd w:val="clear" w:color="auto" w:fill="88C2EB"/>
                      </w:tcPr>
                      <w:p>
                        <w:pPr>
                          <w:pStyle w:val="TableParagraph"/>
                          <w:ind w:left="113"/>
                          <w:rPr>
                            <w:b/>
                            <w:sz w:val="22"/>
                          </w:rPr>
                        </w:pPr>
                        <w:r>
                          <w:rPr>
                            <w:b/>
                            <w:color w:val="FFFFFF"/>
                            <w:sz w:val="22"/>
                          </w:rPr>
                          <w:t>Schwerpunkt</w:t>
                        </w:r>
                      </w:p>
                    </w:tc>
                    <w:tc>
                      <w:tcPr>
                        <w:tcW w:w="4364" w:type="dxa"/>
                        <w:shd w:val="clear" w:color="auto" w:fill="88C2EB"/>
                      </w:tcPr>
                      <w:p>
                        <w:pPr>
                          <w:pStyle w:val="TableParagraph"/>
                          <w:ind w:left="114"/>
                          <w:rPr>
                            <w:b/>
                            <w:sz w:val="22"/>
                          </w:rPr>
                        </w:pPr>
                        <w:r>
                          <w:rPr>
                            <w:b/>
                            <w:color w:val="FFFFFF"/>
                            <w:sz w:val="22"/>
                          </w:rPr>
                          <w:t>Kompetenzen</w:t>
                        </w:r>
                      </w:p>
                      <w:p>
                        <w:pPr>
                          <w:pStyle w:val="TableParagraph"/>
                          <w:ind w:left="114"/>
                          <w:rPr>
                            <w:sz w:val="22"/>
                          </w:rPr>
                        </w:pPr>
                        <w:r>
                          <w:rPr>
                            <w:color w:val="FFFFFF"/>
                            <w:sz w:val="22"/>
                          </w:rPr>
                          <w:t>Die Lernenden ...</w:t>
                        </w:r>
                      </w:p>
                    </w:tc>
                    <w:tc>
                      <w:tcPr>
                        <w:tcW w:w="4874" w:type="dxa"/>
                        <w:shd w:val="clear" w:color="auto" w:fill="88C2EB"/>
                      </w:tcPr>
                      <w:p>
                        <w:pPr>
                          <w:pStyle w:val="TableParagraph"/>
                          <w:ind w:left="116"/>
                          <w:rPr>
                            <w:b/>
                            <w:sz w:val="22"/>
                          </w:rPr>
                        </w:pPr>
                        <w:r>
                          <w:rPr>
                            <w:b/>
                            <w:color w:val="FFFFFF"/>
                            <w:sz w:val="22"/>
                          </w:rPr>
                          <w:t>Verwendung der digitalen Chronik</w:t>
                        </w:r>
                      </w:p>
                      <w:p>
                        <w:pPr>
                          <w:pStyle w:val="TableParagraph"/>
                          <w:ind w:left="116"/>
                          <w:rPr>
                            <w:sz w:val="22"/>
                          </w:rPr>
                        </w:pPr>
                        <w:r>
                          <w:rPr>
                            <w:color w:val="FFFFFF"/>
                            <w:sz w:val="22"/>
                          </w:rPr>
                          <w:t>Themenpakete und Projektideen</w:t>
                        </w:r>
                      </w:p>
                    </w:tc>
                  </w:tr>
                  <w:tr>
                    <w:trPr>
                      <w:trHeight w:val="1199" w:hRule="atLeast"/>
                    </w:trPr>
                    <w:tc>
                      <w:tcPr>
                        <w:tcW w:w="1587" w:type="dxa"/>
                        <w:tcBorders>
                          <w:right w:val="single" w:sz="4" w:space="0" w:color="88C2EB"/>
                        </w:tcBorders>
                        <w:shd w:val="clear" w:color="auto" w:fill="D6EEFC"/>
                      </w:tcPr>
                      <w:p>
                        <w:pPr>
                          <w:pStyle w:val="TableParagraph"/>
                          <w:spacing w:line="292" w:lineRule="auto" w:before="128"/>
                          <w:ind w:left="263" w:right="320"/>
                          <w:rPr>
                            <w:sz w:val="20"/>
                          </w:rPr>
                        </w:pPr>
                        <w:r>
                          <w:rPr>
                            <w:sz w:val="20"/>
                          </w:rPr>
                          <w:t>Methoden- kompetenz</w:t>
                        </w:r>
                      </w:p>
                    </w:tc>
                    <w:tc>
                      <w:tcPr>
                        <w:tcW w:w="1870" w:type="dxa"/>
                        <w:tcBorders>
                          <w:left w:val="single" w:sz="4" w:space="0" w:color="88C2EB"/>
                          <w:right w:val="single" w:sz="4" w:space="0" w:color="88C2EB"/>
                        </w:tcBorders>
                        <w:shd w:val="clear" w:color="auto" w:fill="D6EEFC"/>
                      </w:tcPr>
                      <w:p>
                        <w:pPr>
                          <w:pStyle w:val="TableParagraph"/>
                          <w:spacing w:line="292" w:lineRule="auto" w:before="128"/>
                          <w:ind w:left="259" w:right="209"/>
                          <w:rPr>
                            <w:sz w:val="20"/>
                          </w:rPr>
                        </w:pPr>
                        <w:r>
                          <w:rPr>
                            <w:sz w:val="20"/>
                          </w:rPr>
                          <w:t>Verfahren der Informationsbe- schaffung und</w:t>
                        </w:r>
                      </w:p>
                      <w:p>
                        <w:pPr>
                          <w:pStyle w:val="TableParagraph"/>
                          <w:spacing w:line="210" w:lineRule="exact" w:before="0"/>
                          <w:ind w:left="259"/>
                          <w:rPr>
                            <w:sz w:val="20"/>
                          </w:rPr>
                        </w:pPr>
                        <w:r>
                          <w:rPr>
                            <w:sz w:val="20"/>
                          </w:rPr>
                          <w:t>-entnahme</w:t>
                        </w:r>
                      </w:p>
                    </w:tc>
                    <w:tc>
                      <w:tcPr>
                        <w:tcW w:w="4364" w:type="dxa"/>
                        <w:tcBorders>
                          <w:left w:val="single" w:sz="4" w:space="0" w:color="88C2EB"/>
                          <w:right w:val="single" w:sz="4" w:space="0" w:color="88C2EB"/>
                        </w:tcBorders>
                        <w:shd w:val="clear" w:color="auto" w:fill="D6EEFC"/>
                      </w:tcPr>
                      <w:p>
                        <w:pPr>
                          <w:pStyle w:val="TableParagraph"/>
                          <w:numPr>
                            <w:ilvl w:val="0"/>
                            <w:numId w:val="171"/>
                          </w:numPr>
                          <w:tabs>
                            <w:tab w:pos="619" w:val="left" w:leader="none"/>
                            <w:tab w:pos="620" w:val="left" w:leader="none"/>
                          </w:tabs>
                          <w:spacing w:line="280" w:lineRule="atLeast" w:before="78" w:after="0"/>
                          <w:ind w:left="619" w:right="408" w:hanging="360"/>
                          <w:jc w:val="left"/>
                          <w:rPr>
                            <w:sz w:val="20"/>
                          </w:rPr>
                        </w:pPr>
                        <w:r>
                          <w:rPr>
                            <w:sz w:val="20"/>
                          </w:rPr>
                          <w:t>recherchieren selbstständig innerhalb und außerhalb der Schule in unter- schiedlichen Medien und beschaffen zielgerichtet Informationen;</w:t>
                        </w:r>
                      </w:p>
                    </w:tc>
                    <w:tc>
                      <w:tcPr>
                        <w:tcW w:w="4874" w:type="dxa"/>
                        <w:tcBorders>
                          <w:left w:val="single" w:sz="4" w:space="0" w:color="88C2EB"/>
                        </w:tcBorders>
                        <w:shd w:val="clear" w:color="auto" w:fill="D6EEFC"/>
                      </w:tcPr>
                      <w:p>
                        <w:pPr>
                          <w:pStyle w:val="TableParagraph"/>
                          <w:spacing w:before="128"/>
                          <w:ind w:left="261"/>
                          <w:rPr>
                            <w:sz w:val="20"/>
                          </w:rPr>
                        </w:pPr>
                        <w:r>
                          <w:rPr>
                            <w:sz w:val="20"/>
                          </w:rPr>
                          <w:t>Alle Themenpakete: komplexe Projekte wie ...</w:t>
                        </w:r>
                      </w:p>
                      <w:p>
                        <w:pPr>
                          <w:pStyle w:val="TableParagraph"/>
                          <w:numPr>
                            <w:ilvl w:val="0"/>
                            <w:numId w:val="172"/>
                          </w:numPr>
                          <w:tabs>
                            <w:tab w:pos="621" w:val="left" w:leader="none"/>
                            <w:tab w:pos="622" w:val="left" w:leader="none"/>
                          </w:tabs>
                          <w:spacing w:line="240" w:lineRule="auto" w:before="113" w:after="0"/>
                          <w:ind w:left="621" w:right="0" w:hanging="361"/>
                          <w:jc w:val="left"/>
                          <w:rPr>
                            <w:sz w:val="20"/>
                          </w:rPr>
                        </w:pPr>
                        <w:r>
                          <w:rPr>
                            <w:sz w:val="20"/>
                          </w:rPr>
                          <w:t>Storytelling</w:t>
                        </w:r>
                      </w:p>
                      <w:p>
                        <w:pPr>
                          <w:pStyle w:val="TableParagraph"/>
                          <w:numPr>
                            <w:ilvl w:val="0"/>
                            <w:numId w:val="172"/>
                          </w:numPr>
                          <w:tabs>
                            <w:tab w:pos="621" w:val="left" w:leader="none"/>
                            <w:tab w:pos="622" w:val="left" w:leader="none"/>
                          </w:tabs>
                          <w:spacing w:line="240" w:lineRule="auto" w:before="96" w:after="0"/>
                          <w:ind w:left="621" w:right="0" w:hanging="361"/>
                          <w:jc w:val="left"/>
                          <w:rPr>
                            <w:sz w:val="20"/>
                          </w:rPr>
                        </w:pPr>
                        <w:r>
                          <w:rPr>
                            <w:sz w:val="20"/>
                          </w:rPr>
                          <w:t>Zeitleisten</w:t>
                        </w:r>
                      </w:p>
                    </w:tc>
                  </w:tr>
                  <w:tr>
                    <w:trPr>
                      <w:trHeight w:val="1886" w:hRule="atLeast"/>
                    </w:trPr>
                    <w:tc>
                      <w:tcPr>
                        <w:tcW w:w="1587" w:type="dxa"/>
                        <w:tcBorders>
                          <w:bottom w:val="single" w:sz="4" w:space="0" w:color="88C2EB"/>
                          <w:right w:val="single" w:sz="4" w:space="0" w:color="88C2EB"/>
                        </w:tcBorders>
                        <w:shd w:val="clear" w:color="auto" w:fill="D6EEFC"/>
                      </w:tcPr>
                      <w:p>
                        <w:pPr>
                          <w:pStyle w:val="TableParagraph"/>
                          <w:spacing w:before="0"/>
                          <w:ind w:left="0"/>
                          <w:rPr>
                            <w:rFonts w:ascii="Times New Roman"/>
                            <w:sz w:val="18"/>
                          </w:rPr>
                        </w:pPr>
                      </w:p>
                    </w:tc>
                    <w:tc>
                      <w:tcPr>
                        <w:tcW w:w="1870" w:type="dxa"/>
                        <w:tcBorders>
                          <w:left w:val="single" w:sz="4" w:space="0" w:color="88C2EB"/>
                          <w:bottom w:val="single" w:sz="4" w:space="0" w:color="88C2EB"/>
                          <w:right w:val="single" w:sz="4" w:space="0" w:color="88C2EB"/>
                        </w:tcBorders>
                        <w:shd w:val="clear" w:color="auto" w:fill="D6EEFC"/>
                      </w:tcPr>
                      <w:p>
                        <w:pPr>
                          <w:pStyle w:val="TableParagraph"/>
                          <w:spacing w:before="0"/>
                          <w:ind w:left="0"/>
                          <w:rPr>
                            <w:rFonts w:ascii="Times New Roman"/>
                            <w:sz w:val="18"/>
                          </w:rPr>
                        </w:pPr>
                      </w:p>
                    </w:tc>
                    <w:tc>
                      <w:tcPr>
                        <w:tcW w:w="4364" w:type="dxa"/>
                        <w:tcBorders>
                          <w:left w:val="single" w:sz="4" w:space="0" w:color="88C2EB"/>
                          <w:bottom w:val="single" w:sz="4" w:space="0" w:color="88C2EB"/>
                          <w:right w:val="single" w:sz="4" w:space="0" w:color="88C2EB"/>
                        </w:tcBorders>
                        <w:shd w:val="clear" w:color="auto" w:fill="D6EEFC"/>
                      </w:tcPr>
                      <w:p>
                        <w:pPr>
                          <w:pStyle w:val="TableParagraph"/>
                          <w:numPr>
                            <w:ilvl w:val="0"/>
                            <w:numId w:val="173"/>
                          </w:numPr>
                          <w:tabs>
                            <w:tab w:pos="619" w:val="left" w:leader="none"/>
                            <w:tab w:pos="620" w:val="left" w:leader="none"/>
                          </w:tabs>
                          <w:spacing w:line="292" w:lineRule="auto" w:before="133" w:after="0"/>
                          <w:ind w:left="619" w:right="207" w:hanging="360"/>
                          <w:jc w:val="left"/>
                          <w:rPr>
                            <w:sz w:val="20"/>
                          </w:rPr>
                        </w:pPr>
                        <w:r>
                          <w:rPr>
                            <w:sz w:val="20"/>
                          </w:rPr>
                          <w:t>identifizieren die unter einer Fragestel- lung relevanten Informationen innerhalb einer Zusammenstellung verschiedener Materialien, gliedern diese und ordnen sie in thematische Zusammenhänge ein.</w:t>
                        </w:r>
                      </w:p>
                    </w:tc>
                    <w:tc>
                      <w:tcPr>
                        <w:tcW w:w="4874" w:type="dxa"/>
                        <w:tcBorders>
                          <w:left w:val="single" w:sz="4" w:space="0" w:color="88C2EB"/>
                          <w:bottom w:val="single" w:sz="4" w:space="0" w:color="88C2EB"/>
                        </w:tcBorders>
                        <w:shd w:val="clear" w:color="auto" w:fill="D6EEFC"/>
                      </w:tcPr>
                      <w:p>
                        <w:pPr>
                          <w:pStyle w:val="TableParagraph"/>
                          <w:numPr>
                            <w:ilvl w:val="0"/>
                            <w:numId w:val="174"/>
                          </w:numPr>
                          <w:tabs>
                            <w:tab w:pos="621" w:val="left" w:leader="none"/>
                            <w:tab w:pos="622" w:val="left" w:leader="none"/>
                          </w:tabs>
                          <w:spacing w:line="240" w:lineRule="auto" w:before="1" w:after="0"/>
                          <w:ind w:left="621" w:right="0" w:hanging="361"/>
                          <w:jc w:val="left"/>
                          <w:rPr>
                            <w:sz w:val="20"/>
                          </w:rPr>
                        </w:pPr>
                        <w:r>
                          <w:rPr>
                            <w:sz w:val="20"/>
                          </w:rPr>
                          <w:t>Lernrouten</w:t>
                        </w:r>
                      </w:p>
                      <w:p>
                        <w:pPr>
                          <w:pStyle w:val="TableParagraph"/>
                          <w:numPr>
                            <w:ilvl w:val="0"/>
                            <w:numId w:val="174"/>
                          </w:numPr>
                          <w:tabs>
                            <w:tab w:pos="621" w:val="left" w:leader="none"/>
                            <w:tab w:pos="622" w:val="left" w:leader="none"/>
                          </w:tabs>
                          <w:spacing w:line="240" w:lineRule="auto" w:before="97" w:after="0"/>
                          <w:ind w:left="621" w:right="0" w:hanging="361"/>
                          <w:jc w:val="left"/>
                          <w:rPr>
                            <w:sz w:val="20"/>
                          </w:rPr>
                        </w:pPr>
                        <w:r>
                          <w:rPr>
                            <w:sz w:val="20"/>
                          </w:rPr>
                          <w:t>digitale</w:t>
                        </w:r>
                        <w:r>
                          <w:rPr>
                            <w:spacing w:val="-2"/>
                            <w:sz w:val="20"/>
                          </w:rPr>
                          <w:t> </w:t>
                        </w:r>
                        <w:r>
                          <w:rPr>
                            <w:sz w:val="20"/>
                          </w:rPr>
                          <w:t>Karten</w:t>
                        </w:r>
                      </w:p>
                    </w:tc>
                  </w:tr>
                  <w:tr>
                    <w:trPr>
                      <w:trHeight w:val="1315" w:hRule="atLeast"/>
                    </w:trPr>
                    <w:tc>
                      <w:tcPr>
                        <w:tcW w:w="1587" w:type="dxa"/>
                        <w:tcBorders>
                          <w:top w:val="single" w:sz="4" w:space="0" w:color="88C2EB"/>
                          <w:bottom w:val="single" w:sz="4" w:space="0" w:color="88C2EB"/>
                          <w:right w:val="single" w:sz="4" w:space="0" w:color="88C2EB"/>
                        </w:tcBorders>
                        <w:shd w:val="clear" w:color="auto" w:fill="D6EEFC"/>
                      </w:tcPr>
                      <w:p>
                        <w:pPr>
                          <w:pStyle w:val="TableParagraph"/>
                          <w:spacing w:before="0"/>
                          <w:ind w:left="0"/>
                          <w:rPr>
                            <w:rFonts w:ascii="Times New Roman"/>
                            <w:sz w:val="18"/>
                          </w:rPr>
                        </w:pPr>
                      </w:p>
                    </w:tc>
                    <w:tc>
                      <w:tcPr>
                        <w:tcW w:w="1870" w:type="dxa"/>
                        <w:tcBorders>
                          <w:top w:val="single" w:sz="4" w:space="0" w:color="88C2EB"/>
                          <w:left w:val="single" w:sz="4" w:space="0" w:color="88C2EB"/>
                          <w:bottom w:val="single" w:sz="4" w:space="0" w:color="88C2EB"/>
                          <w:right w:val="single" w:sz="4" w:space="0" w:color="88C2EB"/>
                        </w:tcBorders>
                        <w:shd w:val="clear" w:color="auto" w:fill="D6EEFC"/>
                      </w:tcPr>
                      <w:p>
                        <w:pPr>
                          <w:pStyle w:val="TableParagraph"/>
                          <w:spacing w:line="292" w:lineRule="auto" w:before="123"/>
                          <w:ind w:left="259" w:right="209"/>
                          <w:rPr>
                            <w:sz w:val="20"/>
                          </w:rPr>
                        </w:pPr>
                        <w:r>
                          <w:rPr>
                            <w:sz w:val="20"/>
                          </w:rPr>
                          <w:t>Verfahren der Informationsbe- schaffung und</w:t>
                        </w:r>
                      </w:p>
                      <w:p>
                        <w:pPr>
                          <w:pStyle w:val="TableParagraph"/>
                          <w:spacing w:line="228" w:lineRule="exact" w:before="0"/>
                          <w:ind w:left="259"/>
                          <w:rPr>
                            <w:sz w:val="20"/>
                          </w:rPr>
                        </w:pPr>
                        <w:r>
                          <w:rPr>
                            <w:sz w:val="20"/>
                          </w:rPr>
                          <w:t>-entnahme</w:t>
                        </w:r>
                      </w:p>
                    </w:tc>
                    <w:tc>
                      <w:tcPr>
                        <w:tcW w:w="4364" w:type="dxa"/>
                        <w:tcBorders>
                          <w:top w:val="single" w:sz="4" w:space="0" w:color="88C2EB"/>
                          <w:left w:val="single" w:sz="4" w:space="0" w:color="88C2EB"/>
                          <w:bottom w:val="single" w:sz="4" w:space="0" w:color="88C2EB"/>
                          <w:right w:val="single" w:sz="4" w:space="0" w:color="88C2EB"/>
                        </w:tcBorders>
                        <w:shd w:val="clear" w:color="auto" w:fill="D6EEFC"/>
                      </w:tcPr>
                      <w:p>
                        <w:pPr>
                          <w:pStyle w:val="TableParagraph"/>
                          <w:numPr>
                            <w:ilvl w:val="0"/>
                            <w:numId w:val="175"/>
                          </w:numPr>
                          <w:tabs>
                            <w:tab w:pos="620" w:val="left" w:leader="none"/>
                          </w:tabs>
                          <w:spacing w:line="292" w:lineRule="auto" w:before="123" w:after="0"/>
                          <w:ind w:left="619" w:right="353" w:hanging="360"/>
                          <w:jc w:val="both"/>
                          <w:rPr>
                            <w:sz w:val="20"/>
                          </w:rPr>
                        </w:pPr>
                        <w:r>
                          <w:rPr>
                            <w:sz w:val="20"/>
                          </w:rPr>
                          <w:t>entnehmen digitalen Karten Kern-</w:t>
                        </w:r>
                        <w:r>
                          <w:rPr>
                            <w:spacing w:val="-20"/>
                            <w:sz w:val="20"/>
                          </w:rPr>
                          <w:t> </w:t>
                        </w:r>
                        <w:r>
                          <w:rPr>
                            <w:sz w:val="20"/>
                          </w:rPr>
                          <w:t>und Detailaussagen (unter Beachtung von Legende und</w:t>
                        </w:r>
                        <w:r>
                          <w:rPr>
                            <w:spacing w:val="-3"/>
                            <w:sz w:val="20"/>
                          </w:rPr>
                          <w:t> </w:t>
                        </w:r>
                        <w:r>
                          <w:rPr>
                            <w:sz w:val="20"/>
                          </w:rPr>
                          <w:t>Maßstabszahl).</w:t>
                        </w:r>
                      </w:p>
                    </w:tc>
                    <w:tc>
                      <w:tcPr>
                        <w:tcW w:w="4874" w:type="dxa"/>
                        <w:tcBorders>
                          <w:top w:val="single" w:sz="4" w:space="0" w:color="88C2EB"/>
                          <w:left w:val="single" w:sz="4" w:space="0" w:color="88C2EB"/>
                          <w:bottom w:val="single" w:sz="4" w:space="0" w:color="88C2EB"/>
                        </w:tcBorders>
                        <w:shd w:val="clear" w:color="auto" w:fill="D6EEFC"/>
                      </w:tcPr>
                      <w:p>
                        <w:pPr>
                          <w:pStyle w:val="TableParagraph"/>
                          <w:spacing w:before="123"/>
                          <w:ind w:left="261"/>
                          <w:rPr>
                            <w:sz w:val="20"/>
                          </w:rPr>
                        </w:pPr>
                        <w:r>
                          <w:rPr>
                            <w:sz w:val="20"/>
                          </w:rPr>
                          <w:t>Alle Themenpakete: vor allem ...</w:t>
                        </w:r>
                      </w:p>
                      <w:p>
                        <w:pPr>
                          <w:pStyle w:val="TableParagraph"/>
                          <w:numPr>
                            <w:ilvl w:val="0"/>
                            <w:numId w:val="176"/>
                          </w:numPr>
                          <w:tabs>
                            <w:tab w:pos="621" w:val="left" w:leader="none"/>
                            <w:tab w:pos="622" w:val="left" w:leader="none"/>
                          </w:tabs>
                          <w:spacing w:line="240" w:lineRule="auto" w:before="113" w:after="0"/>
                          <w:ind w:left="621" w:right="0" w:hanging="361"/>
                          <w:jc w:val="left"/>
                          <w:rPr>
                            <w:sz w:val="20"/>
                          </w:rPr>
                        </w:pPr>
                        <w:r>
                          <w:rPr>
                            <w:sz w:val="20"/>
                          </w:rPr>
                          <w:t>Karten</w:t>
                        </w:r>
                      </w:p>
                      <w:p>
                        <w:pPr>
                          <w:pStyle w:val="TableParagraph"/>
                          <w:numPr>
                            <w:ilvl w:val="0"/>
                            <w:numId w:val="176"/>
                          </w:numPr>
                          <w:tabs>
                            <w:tab w:pos="621" w:val="left" w:leader="none"/>
                            <w:tab w:pos="622" w:val="left" w:leader="none"/>
                          </w:tabs>
                          <w:spacing w:line="240" w:lineRule="auto" w:before="96" w:after="0"/>
                          <w:ind w:left="621" w:right="0" w:hanging="361"/>
                          <w:jc w:val="left"/>
                          <w:rPr>
                            <w:sz w:val="20"/>
                          </w:rPr>
                        </w:pPr>
                        <w:r>
                          <w:rPr>
                            <w:sz w:val="20"/>
                          </w:rPr>
                          <w:t>Lernrouten</w:t>
                        </w:r>
                      </w:p>
                    </w:tc>
                  </w:tr>
                  <w:tr>
                    <w:trPr>
                      <w:trHeight w:val="1517" w:hRule="atLeast"/>
                    </w:trPr>
                    <w:tc>
                      <w:tcPr>
                        <w:tcW w:w="1587" w:type="dxa"/>
                        <w:vMerge w:val="restart"/>
                        <w:tcBorders>
                          <w:top w:val="single" w:sz="4" w:space="0" w:color="88C2EB"/>
                          <w:right w:val="single" w:sz="4" w:space="0" w:color="88C2EB"/>
                        </w:tcBorders>
                        <w:shd w:val="clear" w:color="auto" w:fill="D6EEFC"/>
                      </w:tcPr>
                      <w:p>
                        <w:pPr>
                          <w:pStyle w:val="TableParagraph"/>
                          <w:spacing w:before="0"/>
                          <w:ind w:left="0"/>
                          <w:rPr>
                            <w:rFonts w:ascii="Times New Roman"/>
                            <w:sz w:val="18"/>
                          </w:rPr>
                        </w:pPr>
                      </w:p>
                    </w:tc>
                    <w:tc>
                      <w:tcPr>
                        <w:tcW w:w="1870" w:type="dxa"/>
                        <w:tcBorders>
                          <w:top w:val="single" w:sz="4" w:space="0" w:color="88C2EB"/>
                          <w:left w:val="single" w:sz="4" w:space="0" w:color="88C2EB"/>
                          <w:right w:val="single" w:sz="4" w:space="0" w:color="88C2EB"/>
                        </w:tcBorders>
                        <w:shd w:val="clear" w:color="auto" w:fill="D6EEFC"/>
                      </w:tcPr>
                      <w:p>
                        <w:pPr>
                          <w:pStyle w:val="TableParagraph"/>
                          <w:spacing w:line="280" w:lineRule="atLeast" w:before="73"/>
                          <w:ind w:left="259" w:right="269"/>
                          <w:rPr>
                            <w:sz w:val="20"/>
                          </w:rPr>
                        </w:pPr>
                        <w:r>
                          <w:rPr>
                            <w:sz w:val="20"/>
                          </w:rPr>
                          <w:t>Verfahren der Aufbereitung, Strukturierung, Analyse und Interpretation</w:t>
                        </w:r>
                      </w:p>
                    </w:tc>
                    <w:tc>
                      <w:tcPr>
                        <w:tcW w:w="4364" w:type="dxa"/>
                        <w:vMerge w:val="restart"/>
                        <w:tcBorders>
                          <w:top w:val="single" w:sz="4" w:space="0" w:color="88C2EB"/>
                          <w:left w:val="single" w:sz="4" w:space="0" w:color="88C2EB"/>
                          <w:right w:val="single" w:sz="4" w:space="0" w:color="88C2EB"/>
                        </w:tcBorders>
                        <w:shd w:val="clear" w:color="auto" w:fill="D6EEFC"/>
                      </w:tcPr>
                      <w:p>
                        <w:pPr>
                          <w:pStyle w:val="TableParagraph"/>
                          <w:numPr>
                            <w:ilvl w:val="0"/>
                            <w:numId w:val="177"/>
                          </w:numPr>
                          <w:tabs>
                            <w:tab w:pos="619" w:val="left" w:leader="none"/>
                            <w:tab w:pos="620" w:val="left" w:leader="none"/>
                          </w:tabs>
                          <w:spacing w:line="292" w:lineRule="auto" w:before="123" w:after="0"/>
                          <w:ind w:left="619" w:right="163" w:hanging="360"/>
                          <w:jc w:val="left"/>
                          <w:rPr>
                            <w:sz w:val="20"/>
                          </w:rPr>
                        </w:pPr>
                        <w:r>
                          <w:rPr>
                            <w:sz w:val="20"/>
                          </w:rPr>
                          <w:t>benennen das Thema und beschreiben formale Aspekte von komplexeren </w:t>
                        </w:r>
                        <w:r>
                          <w:rPr>
                            <w:spacing w:val="-4"/>
                            <w:sz w:val="20"/>
                          </w:rPr>
                          <w:t>Grafi- </w:t>
                        </w:r>
                        <w:r>
                          <w:rPr>
                            <w:sz w:val="20"/>
                          </w:rPr>
                          <w:t>ken, Statistiken, Schaubildern, </w:t>
                        </w:r>
                        <w:r>
                          <w:rPr>
                            <w:spacing w:val="-3"/>
                            <w:sz w:val="20"/>
                          </w:rPr>
                          <w:t>Diagram- </w:t>
                        </w:r>
                        <w:r>
                          <w:rPr>
                            <w:sz w:val="20"/>
                          </w:rPr>
                          <w:t>men, Bildern, Filmen und ordnen diese Materialien</w:t>
                        </w:r>
                        <w:r>
                          <w:rPr>
                            <w:spacing w:val="-1"/>
                            <w:sz w:val="20"/>
                          </w:rPr>
                          <w:t> </w:t>
                        </w:r>
                        <w:r>
                          <w:rPr>
                            <w:sz w:val="20"/>
                          </w:rPr>
                          <w:t>ein.</w:t>
                        </w:r>
                      </w:p>
                    </w:tc>
                    <w:tc>
                      <w:tcPr>
                        <w:tcW w:w="4874" w:type="dxa"/>
                        <w:tcBorders>
                          <w:top w:val="single" w:sz="4" w:space="0" w:color="88C2EB"/>
                          <w:left w:val="single" w:sz="4" w:space="0" w:color="88C2EB"/>
                        </w:tcBorders>
                        <w:shd w:val="clear" w:color="auto" w:fill="D6EEFC"/>
                      </w:tcPr>
                      <w:p>
                        <w:pPr>
                          <w:pStyle w:val="TableParagraph"/>
                          <w:spacing w:before="123"/>
                          <w:ind w:left="261"/>
                          <w:rPr>
                            <w:sz w:val="20"/>
                          </w:rPr>
                        </w:pPr>
                        <w:r>
                          <w:rPr>
                            <w:sz w:val="20"/>
                          </w:rPr>
                          <w:t>Themenpaket Wahlen, Wahlkampf und Parteien:</w:t>
                        </w:r>
                      </w:p>
                      <w:p>
                        <w:pPr>
                          <w:pStyle w:val="TableParagraph"/>
                          <w:numPr>
                            <w:ilvl w:val="0"/>
                            <w:numId w:val="178"/>
                          </w:numPr>
                          <w:tabs>
                            <w:tab w:pos="621" w:val="left" w:leader="none"/>
                            <w:tab w:pos="622" w:val="left" w:leader="none"/>
                          </w:tabs>
                          <w:spacing w:line="240" w:lineRule="auto" w:before="113" w:after="0"/>
                          <w:ind w:left="621" w:right="0" w:hanging="361"/>
                          <w:jc w:val="left"/>
                          <w:rPr>
                            <w:sz w:val="20"/>
                          </w:rPr>
                        </w:pPr>
                        <w:r>
                          <w:rPr>
                            <w:sz w:val="20"/>
                          </w:rPr>
                          <w:t>Diagramme</w:t>
                        </w:r>
                      </w:p>
                      <w:p>
                        <w:pPr>
                          <w:pStyle w:val="TableParagraph"/>
                          <w:spacing w:before="0"/>
                          <w:ind w:left="0"/>
                          <w:rPr>
                            <w:b/>
                            <w:sz w:val="26"/>
                          </w:rPr>
                        </w:pPr>
                      </w:p>
                      <w:p>
                        <w:pPr>
                          <w:pStyle w:val="TableParagraph"/>
                          <w:spacing w:before="184"/>
                          <w:ind w:left="261"/>
                          <w:rPr>
                            <w:sz w:val="20"/>
                          </w:rPr>
                        </w:pPr>
                        <w:r>
                          <w:rPr>
                            <w:sz w:val="20"/>
                          </w:rPr>
                          <w:t>Wirtschaft und Strukturwandel:</w:t>
                        </w:r>
                      </w:p>
                    </w:tc>
                  </w:tr>
                  <w:tr>
                    <w:trPr>
                      <w:trHeight w:val="555" w:hRule="atLeast"/>
                    </w:trPr>
                    <w:tc>
                      <w:tcPr>
                        <w:tcW w:w="1587" w:type="dxa"/>
                        <w:vMerge/>
                        <w:tcBorders>
                          <w:top w:val="nil"/>
                          <w:right w:val="single" w:sz="4" w:space="0" w:color="88C2EB"/>
                        </w:tcBorders>
                        <w:shd w:val="clear" w:color="auto" w:fill="D6EEFC"/>
                      </w:tcPr>
                      <w:p>
                        <w:pPr>
                          <w:rPr>
                            <w:sz w:val="2"/>
                            <w:szCs w:val="2"/>
                          </w:rPr>
                        </w:pPr>
                      </w:p>
                    </w:tc>
                    <w:tc>
                      <w:tcPr>
                        <w:tcW w:w="1870" w:type="dxa"/>
                        <w:tcBorders>
                          <w:left w:val="single" w:sz="4" w:space="0" w:color="88C2EB"/>
                          <w:right w:val="single" w:sz="4" w:space="0" w:color="88C2EB"/>
                        </w:tcBorders>
                        <w:shd w:val="clear" w:color="auto" w:fill="D6EEFC"/>
                      </w:tcPr>
                      <w:p>
                        <w:pPr>
                          <w:pStyle w:val="TableParagraph"/>
                          <w:spacing w:before="0"/>
                          <w:ind w:left="0"/>
                          <w:rPr>
                            <w:rFonts w:ascii="Times New Roman"/>
                            <w:sz w:val="18"/>
                          </w:rPr>
                        </w:pPr>
                      </w:p>
                    </w:tc>
                    <w:tc>
                      <w:tcPr>
                        <w:tcW w:w="4364" w:type="dxa"/>
                        <w:vMerge/>
                        <w:tcBorders>
                          <w:top w:val="nil"/>
                          <w:left w:val="single" w:sz="4" w:space="0" w:color="88C2EB"/>
                          <w:right w:val="single" w:sz="4" w:space="0" w:color="88C2EB"/>
                        </w:tcBorders>
                        <w:shd w:val="clear" w:color="auto" w:fill="D6EEFC"/>
                      </w:tcPr>
                      <w:p>
                        <w:pPr>
                          <w:rPr>
                            <w:sz w:val="2"/>
                            <w:szCs w:val="2"/>
                          </w:rPr>
                        </w:pPr>
                      </w:p>
                    </w:tc>
                    <w:tc>
                      <w:tcPr>
                        <w:tcW w:w="4874" w:type="dxa"/>
                        <w:tcBorders>
                          <w:left w:val="single" w:sz="4" w:space="0" w:color="88C2EB"/>
                        </w:tcBorders>
                        <w:shd w:val="clear" w:color="auto" w:fill="D6EEFC"/>
                      </w:tcPr>
                      <w:p>
                        <w:pPr>
                          <w:pStyle w:val="TableParagraph"/>
                          <w:numPr>
                            <w:ilvl w:val="0"/>
                            <w:numId w:val="179"/>
                          </w:numPr>
                          <w:tabs>
                            <w:tab w:pos="621" w:val="left" w:leader="none"/>
                            <w:tab w:pos="622" w:val="left" w:leader="none"/>
                          </w:tabs>
                          <w:spacing w:line="240" w:lineRule="auto" w:before="44" w:after="0"/>
                          <w:ind w:left="621" w:right="0" w:hanging="361"/>
                          <w:jc w:val="left"/>
                          <w:rPr>
                            <w:sz w:val="20"/>
                          </w:rPr>
                        </w:pPr>
                        <w:r>
                          <w:rPr>
                            <w:sz w:val="20"/>
                          </w:rPr>
                          <w:t>Raumbezogene Daten</w:t>
                        </w:r>
                        <w:r>
                          <w:rPr>
                            <w:spacing w:val="-4"/>
                            <w:sz w:val="20"/>
                          </w:rPr>
                          <w:t> </w:t>
                        </w:r>
                        <w:r>
                          <w:rPr>
                            <w:sz w:val="20"/>
                          </w:rPr>
                          <w:t>auswerten</w:t>
                        </w:r>
                      </w:p>
                    </w:tc>
                  </w:tr>
                  <w:tr>
                    <w:trPr>
                      <w:trHeight w:val="527" w:hRule="atLeast"/>
                    </w:trPr>
                    <w:tc>
                      <w:tcPr>
                        <w:tcW w:w="1587" w:type="dxa"/>
                        <w:vMerge/>
                        <w:tcBorders>
                          <w:top w:val="nil"/>
                          <w:right w:val="single" w:sz="4" w:space="0" w:color="88C2EB"/>
                        </w:tcBorders>
                        <w:shd w:val="clear" w:color="auto" w:fill="D6EEFC"/>
                      </w:tcPr>
                      <w:p>
                        <w:pPr>
                          <w:rPr>
                            <w:sz w:val="2"/>
                            <w:szCs w:val="2"/>
                          </w:rPr>
                        </w:pPr>
                      </w:p>
                    </w:tc>
                    <w:tc>
                      <w:tcPr>
                        <w:tcW w:w="1870" w:type="dxa"/>
                        <w:tcBorders>
                          <w:left w:val="single" w:sz="4" w:space="0" w:color="88C2EB"/>
                          <w:right w:val="single" w:sz="4" w:space="0" w:color="88C2EB"/>
                        </w:tcBorders>
                        <w:shd w:val="clear" w:color="auto" w:fill="D6EEFC"/>
                      </w:tcPr>
                      <w:p>
                        <w:pPr>
                          <w:pStyle w:val="TableParagraph"/>
                          <w:spacing w:before="0"/>
                          <w:ind w:left="0"/>
                          <w:rPr>
                            <w:rFonts w:ascii="Times New Roman"/>
                            <w:sz w:val="18"/>
                          </w:rPr>
                        </w:pPr>
                      </w:p>
                    </w:tc>
                    <w:tc>
                      <w:tcPr>
                        <w:tcW w:w="4364" w:type="dxa"/>
                        <w:vMerge/>
                        <w:tcBorders>
                          <w:top w:val="nil"/>
                          <w:left w:val="single" w:sz="4" w:space="0" w:color="88C2EB"/>
                          <w:right w:val="single" w:sz="4" w:space="0" w:color="88C2EB"/>
                        </w:tcBorders>
                        <w:shd w:val="clear" w:color="auto" w:fill="D6EEFC"/>
                      </w:tcPr>
                      <w:p>
                        <w:pPr>
                          <w:rPr>
                            <w:sz w:val="2"/>
                            <w:szCs w:val="2"/>
                          </w:rPr>
                        </w:pPr>
                      </w:p>
                    </w:tc>
                    <w:tc>
                      <w:tcPr>
                        <w:tcW w:w="4874" w:type="dxa"/>
                        <w:tcBorders>
                          <w:left w:val="single" w:sz="4" w:space="0" w:color="88C2EB"/>
                        </w:tcBorders>
                        <w:shd w:val="clear" w:color="auto" w:fill="D6EEFC"/>
                      </w:tcPr>
                      <w:p>
                        <w:pPr>
                          <w:pStyle w:val="TableParagraph"/>
                          <w:spacing w:before="10"/>
                          <w:ind w:left="0"/>
                          <w:rPr>
                            <w:b/>
                            <w:sz w:val="20"/>
                          </w:rPr>
                        </w:pPr>
                      </w:p>
                      <w:p>
                        <w:pPr>
                          <w:pStyle w:val="TableParagraph"/>
                          <w:spacing w:before="0"/>
                          <w:ind w:left="261"/>
                          <w:rPr>
                            <w:sz w:val="20"/>
                          </w:rPr>
                        </w:pPr>
                        <w:r>
                          <w:rPr>
                            <w:sz w:val="20"/>
                          </w:rPr>
                          <w:t>Ruhrgebiet</w:t>
                        </w:r>
                      </w:p>
                    </w:tc>
                  </w:tr>
                  <w:tr>
                    <w:trPr>
                      <w:trHeight w:val="436" w:hRule="atLeast"/>
                    </w:trPr>
                    <w:tc>
                      <w:tcPr>
                        <w:tcW w:w="1587" w:type="dxa"/>
                        <w:vMerge/>
                        <w:tcBorders>
                          <w:top w:val="nil"/>
                          <w:right w:val="single" w:sz="4" w:space="0" w:color="88C2EB"/>
                        </w:tcBorders>
                        <w:shd w:val="clear" w:color="auto" w:fill="D6EEFC"/>
                      </w:tcPr>
                      <w:p>
                        <w:pPr>
                          <w:rPr>
                            <w:sz w:val="2"/>
                            <w:szCs w:val="2"/>
                          </w:rPr>
                        </w:pPr>
                      </w:p>
                    </w:tc>
                    <w:tc>
                      <w:tcPr>
                        <w:tcW w:w="1870" w:type="dxa"/>
                        <w:tcBorders>
                          <w:left w:val="single" w:sz="4" w:space="0" w:color="88C2EB"/>
                          <w:right w:val="single" w:sz="4" w:space="0" w:color="88C2EB"/>
                        </w:tcBorders>
                        <w:shd w:val="clear" w:color="auto" w:fill="D6EEFC"/>
                      </w:tcPr>
                      <w:p>
                        <w:pPr>
                          <w:pStyle w:val="TableParagraph"/>
                          <w:spacing w:before="0"/>
                          <w:ind w:left="0"/>
                          <w:rPr>
                            <w:rFonts w:ascii="Times New Roman"/>
                            <w:sz w:val="18"/>
                          </w:rPr>
                        </w:pPr>
                      </w:p>
                    </w:tc>
                    <w:tc>
                      <w:tcPr>
                        <w:tcW w:w="4364" w:type="dxa"/>
                        <w:vMerge/>
                        <w:tcBorders>
                          <w:top w:val="nil"/>
                          <w:left w:val="single" w:sz="4" w:space="0" w:color="88C2EB"/>
                          <w:right w:val="single" w:sz="4" w:space="0" w:color="88C2EB"/>
                        </w:tcBorders>
                        <w:shd w:val="clear" w:color="auto" w:fill="D6EEFC"/>
                      </w:tcPr>
                      <w:p>
                        <w:pPr>
                          <w:rPr>
                            <w:sz w:val="2"/>
                            <w:szCs w:val="2"/>
                          </w:rPr>
                        </w:pPr>
                      </w:p>
                    </w:tc>
                    <w:tc>
                      <w:tcPr>
                        <w:tcW w:w="4874" w:type="dxa"/>
                        <w:tcBorders>
                          <w:left w:val="single" w:sz="4" w:space="0" w:color="88C2EB"/>
                        </w:tcBorders>
                        <w:shd w:val="clear" w:color="auto" w:fill="D6EEFC"/>
                      </w:tcPr>
                      <w:p>
                        <w:pPr>
                          <w:pStyle w:val="TableParagraph"/>
                          <w:numPr>
                            <w:ilvl w:val="0"/>
                            <w:numId w:val="180"/>
                          </w:numPr>
                          <w:tabs>
                            <w:tab w:pos="621" w:val="left" w:leader="none"/>
                            <w:tab w:pos="622" w:val="left" w:leader="none"/>
                          </w:tabs>
                          <w:spacing w:line="240" w:lineRule="auto" w:before="56" w:after="0"/>
                          <w:ind w:left="621" w:right="0" w:hanging="361"/>
                          <w:jc w:val="left"/>
                          <w:rPr>
                            <w:sz w:val="20"/>
                          </w:rPr>
                        </w:pPr>
                        <w:r>
                          <w:rPr>
                            <w:sz w:val="20"/>
                          </w:rPr>
                          <w:t>Mediencollage „Das Leben im</w:t>
                        </w:r>
                        <w:r>
                          <w:rPr>
                            <w:spacing w:val="-3"/>
                            <w:sz w:val="20"/>
                          </w:rPr>
                          <w:t> </w:t>
                        </w:r>
                        <w:r>
                          <w:rPr>
                            <w:sz w:val="20"/>
                          </w:rPr>
                          <w:t>Pott“</w:t>
                        </w:r>
                      </w:p>
                    </w:tc>
                  </w:tr>
                </w:tbl>
                <w:p>
                  <w:pPr>
                    <w:pStyle w:val="BodyText"/>
                  </w:pPr>
                </w:p>
              </w:txbxContent>
            </v:textbox>
            <w10:wrap type="none"/>
          </v:shape>
        </w:pict>
      </w:r>
      <w:hyperlink w:history="true" w:anchor="_bookmark0">
        <w:r>
          <w:rPr>
            <w:color w:val="B1B2B3"/>
            <w:sz w:val="16"/>
          </w:rPr>
          <w:t>Worum geht es?</w:t>
        </w:r>
      </w:hyperlink>
    </w:p>
    <w:p>
      <w:pPr>
        <w:spacing w:line="280" w:lineRule="exact" w:before="0"/>
        <w:ind w:left="103" w:right="14481" w:firstLine="0"/>
        <w:jc w:val="left"/>
        <w:rPr>
          <w:sz w:val="16"/>
        </w:rPr>
      </w:pPr>
      <w:hyperlink w:history="true" w:anchor="_bookmark1">
        <w:r>
          <w:rPr>
            <w:color w:val="B1B2B3"/>
            <w:sz w:val="16"/>
          </w:rPr>
          <w:t>Hintergrund</w:t>
        </w:r>
      </w:hyperlink>
    </w:p>
    <w:p>
      <w:pPr>
        <w:spacing w:line="280" w:lineRule="exact" w:before="0"/>
        <w:ind w:left="103" w:right="13466"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73"/>
        <w:ind w:left="103" w:right="0" w:firstLine="0"/>
        <w:jc w:val="left"/>
        <w:rPr>
          <w:sz w:val="16"/>
        </w:rPr>
      </w:pPr>
      <w:hyperlink w:history="true" w:anchor="_bookmark15">
        <w:r>
          <w:rPr>
            <w:color w:val="B1B2B3"/>
            <w:sz w:val="16"/>
          </w:rPr>
          <w:t>Checklisten</w:t>
        </w:r>
      </w:hyperlink>
    </w:p>
    <w:p>
      <w:pPr>
        <w:spacing w:before="96"/>
        <w:ind w:left="103" w:right="0" w:firstLine="0"/>
        <w:jc w:val="left"/>
        <w:rPr>
          <w:b/>
          <w:sz w:val="16"/>
        </w:rPr>
      </w:pPr>
      <w:hyperlink w:history="true" w:anchor="_bookmark19">
        <w:r>
          <w:rPr>
            <w:b/>
            <w:sz w:val="16"/>
          </w:rPr>
          <w:t>Lehrplanbezüge</w:t>
        </w:r>
      </w:hyperlink>
    </w:p>
    <w:p>
      <w:pPr>
        <w:spacing w:after="0"/>
        <w:jc w:val="left"/>
        <w:rPr>
          <w:sz w:val="16"/>
        </w:rPr>
        <w:sectPr>
          <w:pgSz w:w="16840" w:h="11910" w:orient="landscape"/>
          <w:pgMar w:header="0" w:footer="129" w:top="1020" w:bottom="440" w:left="180" w:right="900"/>
        </w:sectPr>
      </w:pPr>
    </w:p>
    <w:p>
      <w:pPr>
        <w:spacing w:line="280" w:lineRule="exact" w:before="1"/>
        <w:ind w:left="103" w:right="14481" w:firstLine="0"/>
        <w:jc w:val="left"/>
        <w:rPr>
          <w:sz w:val="16"/>
        </w:rPr>
      </w:pPr>
      <w:r>
        <w:rPr/>
        <w:pict>
          <v:shape style="position:absolute;margin-left:150.235992pt;margin-top:56.693001pt;width:635pt;height:473.3pt;mso-position-horizontal-relative:page;mso-position-vertical-relative:page;z-index:252055552" type="#_x0000_t202" filled="false" stroked="false">
            <v:textbox inset="0,0,0,0">
              <w:txbxContent>
                <w:tbl>
                  <w:tblPr>
                    <w:tblW w:w="0" w:type="auto"/>
                    <w:jc w:val="left"/>
                    <w:tblInd w:w="7" w:type="dxa"/>
                    <w:tblBorders>
                      <w:top w:val="single" w:sz="4" w:space="0" w:color="88C2EB"/>
                      <w:left w:val="single" w:sz="4" w:space="0" w:color="88C2EB"/>
                      <w:bottom w:val="single" w:sz="4" w:space="0" w:color="88C2EB"/>
                      <w:right w:val="single" w:sz="4" w:space="0" w:color="88C2EB"/>
                      <w:insideH w:val="single" w:sz="4" w:space="0" w:color="88C2EB"/>
                      <w:insideV w:val="single" w:sz="4" w:space="0" w:color="88C2EB"/>
                    </w:tblBorders>
                    <w:tblLayout w:type="fixed"/>
                    <w:tblCellMar>
                      <w:top w:w="0" w:type="dxa"/>
                      <w:left w:w="0" w:type="dxa"/>
                      <w:bottom w:w="0" w:type="dxa"/>
                      <w:right w:w="0" w:type="dxa"/>
                    </w:tblCellMar>
                    <w:tblLook w:val="01E0"/>
                  </w:tblPr>
                  <w:tblGrid>
                    <w:gridCol w:w="1587"/>
                    <w:gridCol w:w="1870"/>
                    <w:gridCol w:w="4364"/>
                    <w:gridCol w:w="4874"/>
                  </w:tblGrid>
                  <w:tr>
                    <w:trPr>
                      <w:trHeight w:val="706" w:hRule="atLeast"/>
                    </w:trPr>
                    <w:tc>
                      <w:tcPr>
                        <w:tcW w:w="1587" w:type="dxa"/>
                        <w:tcBorders>
                          <w:top w:val="nil"/>
                          <w:left w:val="nil"/>
                          <w:bottom w:val="nil"/>
                          <w:right w:val="nil"/>
                        </w:tcBorders>
                        <w:shd w:val="clear" w:color="auto" w:fill="88C2EB"/>
                      </w:tcPr>
                      <w:p>
                        <w:pPr>
                          <w:pStyle w:val="TableParagraph"/>
                          <w:spacing w:line="320" w:lineRule="atLeast" w:before="0"/>
                          <w:ind w:left="113" w:right="195"/>
                          <w:rPr>
                            <w:b/>
                            <w:sz w:val="22"/>
                          </w:rPr>
                        </w:pPr>
                        <w:r>
                          <w:rPr>
                            <w:b/>
                            <w:color w:val="FFFFFF"/>
                            <w:sz w:val="22"/>
                          </w:rPr>
                          <w:t>Kompetenz- bereich</w:t>
                        </w:r>
                      </w:p>
                    </w:tc>
                    <w:tc>
                      <w:tcPr>
                        <w:tcW w:w="1870" w:type="dxa"/>
                        <w:tcBorders>
                          <w:top w:val="nil"/>
                          <w:left w:val="nil"/>
                          <w:bottom w:val="nil"/>
                          <w:right w:val="nil"/>
                        </w:tcBorders>
                        <w:shd w:val="clear" w:color="auto" w:fill="88C2EB"/>
                      </w:tcPr>
                      <w:p>
                        <w:pPr>
                          <w:pStyle w:val="TableParagraph"/>
                          <w:ind w:left="113"/>
                          <w:rPr>
                            <w:b/>
                            <w:sz w:val="22"/>
                          </w:rPr>
                        </w:pPr>
                        <w:r>
                          <w:rPr>
                            <w:b/>
                            <w:color w:val="FFFFFF"/>
                            <w:sz w:val="22"/>
                          </w:rPr>
                          <w:t>Schwerpunkt</w:t>
                        </w:r>
                      </w:p>
                    </w:tc>
                    <w:tc>
                      <w:tcPr>
                        <w:tcW w:w="4364" w:type="dxa"/>
                        <w:tcBorders>
                          <w:top w:val="nil"/>
                          <w:left w:val="nil"/>
                          <w:bottom w:val="nil"/>
                          <w:right w:val="nil"/>
                        </w:tcBorders>
                        <w:shd w:val="clear" w:color="auto" w:fill="88C2EB"/>
                      </w:tcPr>
                      <w:p>
                        <w:pPr>
                          <w:pStyle w:val="TableParagraph"/>
                          <w:ind w:left="114"/>
                          <w:rPr>
                            <w:b/>
                            <w:sz w:val="22"/>
                          </w:rPr>
                        </w:pPr>
                        <w:r>
                          <w:rPr>
                            <w:b/>
                            <w:color w:val="FFFFFF"/>
                            <w:sz w:val="22"/>
                          </w:rPr>
                          <w:t>Kompetenzen</w:t>
                        </w:r>
                      </w:p>
                      <w:p>
                        <w:pPr>
                          <w:pStyle w:val="TableParagraph"/>
                          <w:ind w:left="114"/>
                          <w:rPr>
                            <w:sz w:val="22"/>
                          </w:rPr>
                        </w:pPr>
                        <w:r>
                          <w:rPr>
                            <w:color w:val="FFFFFF"/>
                            <w:sz w:val="22"/>
                          </w:rPr>
                          <w:t>Die Lernenden ...</w:t>
                        </w:r>
                      </w:p>
                    </w:tc>
                    <w:tc>
                      <w:tcPr>
                        <w:tcW w:w="4874" w:type="dxa"/>
                        <w:tcBorders>
                          <w:top w:val="nil"/>
                          <w:left w:val="nil"/>
                          <w:bottom w:val="nil"/>
                          <w:right w:val="nil"/>
                        </w:tcBorders>
                        <w:shd w:val="clear" w:color="auto" w:fill="88C2EB"/>
                      </w:tcPr>
                      <w:p>
                        <w:pPr>
                          <w:pStyle w:val="TableParagraph"/>
                          <w:ind w:left="116"/>
                          <w:rPr>
                            <w:b/>
                            <w:sz w:val="22"/>
                          </w:rPr>
                        </w:pPr>
                        <w:r>
                          <w:rPr>
                            <w:b/>
                            <w:color w:val="FFFFFF"/>
                            <w:sz w:val="22"/>
                          </w:rPr>
                          <w:t>Verwendung der digitalen Chronik</w:t>
                        </w:r>
                      </w:p>
                      <w:p>
                        <w:pPr>
                          <w:pStyle w:val="TableParagraph"/>
                          <w:ind w:left="116"/>
                          <w:rPr>
                            <w:sz w:val="22"/>
                          </w:rPr>
                        </w:pPr>
                        <w:r>
                          <w:rPr>
                            <w:color w:val="FFFFFF"/>
                            <w:sz w:val="22"/>
                          </w:rPr>
                          <w:t>Themenpakete und Projektideen</w:t>
                        </w:r>
                      </w:p>
                    </w:tc>
                  </w:tr>
                  <w:tr>
                    <w:trPr>
                      <w:trHeight w:val="2525" w:hRule="atLeast"/>
                    </w:trPr>
                    <w:tc>
                      <w:tcPr>
                        <w:tcW w:w="1587" w:type="dxa"/>
                        <w:tcBorders>
                          <w:top w:val="nil"/>
                          <w:left w:val="nil"/>
                        </w:tcBorders>
                        <w:shd w:val="clear" w:color="auto" w:fill="D6EEFC"/>
                      </w:tcPr>
                      <w:p>
                        <w:pPr>
                          <w:pStyle w:val="TableParagraph"/>
                          <w:spacing w:before="0"/>
                          <w:ind w:left="0"/>
                          <w:rPr>
                            <w:rFonts w:ascii="Times New Roman"/>
                            <w:sz w:val="18"/>
                          </w:rPr>
                        </w:pPr>
                      </w:p>
                    </w:tc>
                    <w:tc>
                      <w:tcPr>
                        <w:tcW w:w="1870" w:type="dxa"/>
                        <w:tcBorders>
                          <w:top w:val="nil"/>
                        </w:tcBorders>
                        <w:shd w:val="clear" w:color="auto" w:fill="D6EEFC"/>
                      </w:tcPr>
                      <w:p>
                        <w:pPr>
                          <w:pStyle w:val="TableParagraph"/>
                          <w:spacing w:line="292" w:lineRule="auto" w:before="128"/>
                          <w:ind w:left="259" w:right="269"/>
                          <w:rPr>
                            <w:sz w:val="20"/>
                          </w:rPr>
                        </w:pPr>
                        <w:r>
                          <w:rPr>
                            <w:sz w:val="20"/>
                          </w:rPr>
                          <w:t>Verfahren der Aufbereitung, Strukturierung, Analyse und Interpretation</w:t>
                        </w:r>
                      </w:p>
                    </w:tc>
                    <w:tc>
                      <w:tcPr>
                        <w:tcW w:w="4364" w:type="dxa"/>
                        <w:tcBorders>
                          <w:top w:val="nil"/>
                        </w:tcBorders>
                        <w:shd w:val="clear" w:color="auto" w:fill="D6EEFC"/>
                      </w:tcPr>
                      <w:p>
                        <w:pPr>
                          <w:pStyle w:val="TableParagraph"/>
                          <w:numPr>
                            <w:ilvl w:val="0"/>
                            <w:numId w:val="181"/>
                          </w:numPr>
                          <w:tabs>
                            <w:tab w:pos="619" w:val="left" w:leader="none"/>
                            <w:tab w:pos="620" w:val="left" w:leader="none"/>
                          </w:tabs>
                          <w:spacing w:line="292" w:lineRule="auto" w:before="128" w:after="0"/>
                          <w:ind w:left="619" w:right="168" w:hanging="360"/>
                          <w:jc w:val="left"/>
                          <w:rPr>
                            <w:sz w:val="20"/>
                          </w:rPr>
                        </w:pPr>
                        <w:r>
                          <w:rPr>
                            <w:sz w:val="20"/>
                          </w:rPr>
                          <w:t>analysieren und interpretieren komple- xere diskontinuierliche </w:t>
                        </w:r>
                        <w:r>
                          <w:rPr>
                            <w:spacing w:val="-6"/>
                            <w:sz w:val="20"/>
                          </w:rPr>
                          <w:t>Texte </w:t>
                        </w:r>
                        <w:r>
                          <w:rPr>
                            <w:sz w:val="20"/>
                          </w:rPr>
                          <w:t>wie Karten, Grafiken, Statistiken, Schaubilder, Dia- gramme, WebGIS, Bilder,</w:t>
                        </w:r>
                        <w:r>
                          <w:rPr>
                            <w:spacing w:val="-7"/>
                            <w:sz w:val="20"/>
                          </w:rPr>
                          <w:t> </w:t>
                        </w:r>
                        <w:r>
                          <w:rPr>
                            <w:sz w:val="20"/>
                          </w:rPr>
                          <w:t>Filme;</w:t>
                        </w:r>
                      </w:p>
                      <w:p>
                        <w:pPr>
                          <w:pStyle w:val="TableParagraph"/>
                          <w:numPr>
                            <w:ilvl w:val="0"/>
                            <w:numId w:val="181"/>
                          </w:numPr>
                          <w:tabs>
                            <w:tab w:pos="619" w:val="left" w:leader="none"/>
                            <w:tab w:pos="620" w:val="left" w:leader="none"/>
                          </w:tabs>
                          <w:spacing w:line="292" w:lineRule="auto" w:before="82" w:after="0"/>
                          <w:ind w:left="619" w:right="175" w:hanging="360"/>
                          <w:jc w:val="left"/>
                          <w:rPr>
                            <w:sz w:val="20"/>
                          </w:rPr>
                        </w:pPr>
                        <w:r>
                          <w:rPr>
                            <w:sz w:val="20"/>
                          </w:rPr>
                          <w:t>orientieren sich selbstständig mit Hilfe von Karten unterschiedlichen Maßsta- bes sowie weiteren Hilfsmitteln unmittel- bar vor Ort und</w:t>
                        </w:r>
                        <w:r>
                          <w:rPr>
                            <w:spacing w:val="-5"/>
                            <w:sz w:val="20"/>
                          </w:rPr>
                          <w:t> </w:t>
                        </w:r>
                        <w:r>
                          <w:rPr>
                            <w:sz w:val="20"/>
                          </w:rPr>
                          <w:t>mittelbar.</w:t>
                        </w:r>
                      </w:p>
                    </w:tc>
                    <w:tc>
                      <w:tcPr>
                        <w:tcW w:w="4874" w:type="dxa"/>
                        <w:tcBorders>
                          <w:top w:val="nil"/>
                          <w:right w:val="nil"/>
                        </w:tcBorders>
                        <w:shd w:val="clear" w:color="auto" w:fill="D6EEFC"/>
                      </w:tcPr>
                      <w:p>
                        <w:pPr>
                          <w:pStyle w:val="TableParagraph"/>
                          <w:spacing w:before="128"/>
                          <w:ind w:left="261"/>
                          <w:rPr>
                            <w:sz w:val="20"/>
                          </w:rPr>
                        </w:pPr>
                        <w:r>
                          <w:rPr>
                            <w:sz w:val="20"/>
                          </w:rPr>
                          <w:t>Alle Themenpakete: vor allem ...</w:t>
                        </w:r>
                      </w:p>
                      <w:p>
                        <w:pPr>
                          <w:pStyle w:val="TableParagraph"/>
                          <w:numPr>
                            <w:ilvl w:val="0"/>
                            <w:numId w:val="182"/>
                          </w:numPr>
                          <w:tabs>
                            <w:tab w:pos="621" w:val="left" w:leader="none"/>
                            <w:tab w:pos="622" w:val="left" w:leader="none"/>
                          </w:tabs>
                          <w:spacing w:line="240" w:lineRule="auto" w:before="113" w:after="0"/>
                          <w:ind w:left="621" w:right="0" w:hanging="361"/>
                          <w:jc w:val="left"/>
                          <w:rPr>
                            <w:sz w:val="20"/>
                          </w:rPr>
                        </w:pPr>
                        <w:r>
                          <w:rPr>
                            <w:sz w:val="20"/>
                          </w:rPr>
                          <w:t>Karten</w:t>
                        </w:r>
                      </w:p>
                      <w:p>
                        <w:pPr>
                          <w:pStyle w:val="TableParagraph"/>
                          <w:numPr>
                            <w:ilvl w:val="0"/>
                            <w:numId w:val="182"/>
                          </w:numPr>
                          <w:tabs>
                            <w:tab w:pos="621" w:val="left" w:leader="none"/>
                            <w:tab w:pos="622" w:val="left" w:leader="none"/>
                          </w:tabs>
                          <w:spacing w:line="240" w:lineRule="auto" w:before="96" w:after="0"/>
                          <w:ind w:left="621" w:right="0" w:hanging="361"/>
                          <w:jc w:val="left"/>
                          <w:rPr>
                            <w:sz w:val="20"/>
                          </w:rPr>
                        </w:pPr>
                        <w:r>
                          <w:rPr>
                            <w:sz w:val="20"/>
                          </w:rPr>
                          <w:t>Lernrouten</w:t>
                        </w:r>
                      </w:p>
                    </w:tc>
                  </w:tr>
                  <w:tr>
                    <w:trPr>
                      <w:trHeight w:val="1337" w:hRule="atLeast"/>
                    </w:trPr>
                    <w:tc>
                      <w:tcPr>
                        <w:tcW w:w="1587" w:type="dxa"/>
                        <w:vMerge w:val="restart"/>
                        <w:tcBorders>
                          <w:left w:val="nil"/>
                        </w:tcBorders>
                        <w:shd w:val="clear" w:color="auto" w:fill="D6EEFC"/>
                      </w:tcPr>
                      <w:p>
                        <w:pPr>
                          <w:pStyle w:val="TableParagraph"/>
                          <w:spacing w:before="0"/>
                          <w:ind w:left="0"/>
                          <w:rPr>
                            <w:rFonts w:ascii="Times New Roman"/>
                            <w:sz w:val="18"/>
                          </w:rPr>
                        </w:pPr>
                      </w:p>
                    </w:tc>
                    <w:tc>
                      <w:tcPr>
                        <w:tcW w:w="1870" w:type="dxa"/>
                        <w:tcBorders>
                          <w:bottom w:val="nil"/>
                        </w:tcBorders>
                        <w:shd w:val="clear" w:color="auto" w:fill="D6EEFC"/>
                      </w:tcPr>
                      <w:p>
                        <w:pPr>
                          <w:pStyle w:val="TableParagraph"/>
                          <w:spacing w:line="292" w:lineRule="auto" w:before="123"/>
                          <w:ind w:left="259" w:right="180"/>
                          <w:rPr>
                            <w:sz w:val="20"/>
                          </w:rPr>
                        </w:pPr>
                        <w:r>
                          <w:rPr>
                            <w:sz w:val="20"/>
                          </w:rPr>
                          <w:t>Verfahren der Darstellung und Präsentation</w:t>
                        </w:r>
                      </w:p>
                    </w:tc>
                    <w:tc>
                      <w:tcPr>
                        <w:tcW w:w="4364" w:type="dxa"/>
                        <w:vMerge w:val="restart"/>
                        <w:shd w:val="clear" w:color="auto" w:fill="D6EEFC"/>
                      </w:tcPr>
                      <w:p>
                        <w:pPr>
                          <w:pStyle w:val="TableParagraph"/>
                          <w:numPr>
                            <w:ilvl w:val="0"/>
                            <w:numId w:val="183"/>
                          </w:numPr>
                          <w:tabs>
                            <w:tab w:pos="619" w:val="left" w:leader="none"/>
                            <w:tab w:pos="620" w:val="left" w:leader="none"/>
                          </w:tabs>
                          <w:spacing w:line="292" w:lineRule="auto" w:before="123" w:after="0"/>
                          <w:ind w:left="619" w:right="242" w:hanging="360"/>
                          <w:jc w:val="left"/>
                          <w:rPr>
                            <w:sz w:val="20"/>
                          </w:rPr>
                        </w:pPr>
                        <w:r>
                          <w:rPr>
                            <w:sz w:val="20"/>
                          </w:rPr>
                          <w:t>erstellen unter Nutzung elektronischer Datenverarbeitungssysteme Karten- skizzen, Diagramme und</w:t>
                        </w:r>
                        <w:r>
                          <w:rPr>
                            <w:spacing w:val="-22"/>
                            <w:sz w:val="20"/>
                          </w:rPr>
                          <w:t> </w:t>
                        </w:r>
                        <w:r>
                          <w:rPr>
                            <w:sz w:val="20"/>
                          </w:rPr>
                          <w:t>Strukturbilder, um Zusammenhänge und Probleme grafisch</w:t>
                        </w:r>
                        <w:r>
                          <w:rPr>
                            <w:spacing w:val="-2"/>
                            <w:sz w:val="20"/>
                          </w:rPr>
                          <w:t> </w:t>
                        </w:r>
                        <w:r>
                          <w:rPr>
                            <w:sz w:val="20"/>
                          </w:rPr>
                          <w:t>darzustellen.</w:t>
                        </w:r>
                      </w:p>
                    </w:tc>
                    <w:tc>
                      <w:tcPr>
                        <w:tcW w:w="4874" w:type="dxa"/>
                        <w:tcBorders>
                          <w:bottom w:val="nil"/>
                          <w:right w:val="nil"/>
                        </w:tcBorders>
                        <w:shd w:val="clear" w:color="auto" w:fill="D6EEFC"/>
                      </w:tcPr>
                      <w:p>
                        <w:pPr>
                          <w:pStyle w:val="TableParagraph"/>
                          <w:spacing w:before="123"/>
                          <w:ind w:left="261"/>
                          <w:rPr>
                            <w:sz w:val="20"/>
                          </w:rPr>
                        </w:pPr>
                        <w:r>
                          <w:rPr>
                            <w:sz w:val="20"/>
                          </w:rPr>
                          <w:t>Alle Themenpakete: vor allem ...</w:t>
                        </w:r>
                      </w:p>
                      <w:p>
                        <w:pPr>
                          <w:pStyle w:val="TableParagraph"/>
                          <w:numPr>
                            <w:ilvl w:val="0"/>
                            <w:numId w:val="184"/>
                          </w:numPr>
                          <w:tabs>
                            <w:tab w:pos="621" w:val="left" w:leader="none"/>
                            <w:tab w:pos="622" w:val="left" w:leader="none"/>
                          </w:tabs>
                          <w:spacing w:line="240" w:lineRule="auto" w:before="113" w:after="0"/>
                          <w:ind w:left="621" w:right="0" w:hanging="361"/>
                          <w:jc w:val="left"/>
                          <w:rPr>
                            <w:sz w:val="20"/>
                          </w:rPr>
                        </w:pPr>
                        <w:r>
                          <w:rPr>
                            <w:sz w:val="20"/>
                          </w:rPr>
                          <w:t>Karten</w:t>
                        </w:r>
                      </w:p>
                      <w:p>
                        <w:pPr>
                          <w:pStyle w:val="TableParagraph"/>
                          <w:numPr>
                            <w:ilvl w:val="0"/>
                            <w:numId w:val="184"/>
                          </w:numPr>
                          <w:tabs>
                            <w:tab w:pos="621" w:val="left" w:leader="none"/>
                            <w:tab w:pos="622" w:val="left" w:leader="none"/>
                          </w:tabs>
                          <w:spacing w:line="240" w:lineRule="auto" w:before="96" w:after="0"/>
                          <w:ind w:left="621" w:right="0" w:hanging="361"/>
                          <w:jc w:val="left"/>
                          <w:rPr>
                            <w:sz w:val="20"/>
                          </w:rPr>
                        </w:pPr>
                        <w:r>
                          <w:rPr>
                            <w:sz w:val="20"/>
                          </w:rPr>
                          <w:t>Lernrouten</w:t>
                        </w:r>
                      </w:p>
                    </w:tc>
                  </w:tr>
                  <w:tr>
                    <w:trPr>
                      <w:trHeight w:val="517" w:hRule="atLeast"/>
                    </w:trPr>
                    <w:tc>
                      <w:tcPr>
                        <w:tcW w:w="1587" w:type="dxa"/>
                        <w:vMerge/>
                        <w:tcBorders>
                          <w:top w:val="nil"/>
                          <w:left w:val="nil"/>
                        </w:tcBorders>
                        <w:shd w:val="clear" w:color="auto" w:fill="D6EEFC"/>
                      </w:tcPr>
                      <w:p>
                        <w:pPr>
                          <w:rPr>
                            <w:sz w:val="2"/>
                            <w:szCs w:val="2"/>
                          </w:rPr>
                        </w:pPr>
                      </w:p>
                    </w:tc>
                    <w:tc>
                      <w:tcPr>
                        <w:tcW w:w="1870" w:type="dxa"/>
                        <w:tcBorders>
                          <w:top w:val="nil"/>
                          <w:bottom w:val="nil"/>
                        </w:tcBorders>
                        <w:shd w:val="clear" w:color="auto" w:fill="D6EEFC"/>
                      </w:tcPr>
                      <w:p>
                        <w:pPr>
                          <w:pStyle w:val="TableParagraph"/>
                          <w:spacing w:before="0"/>
                          <w:ind w:left="0"/>
                          <w:rPr>
                            <w:rFonts w:ascii="Times New Roman"/>
                            <w:sz w:val="18"/>
                          </w:rPr>
                        </w:pPr>
                      </w:p>
                    </w:tc>
                    <w:tc>
                      <w:tcPr>
                        <w:tcW w:w="4364" w:type="dxa"/>
                        <w:vMerge/>
                        <w:tcBorders>
                          <w:top w:val="nil"/>
                        </w:tcBorders>
                        <w:shd w:val="clear" w:color="auto" w:fill="D6EEFC"/>
                      </w:tcPr>
                      <w:p>
                        <w:pPr>
                          <w:rPr>
                            <w:sz w:val="2"/>
                            <w:szCs w:val="2"/>
                          </w:rPr>
                        </w:pPr>
                      </w:p>
                    </w:tc>
                    <w:tc>
                      <w:tcPr>
                        <w:tcW w:w="4874" w:type="dxa"/>
                        <w:tcBorders>
                          <w:top w:val="nil"/>
                          <w:bottom w:val="nil"/>
                          <w:right w:val="nil"/>
                        </w:tcBorders>
                        <w:shd w:val="clear" w:color="auto" w:fill="D6EEFC"/>
                      </w:tcPr>
                      <w:p>
                        <w:pPr>
                          <w:pStyle w:val="TableParagraph"/>
                          <w:spacing w:before="5"/>
                          <w:ind w:left="0"/>
                          <w:rPr>
                            <w:b/>
                            <w:sz w:val="20"/>
                          </w:rPr>
                        </w:pPr>
                      </w:p>
                      <w:p>
                        <w:pPr>
                          <w:pStyle w:val="TableParagraph"/>
                          <w:spacing w:before="0"/>
                          <w:ind w:left="261"/>
                          <w:rPr>
                            <w:sz w:val="20"/>
                          </w:rPr>
                        </w:pPr>
                        <w:r>
                          <w:rPr>
                            <w:sz w:val="20"/>
                          </w:rPr>
                          <w:t>Themenpakete Wahlen, Wirtschaft:</w:t>
                        </w:r>
                      </w:p>
                    </w:tc>
                  </w:tr>
                  <w:tr>
                    <w:trPr>
                      <w:trHeight w:val="426" w:hRule="atLeast"/>
                    </w:trPr>
                    <w:tc>
                      <w:tcPr>
                        <w:tcW w:w="1587" w:type="dxa"/>
                        <w:vMerge/>
                        <w:tcBorders>
                          <w:top w:val="nil"/>
                          <w:left w:val="nil"/>
                        </w:tcBorders>
                        <w:shd w:val="clear" w:color="auto" w:fill="D6EEFC"/>
                      </w:tcPr>
                      <w:p>
                        <w:pPr>
                          <w:rPr>
                            <w:sz w:val="2"/>
                            <w:szCs w:val="2"/>
                          </w:rPr>
                        </w:pPr>
                      </w:p>
                    </w:tc>
                    <w:tc>
                      <w:tcPr>
                        <w:tcW w:w="1870" w:type="dxa"/>
                        <w:tcBorders>
                          <w:top w:val="nil"/>
                        </w:tcBorders>
                        <w:shd w:val="clear" w:color="auto" w:fill="D6EEFC"/>
                      </w:tcPr>
                      <w:p>
                        <w:pPr>
                          <w:pStyle w:val="TableParagraph"/>
                          <w:spacing w:before="0"/>
                          <w:ind w:left="0"/>
                          <w:rPr>
                            <w:rFonts w:ascii="Times New Roman"/>
                            <w:sz w:val="18"/>
                          </w:rPr>
                        </w:pPr>
                      </w:p>
                    </w:tc>
                    <w:tc>
                      <w:tcPr>
                        <w:tcW w:w="4364" w:type="dxa"/>
                        <w:vMerge/>
                        <w:tcBorders>
                          <w:top w:val="nil"/>
                        </w:tcBorders>
                        <w:shd w:val="clear" w:color="auto" w:fill="D6EEFC"/>
                      </w:tcPr>
                      <w:p>
                        <w:pPr>
                          <w:rPr>
                            <w:sz w:val="2"/>
                            <w:szCs w:val="2"/>
                          </w:rPr>
                        </w:pPr>
                      </w:p>
                    </w:tc>
                    <w:tc>
                      <w:tcPr>
                        <w:tcW w:w="4874" w:type="dxa"/>
                        <w:tcBorders>
                          <w:top w:val="nil"/>
                          <w:right w:val="nil"/>
                        </w:tcBorders>
                        <w:shd w:val="clear" w:color="auto" w:fill="D6EEFC"/>
                      </w:tcPr>
                      <w:p>
                        <w:pPr>
                          <w:pStyle w:val="TableParagraph"/>
                          <w:numPr>
                            <w:ilvl w:val="0"/>
                            <w:numId w:val="185"/>
                          </w:numPr>
                          <w:tabs>
                            <w:tab w:pos="621" w:val="left" w:leader="none"/>
                            <w:tab w:pos="622" w:val="left" w:leader="none"/>
                          </w:tabs>
                          <w:spacing w:line="240" w:lineRule="auto" w:before="51" w:after="0"/>
                          <w:ind w:left="621" w:right="0" w:hanging="361"/>
                          <w:jc w:val="left"/>
                          <w:rPr>
                            <w:sz w:val="20"/>
                          </w:rPr>
                        </w:pPr>
                        <w:r>
                          <w:rPr>
                            <w:sz w:val="20"/>
                          </w:rPr>
                          <w:t>Diagramme</w:t>
                        </w:r>
                      </w:p>
                    </w:tc>
                  </w:tr>
                  <w:tr>
                    <w:trPr>
                      <w:trHeight w:val="1935" w:hRule="atLeast"/>
                    </w:trPr>
                    <w:tc>
                      <w:tcPr>
                        <w:tcW w:w="1587" w:type="dxa"/>
                        <w:tcBorders>
                          <w:left w:val="nil"/>
                        </w:tcBorders>
                        <w:shd w:val="clear" w:color="auto" w:fill="D6EEFC"/>
                      </w:tcPr>
                      <w:p>
                        <w:pPr>
                          <w:pStyle w:val="TableParagraph"/>
                          <w:spacing w:before="0"/>
                          <w:ind w:left="0"/>
                          <w:rPr>
                            <w:rFonts w:ascii="Times New Roman"/>
                            <w:sz w:val="18"/>
                          </w:rPr>
                        </w:pPr>
                      </w:p>
                    </w:tc>
                    <w:tc>
                      <w:tcPr>
                        <w:tcW w:w="1870" w:type="dxa"/>
                        <w:shd w:val="clear" w:color="auto" w:fill="D6EEFC"/>
                      </w:tcPr>
                      <w:p>
                        <w:pPr>
                          <w:pStyle w:val="TableParagraph"/>
                          <w:spacing w:line="292" w:lineRule="auto" w:before="123"/>
                          <w:ind w:left="259" w:right="180"/>
                          <w:rPr>
                            <w:sz w:val="20"/>
                          </w:rPr>
                        </w:pPr>
                        <w:r>
                          <w:rPr>
                            <w:sz w:val="20"/>
                          </w:rPr>
                          <w:t>Verfahren der Darstellung und Präsentation</w:t>
                        </w:r>
                      </w:p>
                    </w:tc>
                    <w:tc>
                      <w:tcPr>
                        <w:tcW w:w="4364" w:type="dxa"/>
                        <w:shd w:val="clear" w:color="auto" w:fill="D6EEFC"/>
                      </w:tcPr>
                      <w:p>
                        <w:pPr>
                          <w:pStyle w:val="TableParagraph"/>
                          <w:numPr>
                            <w:ilvl w:val="0"/>
                            <w:numId w:val="186"/>
                          </w:numPr>
                          <w:tabs>
                            <w:tab w:pos="619" w:val="left" w:leader="none"/>
                            <w:tab w:pos="620" w:val="left" w:leader="none"/>
                          </w:tabs>
                          <w:spacing w:line="292" w:lineRule="auto" w:before="123" w:after="0"/>
                          <w:ind w:left="619" w:right="163" w:hanging="360"/>
                          <w:jc w:val="left"/>
                          <w:rPr>
                            <w:sz w:val="20"/>
                          </w:rPr>
                        </w:pPr>
                        <w:r>
                          <w:rPr>
                            <w:sz w:val="20"/>
                          </w:rPr>
                          <w:t>stellen fachspezifische Sachverhalte </w:t>
                        </w:r>
                        <w:r>
                          <w:rPr>
                            <w:spacing w:val="-6"/>
                            <w:sz w:val="20"/>
                          </w:rPr>
                          <w:t>un- </w:t>
                        </w:r>
                        <w:r>
                          <w:rPr>
                            <w:sz w:val="20"/>
                          </w:rPr>
                          <w:t>ter Verwendung geeigneter sprachlicher Mittel und Fachbegriffe adressatenbe- zogen sowie problemorientiert dar und präsentieren diese</w:t>
                        </w:r>
                        <w:r>
                          <w:rPr>
                            <w:spacing w:val="-6"/>
                            <w:sz w:val="20"/>
                          </w:rPr>
                          <w:t> </w:t>
                        </w:r>
                        <w:r>
                          <w:rPr>
                            <w:sz w:val="20"/>
                          </w:rPr>
                          <w:t>anschaulich.</w:t>
                        </w:r>
                      </w:p>
                    </w:tc>
                    <w:tc>
                      <w:tcPr>
                        <w:tcW w:w="4874" w:type="dxa"/>
                        <w:tcBorders>
                          <w:right w:val="nil"/>
                        </w:tcBorders>
                        <w:shd w:val="clear" w:color="auto" w:fill="D6EEFC"/>
                      </w:tcPr>
                      <w:p>
                        <w:pPr>
                          <w:pStyle w:val="TableParagraph"/>
                          <w:spacing w:before="123"/>
                          <w:ind w:left="261"/>
                          <w:rPr>
                            <w:sz w:val="20"/>
                          </w:rPr>
                        </w:pPr>
                        <w:r>
                          <w:rPr>
                            <w:sz w:val="20"/>
                          </w:rPr>
                          <w:t>Alle Themenpakete: komplexe Projekte wie ...</w:t>
                        </w:r>
                      </w:p>
                      <w:p>
                        <w:pPr>
                          <w:pStyle w:val="TableParagraph"/>
                          <w:numPr>
                            <w:ilvl w:val="0"/>
                            <w:numId w:val="187"/>
                          </w:numPr>
                          <w:tabs>
                            <w:tab w:pos="621" w:val="left" w:leader="none"/>
                            <w:tab w:pos="622" w:val="left" w:leader="none"/>
                          </w:tabs>
                          <w:spacing w:line="240" w:lineRule="auto" w:before="113" w:after="0"/>
                          <w:ind w:left="621" w:right="0" w:hanging="361"/>
                          <w:jc w:val="left"/>
                          <w:rPr>
                            <w:sz w:val="20"/>
                          </w:rPr>
                        </w:pPr>
                        <w:r>
                          <w:rPr>
                            <w:sz w:val="20"/>
                          </w:rPr>
                          <w:t>Storytelling</w:t>
                        </w:r>
                      </w:p>
                      <w:p>
                        <w:pPr>
                          <w:pStyle w:val="TableParagraph"/>
                          <w:numPr>
                            <w:ilvl w:val="0"/>
                            <w:numId w:val="187"/>
                          </w:numPr>
                          <w:tabs>
                            <w:tab w:pos="621" w:val="left" w:leader="none"/>
                            <w:tab w:pos="622" w:val="left" w:leader="none"/>
                          </w:tabs>
                          <w:spacing w:line="240" w:lineRule="auto" w:before="96" w:after="0"/>
                          <w:ind w:left="621" w:right="0" w:hanging="361"/>
                          <w:jc w:val="left"/>
                          <w:rPr>
                            <w:sz w:val="20"/>
                          </w:rPr>
                        </w:pPr>
                        <w:r>
                          <w:rPr>
                            <w:sz w:val="20"/>
                          </w:rPr>
                          <w:t>Zeitleisten</w:t>
                        </w:r>
                      </w:p>
                      <w:p>
                        <w:pPr>
                          <w:pStyle w:val="TableParagraph"/>
                          <w:numPr>
                            <w:ilvl w:val="0"/>
                            <w:numId w:val="187"/>
                          </w:numPr>
                          <w:tabs>
                            <w:tab w:pos="621" w:val="left" w:leader="none"/>
                            <w:tab w:pos="622" w:val="left" w:leader="none"/>
                          </w:tabs>
                          <w:spacing w:line="240" w:lineRule="auto" w:before="97" w:after="0"/>
                          <w:ind w:left="621" w:right="0" w:hanging="361"/>
                          <w:jc w:val="left"/>
                          <w:rPr>
                            <w:sz w:val="20"/>
                          </w:rPr>
                        </w:pPr>
                        <w:r>
                          <w:rPr>
                            <w:sz w:val="20"/>
                          </w:rPr>
                          <w:t>Lernrouten</w:t>
                        </w:r>
                      </w:p>
                      <w:p>
                        <w:pPr>
                          <w:pStyle w:val="TableParagraph"/>
                          <w:numPr>
                            <w:ilvl w:val="0"/>
                            <w:numId w:val="187"/>
                          </w:numPr>
                          <w:tabs>
                            <w:tab w:pos="621" w:val="left" w:leader="none"/>
                            <w:tab w:pos="622" w:val="left" w:leader="none"/>
                          </w:tabs>
                          <w:spacing w:line="240" w:lineRule="auto" w:before="96" w:after="0"/>
                          <w:ind w:left="621" w:right="0" w:hanging="361"/>
                          <w:jc w:val="left"/>
                          <w:rPr>
                            <w:sz w:val="20"/>
                          </w:rPr>
                        </w:pPr>
                        <w:r>
                          <w:rPr>
                            <w:sz w:val="20"/>
                          </w:rPr>
                          <w:t>digitale</w:t>
                        </w:r>
                        <w:r>
                          <w:rPr>
                            <w:spacing w:val="-2"/>
                            <w:sz w:val="20"/>
                          </w:rPr>
                          <w:t> </w:t>
                        </w:r>
                        <w:r>
                          <w:rPr>
                            <w:sz w:val="20"/>
                          </w:rPr>
                          <w:t>Karten</w:t>
                        </w:r>
                      </w:p>
                    </w:tc>
                  </w:tr>
                  <w:tr>
                    <w:trPr>
                      <w:trHeight w:val="1965" w:hRule="atLeast"/>
                    </w:trPr>
                    <w:tc>
                      <w:tcPr>
                        <w:tcW w:w="1587" w:type="dxa"/>
                        <w:tcBorders>
                          <w:left w:val="nil"/>
                          <w:bottom w:val="nil"/>
                        </w:tcBorders>
                        <w:shd w:val="clear" w:color="auto" w:fill="D6EEFC"/>
                      </w:tcPr>
                      <w:p>
                        <w:pPr>
                          <w:pStyle w:val="TableParagraph"/>
                          <w:spacing w:line="292" w:lineRule="auto" w:before="123"/>
                          <w:ind w:left="263" w:right="276"/>
                          <w:rPr>
                            <w:sz w:val="20"/>
                          </w:rPr>
                        </w:pPr>
                        <w:r>
                          <w:rPr>
                            <w:sz w:val="20"/>
                          </w:rPr>
                          <w:t>Handlungs- kompetenz</w:t>
                        </w:r>
                      </w:p>
                    </w:tc>
                    <w:tc>
                      <w:tcPr>
                        <w:tcW w:w="1870" w:type="dxa"/>
                        <w:tcBorders>
                          <w:bottom w:val="nil"/>
                        </w:tcBorders>
                        <w:shd w:val="clear" w:color="auto" w:fill="D6EEFC"/>
                      </w:tcPr>
                      <w:p>
                        <w:pPr>
                          <w:pStyle w:val="TableParagraph"/>
                          <w:spacing w:before="0"/>
                          <w:ind w:left="0"/>
                          <w:rPr>
                            <w:rFonts w:ascii="Times New Roman"/>
                            <w:sz w:val="18"/>
                          </w:rPr>
                        </w:pPr>
                      </w:p>
                    </w:tc>
                    <w:tc>
                      <w:tcPr>
                        <w:tcW w:w="4364" w:type="dxa"/>
                        <w:tcBorders>
                          <w:bottom w:val="nil"/>
                        </w:tcBorders>
                        <w:shd w:val="clear" w:color="auto" w:fill="D6EEFC"/>
                      </w:tcPr>
                      <w:p>
                        <w:pPr>
                          <w:pStyle w:val="TableParagraph"/>
                          <w:numPr>
                            <w:ilvl w:val="0"/>
                            <w:numId w:val="188"/>
                          </w:numPr>
                          <w:tabs>
                            <w:tab w:pos="620" w:val="left" w:leader="none"/>
                          </w:tabs>
                          <w:spacing w:line="292" w:lineRule="auto" w:before="123" w:after="0"/>
                          <w:ind w:left="619" w:right="274" w:hanging="360"/>
                          <w:jc w:val="both"/>
                          <w:rPr>
                            <w:sz w:val="20"/>
                          </w:rPr>
                        </w:pPr>
                        <w:r>
                          <w:rPr>
                            <w:sz w:val="20"/>
                          </w:rPr>
                          <w:t>erstellen (Medien-)Produkte zu fachbe- zogenen Sachverhalten und präsentie- ren diese intentional im (schul-)öffentli- chen</w:t>
                        </w:r>
                        <w:r>
                          <w:rPr>
                            <w:spacing w:val="-1"/>
                            <w:sz w:val="20"/>
                          </w:rPr>
                          <w:t> </w:t>
                        </w:r>
                        <w:r>
                          <w:rPr>
                            <w:sz w:val="20"/>
                          </w:rPr>
                          <w:t>Raum;</w:t>
                        </w:r>
                      </w:p>
                      <w:p>
                        <w:pPr>
                          <w:pStyle w:val="TableParagraph"/>
                          <w:numPr>
                            <w:ilvl w:val="0"/>
                            <w:numId w:val="188"/>
                          </w:numPr>
                          <w:tabs>
                            <w:tab w:pos="620" w:val="left" w:leader="none"/>
                          </w:tabs>
                          <w:spacing w:line="292" w:lineRule="auto" w:before="83" w:after="0"/>
                          <w:ind w:left="619" w:right="285" w:hanging="360"/>
                          <w:jc w:val="both"/>
                          <w:rPr>
                            <w:sz w:val="20"/>
                          </w:rPr>
                        </w:pPr>
                        <w:r>
                          <w:rPr>
                            <w:sz w:val="20"/>
                          </w:rPr>
                          <w:t>planen und realisieren ein fachbezoge- nes Projekt und werten dieses</w:t>
                        </w:r>
                        <w:r>
                          <w:rPr>
                            <w:spacing w:val="-12"/>
                            <w:sz w:val="20"/>
                          </w:rPr>
                          <w:t> </w:t>
                        </w:r>
                        <w:r>
                          <w:rPr>
                            <w:sz w:val="20"/>
                          </w:rPr>
                          <w:t>aus.</w:t>
                        </w:r>
                      </w:p>
                    </w:tc>
                    <w:tc>
                      <w:tcPr>
                        <w:tcW w:w="4874" w:type="dxa"/>
                        <w:tcBorders>
                          <w:bottom w:val="nil"/>
                          <w:right w:val="nil"/>
                        </w:tcBorders>
                        <w:shd w:val="clear" w:color="auto" w:fill="D6EEFC"/>
                      </w:tcPr>
                      <w:p>
                        <w:pPr>
                          <w:pStyle w:val="TableParagraph"/>
                          <w:spacing w:before="123"/>
                          <w:ind w:left="261"/>
                          <w:rPr>
                            <w:sz w:val="20"/>
                          </w:rPr>
                        </w:pPr>
                        <w:r>
                          <w:rPr>
                            <w:sz w:val="20"/>
                          </w:rPr>
                          <w:t>Alle Themenpakete: komplexe Projekte wie ...</w:t>
                        </w:r>
                      </w:p>
                      <w:p>
                        <w:pPr>
                          <w:pStyle w:val="TableParagraph"/>
                          <w:numPr>
                            <w:ilvl w:val="0"/>
                            <w:numId w:val="189"/>
                          </w:numPr>
                          <w:tabs>
                            <w:tab w:pos="621" w:val="left" w:leader="none"/>
                            <w:tab w:pos="622" w:val="left" w:leader="none"/>
                          </w:tabs>
                          <w:spacing w:line="240" w:lineRule="auto" w:before="113" w:after="0"/>
                          <w:ind w:left="621" w:right="0" w:hanging="361"/>
                          <w:jc w:val="left"/>
                          <w:rPr>
                            <w:sz w:val="20"/>
                          </w:rPr>
                        </w:pPr>
                        <w:r>
                          <w:rPr>
                            <w:sz w:val="20"/>
                          </w:rPr>
                          <w:t>Storytelling</w:t>
                        </w:r>
                      </w:p>
                      <w:p>
                        <w:pPr>
                          <w:pStyle w:val="TableParagraph"/>
                          <w:numPr>
                            <w:ilvl w:val="0"/>
                            <w:numId w:val="189"/>
                          </w:numPr>
                          <w:tabs>
                            <w:tab w:pos="621" w:val="left" w:leader="none"/>
                            <w:tab w:pos="622" w:val="left" w:leader="none"/>
                          </w:tabs>
                          <w:spacing w:line="240" w:lineRule="auto" w:before="96" w:after="0"/>
                          <w:ind w:left="621" w:right="0" w:hanging="361"/>
                          <w:jc w:val="left"/>
                          <w:rPr>
                            <w:sz w:val="20"/>
                          </w:rPr>
                        </w:pPr>
                        <w:r>
                          <w:rPr>
                            <w:sz w:val="20"/>
                          </w:rPr>
                          <w:t>Zeitleisten</w:t>
                        </w:r>
                      </w:p>
                      <w:p>
                        <w:pPr>
                          <w:pStyle w:val="TableParagraph"/>
                          <w:numPr>
                            <w:ilvl w:val="0"/>
                            <w:numId w:val="189"/>
                          </w:numPr>
                          <w:tabs>
                            <w:tab w:pos="621" w:val="left" w:leader="none"/>
                            <w:tab w:pos="622" w:val="left" w:leader="none"/>
                          </w:tabs>
                          <w:spacing w:line="240" w:lineRule="auto" w:before="97" w:after="0"/>
                          <w:ind w:left="621" w:right="0" w:hanging="361"/>
                          <w:jc w:val="left"/>
                          <w:rPr>
                            <w:sz w:val="20"/>
                          </w:rPr>
                        </w:pPr>
                        <w:r>
                          <w:rPr>
                            <w:sz w:val="20"/>
                          </w:rPr>
                          <w:t>Lernrouten</w:t>
                        </w:r>
                      </w:p>
                      <w:p>
                        <w:pPr>
                          <w:pStyle w:val="TableParagraph"/>
                          <w:numPr>
                            <w:ilvl w:val="0"/>
                            <w:numId w:val="189"/>
                          </w:numPr>
                          <w:tabs>
                            <w:tab w:pos="621" w:val="left" w:leader="none"/>
                            <w:tab w:pos="622" w:val="left" w:leader="none"/>
                          </w:tabs>
                          <w:spacing w:line="240" w:lineRule="auto" w:before="96" w:after="0"/>
                          <w:ind w:left="621" w:right="0" w:hanging="361"/>
                          <w:jc w:val="left"/>
                          <w:rPr>
                            <w:sz w:val="20"/>
                          </w:rPr>
                        </w:pPr>
                        <w:r>
                          <w:rPr>
                            <w:sz w:val="20"/>
                          </w:rPr>
                          <w:t>digitale</w:t>
                        </w:r>
                        <w:r>
                          <w:rPr>
                            <w:spacing w:val="-2"/>
                            <w:sz w:val="20"/>
                          </w:rPr>
                          <w:t> </w:t>
                        </w:r>
                        <w:r>
                          <w:rPr>
                            <w:sz w:val="20"/>
                          </w:rPr>
                          <w:t>Karten</w:t>
                        </w:r>
                      </w:p>
                    </w:tc>
                  </w:tr>
                </w:tbl>
                <w:p>
                  <w:pPr>
                    <w:pStyle w:val="BodyText"/>
                  </w:pPr>
                </w:p>
              </w:txbxContent>
            </v:textbox>
            <w10:wrap type="none"/>
          </v:shape>
        </w:pict>
      </w:r>
      <w:hyperlink w:history="true" w:anchor="_bookmark0">
        <w:r>
          <w:rPr>
            <w:color w:val="B1B2B3"/>
            <w:sz w:val="16"/>
          </w:rPr>
          <w:t>Worum geht es?</w:t>
        </w:r>
      </w:hyperlink>
    </w:p>
    <w:p>
      <w:pPr>
        <w:spacing w:line="280" w:lineRule="exact" w:before="0"/>
        <w:ind w:left="103" w:right="14481" w:firstLine="0"/>
        <w:jc w:val="left"/>
        <w:rPr>
          <w:sz w:val="16"/>
        </w:rPr>
      </w:pPr>
      <w:hyperlink w:history="true" w:anchor="_bookmark1">
        <w:r>
          <w:rPr>
            <w:color w:val="B1B2B3"/>
            <w:sz w:val="16"/>
          </w:rPr>
          <w:t>Hintergrund</w:t>
        </w:r>
      </w:hyperlink>
    </w:p>
    <w:p>
      <w:pPr>
        <w:spacing w:line="280" w:lineRule="exact" w:before="0"/>
        <w:ind w:left="103" w:right="13466"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73"/>
        <w:ind w:left="103" w:right="0" w:firstLine="0"/>
        <w:jc w:val="left"/>
        <w:rPr>
          <w:sz w:val="16"/>
        </w:rPr>
      </w:pPr>
      <w:hyperlink w:history="true" w:anchor="_bookmark15">
        <w:r>
          <w:rPr>
            <w:color w:val="B1B2B3"/>
            <w:sz w:val="16"/>
          </w:rPr>
          <w:t>Checklisten</w:t>
        </w:r>
      </w:hyperlink>
    </w:p>
    <w:p>
      <w:pPr>
        <w:spacing w:before="96"/>
        <w:ind w:left="103" w:right="0" w:firstLine="0"/>
        <w:jc w:val="left"/>
        <w:rPr>
          <w:b/>
          <w:sz w:val="16"/>
        </w:rPr>
      </w:pPr>
      <w:hyperlink w:history="true" w:anchor="_bookmark19">
        <w:r>
          <w:rPr>
            <w:b/>
            <w:sz w:val="16"/>
          </w:rPr>
          <w:t>Lehrplanbezüge</w:t>
        </w:r>
      </w:hyperlink>
    </w:p>
    <w:p>
      <w:pPr>
        <w:spacing w:after="0"/>
        <w:jc w:val="left"/>
        <w:rPr>
          <w:sz w:val="16"/>
        </w:rPr>
        <w:sectPr>
          <w:pgSz w:w="16840" w:h="11910" w:orient="landscape"/>
          <w:pgMar w:header="0" w:footer="129" w:top="1020" w:bottom="440" w:left="180" w:right="900"/>
        </w:sectPr>
      </w:pPr>
    </w:p>
    <w:p>
      <w:pPr>
        <w:spacing w:line="364" w:lineRule="auto" w:before="94"/>
        <w:ind w:left="10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0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2"/>
        <w:ind w:left="103" w:right="0" w:firstLine="0"/>
        <w:jc w:val="left"/>
        <w:rPr>
          <w:sz w:val="16"/>
        </w:rPr>
      </w:pPr>
      <w:hyperlink w:history="true" w:anchor="_bookmark15">
        <w:r>
          <w:rPr>
            <w:color w:val="B1B2B3"/>
            <w:sz w:val="16"/>
          </w:rPr>
          <w:t>Checklisten</w:t>
        </w:r>
      </w:hyperlink>
    </w:p>
    <w:p>
      <w:pPr>
        <w:spacing w:before="96"/>
        <w:ind w:left="103" w:right="0" w:firstLine="0"/>
        <w:jc w:val="left"/>
        <w:rPr>
          <w:b/>
          <w:sz w:val="16"/>
        </w:rPr>
      </w:pPr>
      <w:hyperlink w:history="true" w:anchor="_bookmark19">
        <w:r>
          <w:rPr>
            <w:b/>
            <w:sz w:val="16"/>
          </w:rPr>
          <w:t>Lehrplanbezüge</w:t>
        </w:r>
      </w:hyperlink>
    </w:p>
    <w:p>
      <w:pPr>
        <w:pStyle w:val="Heading3"/>
        <w:spacing w:before="69"/>
        <w:ind w:left="103"/>
      </w:pPr>
      <w:r>
        <w:rPr>
          <w:b w:val="0"/>
        </w:rPr>
        <w:br w:type="column"/>
      </w:r>
      <w:bookmarkStart w:name="_bookmark22" w:id="24"/>
      <w:bookmarkEnd w:id="24"/>
      <w:r>
        <w:rPr>
          <w:b w:val="0"/>
        </w:rPr>
      </w:r>
      <w:r>
        <w:rPr/>
        <w:t>Gesellschaftslehre (fächerintegriert), Jahrgangsstufen 7–10</w:t>
      </w:r>
    </w:p>
    <w:p>
      <w:pPr>
        <w:pStyle w:val="BodyText"/>
        <w:spacing w:before="10"/>
        <w:rPr>
          <w:b/>
          <w:sz w:val="37"/>
        </w:rPr>
      </w:pPr>
    </w:p>
    <w:p>
      <w:pPr>
        <w:pStyle w:val="BodyText"/>
        <w:tabs>
          <w:tab w:pos="4246" w:val="left" w:leader="none"/>
        </w:tabs>
        <w:ind w:left="103"/>
      </w:pPr>
      <w:r>
        <w:rPr/>
        <w:drawing>
          <wp:anchor distT="0" distB="0" distL="0" distR="0" allowOverlap="1" layoutInCell="1" locked="0" behindDoc="1" simplePos="0" relativeHeight="244501504">
            <wp:simplePos x="0" y="0"/>
            <wp:positionH relativeFrom="page">
              <wp:posOffset>4408006</wp:posOffset>
            </wp:positionH>
            <wp:positionV relativeFrom="paragraph">
              <wp:posOffset>32442</wp:posOffset>
            </wp:positionV>
            <wp:extent cx="105901" cy="105901"/>
            <wp:effectExtent l="0" t="0" r="0" b="0"/>
            <wp:wrapNone/>
            <wp:docPr id="255" name="image7.png"/>
            <wp:cNvGraphicFramePr>
              <a:graphicFrameLocks noChangeAspect="1"/>
            </wp:cNvGraphicFramePr>
            <a:graphic>
              <a:graphicData uri="http://schemas.openxmlformats.org/drawingml/2006/picture">
                <pic:pic>
                  <pic:nvPicPr>
                    <pic:cNvPr id="256" name="image7.png"/>
                    <pic:cNvPicPr/>
                  </pic:nvPicPr>
                  <pic:blipFill>
                    <a:blip r:embed="rId15" cstate="print"/>
                    <a:stretch>
                      <a:fillRect/>
                    </a:stretch>
                  </pic:blipFill>
                  <pic:spPr>
                    <a:xfrm>
                      <a:off x="0" y="0"/>
                      <a:ext cx="105901" cy="105901"/>
                    </a:xfrm>
                    <a:prstGeom prst="rect">
                      <a:avLst/>
                    </a:prstGeom>
                  </pic:spPr>
                </pic:pic>
              </a:graphicData>
            </a:graphic>
          </wp:anchor>
        </w:drawing>
      </w:r>
      <w:r>
        <w:rPr/>
        <w:pict>
          <v:shape style="position:absolute;margin-left:151.654007pt;margin-top:33.256149pt;width:635pt;height:405.7pt;mso-position-horizontal-relative:page;mso-position-vertical-relative:paragraph;z-index:252057600"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587"/>
                    <w:gridCol w:w="1870"/>
                    <w:gridCol w:w="4364"/>
                    <w:gridCol w:w="4874"/>
                  </w:tblGrid>
                  <w:tr>
                    <w:trPr>
                      <w:trHeight w:val="706" w:hRule="atLeast"/>
                    </w:trPr>
                    <w:tc>
                      <w:tcPr>
                        <w:tcW w:w="1587" w:type="dxa"/>
                        <w:shd w:val="clear" w:color="auto" w:fill="88C2EB"/>
                      </w:tcPr>
                      <w:p>
                        <w:pPr>
                          <w:pStyle w:val="TableParagraph"/>
                          <w:ind w:left="113"/>
                          <w:rPr>
                            <w:b/>
                            <w:sz w:val="22"/>
                          </w:rPr>
                        </w:pPr>
                        <w:r>
                          <w:rPr>
                            <w:b/>
                            <w:color w:val="FFFFFF"/>
                            <w:sz w:val="22"/>
                          </w:rPr>
                          <w:t>Inhaltsfeld</w:t>
                        </w:r>
                      </w:p>
                    </w:tc>
                    <w:tc>
                      <w:tcPr>
                        <w:tcW w:w="1870" w:type="dxa"/>
                        <w:shd w:val="clear" w:color="auto" w:fill="88C2EB"/>
                      </w:tcPr>
                      <w:p>
                        <w:pPr>
                          <w:pStyle w:val="TableParagraph"/>
                          <w:ind w:left="113"/>
                          <w:rPr>
                            <w:b/>
                            <w:sz w:val="22"/>
                          </w:rPr>
                        </w:pPr>
                        <w:r>
                          <w:rPr>
                            <w:b/>
                            <w:color w:val="FFFFFF"/>
                            <w:sz w:val="22"/>
                          </w:rPr>
                          <w:t>Schwerpunkt</w:t>
                        </w:r>
                      </w:p>
                    </w:tc>
                    <w:tc>
                      <w:tcPr>
                        <w:tcW w:w="4364" w:type="dxa"/>
                        <w:shd w:val="clear" w:color="auto" w:fill="88C2EB"/>
                      </w:tcPr>
                      <w:p>
                        <w:pPr>
                          <w:pStyle w:val="TableParagraph"/>
                          <w:ind w:left="114"/>
                          <w:rPr>
                            <w:b/>
                            <w:sz w:val="22"/>
                          </w:rPr>
                        </w:pPr>
                        <w:r>
                          <w:rPr>
                            <w:b/>
                            <w:color w:val="FFFFFF"/>
                            <w:sz w:val="22"/>
                          </w:rPr>
                          <w:t>Kompetenzen</w:t>
                        </w:r>
                      </w:p>
                      <w:p>
                        <w:pPr>
                          <w:pStyle w:val="TableParagraph"/>
                          <w:ind w:left="114"/>
                          <w:rPr>
                            <w:sz w:val="22"/>
                          </w:rPr>
                        </w:pPr>
                        <w:r>
                          <w:rPr>
                            <w:color w:val="FFFFFF"/>
                            <w:sz w:val="22"/>
                          </w:rPr>
                          <w:t>Die Lernenden ...</w:t>
                        </w:r>
                      </w:p>
                    </w:tc>
                    <w:tc>
                      <w:tcPr>
                        <w:tcW w:w="4874" w:type="dxa"/>
                        <w:shd w:val="clear" w:color="auto" w:fill="88C2EB"/>
                      </w:tcPr>
                      <w:p>
                        <w:pPr>
                          <w:pStyle w:val="TableParagraph"/>
                          <w:ind w:left="116"/>
                          <w:rPr>
                            <w:b/>
                            <w:sz w:val="22"/>
                          </w:rPr>
                        </w:pPr>
                        <w:r>
                          <w:rPr>
                            <w:b/>
                            <w:color w:val="FFFFFF"/>
                            <w:sz w:val="22"/>
                          </w:rPr>
                          <w:t>Verwendung der digitalen Chronik</w:t>
                        </w:r>
                      </w:p>
                      <w:p>
                        <w:pPr>
                          <w:pStyle w:val="TableParagraph"/>
                          <w:ind w:left="116"/>
                          <w:rPr>
                            <w:sz w:val="22"/>
                          </w:rPr>
                        </w:pPr>
                        <w:r>
                          <w:rPr>
                            <w:color w:val="FFFFFF"/>
                            <w:sz w:val="22"/>
                          </w:rPr>
                          <w:t>Themenpakete und Projektideen</w:t>
                        </w:r>
                      </w:p>
                    </w:tc>
                  </w:tr>
                  <w:tr>
                    <w:trPr>
                      <w:trHeight w:val="2518" w:hRule="atLeast"/>
                    </w:trPr>
                    <w:tc>
                      <w:tcPr>
                        <w:tcW w:w="1587" w:type="dxa"/>
                        <w:tcBorders>
                          <w:right w:val="single" w:sz="4" w:space="0" w:color="88C2EB"/>
                        </w:tcBorders>
                        <w:shd w:val="clear" w:color="auto" w:fill="D6EEFC"/>
                      </w:tcPr>
                      <w:p>
                        <w:pPr>
                          <w:pStyle w:val="TableParagraph"/>
                          <w:spacing w:line="292" w:lineRule="auto" w:before="123"/>
                          <w:ind w:left="263" w:right="176"/>
                          <w:rPr>
                            <w:sz w:val="20"/>
                          </w:rPr>
                        </w:pPr>
                        <w:r>
                          <w:rPr>
                            <w:sz w:val="20"/>
                          </w:rPr>
                          <w:t>1. Sicherung und Weiter- entwicklung der Demo- kratie</w:t>
                        </w:r>
                      </w:p>
                    </w:tc>
                    <w:tc>
                      <w:tcPr>
                        <w:tcW w:w="1870" w:type="dxa"/>
                        <w:tcBorders>
                          <w:left w:val="single" w:sz="4" w:space="0" w:color="88C2EB"/>
                          <w:right w:val="single" w:sz="4" w:space="0" w:color="88C2EB"/>
                        </w:tcBorders>
                        <w:shd w:val="clear" w:color="auto" w:fill="D6EEFC"/>
                      </w:tcPr>
                      <w:p>
                        <w:pPr>
                          <w:pStyle w:val="TableParagraph"/>
                          <w:spacing w:line="292" w:lineRule="auto" w:before="123"/>
                          <w:ind w:left="259" w:right="186"/>
                          <w:rPr>
                            <w:sz w:val="20"/>
                          </w:rPr>
                        </w:pPr>
                        <w:r>
                          <w:rPr>
                            <w:sz w:val="20"/>
                          </w:rPr>
                          <w:t>Demokratische Institutionen in der Bundesre- publik Deutsch- land – Prinzipi- en, Formen und Zusammenwir- ken</w:t>
                        </w:r>
                      </w:p>
                    </w:tc>
                    <w:tc>
                      <w:tcPr>
                        <w:tcW w:w="4364" w:type="dxa"/>
                        <w:tcBorders>
                          <w:left w:val="single" w:sz="4" w:space="0" w:color="88C2EB"/>
                          <w:right w:val="single" w:sz="4" w:space="0" w:color="88C2EB"/>
                        </w:tcBorders>
                        <w:shd w:val="clear" w:color="auto" w:fill="D6EEFC"/>
                      </w:tcPr>
                      <w:p>
                        <w:pPr>
                          <w:pStyle w:val="TableParagraph"/>
                          <w:numPr>
                            <w:ilvl w:val="0"/>
                            <w:numId w:val="190"/>
                          </w:numPr>
                          <w:tabs>
                            <w:tab w:pos="619" w:val="left" w:leader="none"/>
                            <w:tab w:pos="620" w:val="left" w:leader="none"/>
                          </w:tabs>
                          <w:spacing w:line="292" w:lineRule="auto" w:before="123" w:after="0"/>
                          <w:ind w:left="619" w:right="297" w:hanging="360"/>
                          <w:jc w:val="left"/>
                          <w:rPr>
                            <w:sz w:val="20"/>
                          </w:rPr>
                        </w:pPr>
                        <w:r>
                          <w:rPr>
                            <w:sz w:val="20"/>
                          </w:rPr>
                          <w:t>erläutern das Prinzip der Gewaltentei- lung am Beispiel des politischen Sys- tems der Bundesrepublik</w:t>
                        </w:r>
                        <w:r>
                          <w:rPr>
                            <w:spacing w:val="-14"/>
                            <w:sz w:val="20"/>
                          </w:rPr>
                          <w:t> </w:t>
                        </w:r>
                        <w:r>
                          <w:rPr>
                            <w:sz w:val="20"/>
                          </w:rPr>
                          <w:t>Deutschland;</w:t>
                        </w:r>
                      </w:p>
                      <w:p>
                        <w:pPr>
                          <w:pStyle w:val="TableParagraph"/>
                          <w:numPr>
                            <w:ilvl w:val="0"/>
                            <w:numId w:val="190"/>
                          </w:numPr>
                          <w:tabs>
                            <w:tab w:pos="619" w:val="left" w:leader="none"/>
                            <w:tab w:pos="620" w:val="left" w:leader="none"/>
                          </w:tabs>
                          <w:spacing w:line="292" w:lineRule="auto" w:before="83" w:after="0"/>
                          <w:ind w:left="619" w:right="174" w:hanging="360"/>
                          <w:jc w:val="left"/>
                          <w:rPr>
                            <w:sz w:val="20"/>
                          </w:rPr>
                        </w:pPr>
                        <w:r>
                          <w:rPr>
                            <w:sz w:val="20"/>
                          </w:rPr>
                          <w:t>beschreiben Funktionen, Rollen und Handlungsmöglichkeiten wichtiger politi- scher Akteure (u. a. Parteien, </w:t>
                        </w:r>
                        <w:r>
                          <w:rPr>
                            <w:spacing w:val="-3"/>
                            <w:sz w:val="20"/>
                          </w:rPr>
                          <w:t>Verbände, </w:t>
                        </w:r>
                        <w:r>
                          <w:rPr>
                            <w:sz w:val="20"/>
                          </w:rPr>
                          <w:t>NGOs) in der Bundesrepublik Deutsch- land.</w:t>
                        </w:r>
                      </w:p>
                    </w:tc>
                    <w:tc>
                      <w:tcPr>
                        <w:tcW w:w="4874" w:type="dxa"/>
                        <w:vMerge w:val="restart"/>
                        <w:tcBorders>
                          <w:left w:val="single" w:sz="4" w:space="0" w:color="88C2EB"/>
                          <w:bottom w:val="single" w:sz="4" w:space="0" w:color="88C2EB"/>
                        </w:tcBorders>
                        <w:shd w:val="clear" w:color="auto" w:fill="D6EEFC"/>
                      </w:tcPr>
                      <w:p>
                        <w:pPr>
                          <w:pStyle w:val="TableParagraph"/>
                          <w:spacing w:before="123"/>
                          <w:ind w:left="261"/>
                          <w:rPr>
                            <w:sz w:val="20"/>
                          </w:rPr>
                        </w:pPr>
                        <w:r>
                          <w:rPr>
                            <w:sz w:val="20"/>
                          </w:rPr>
                          <w:t>Themenpakete Akteure der Politik, Düsseldorf:</w:t>
                        </w:r>
                      </w:p>
                      <w:p>
                        <w:pPr>
                          <w:pStyle w:val="TableParagraph"/>
                          <w:numPr>
                            <w:ilvl w:val="0"/>
                            <w:numId w:val="191"/>
                          </w:numPr>
                          <w:tabs>
                            <w:tab w:pos="621" w:val="left" w:leader="none"/>
                            <w:tab w:pos="622" w:val="left" w:leader="none"/>
                          </w:tabs>
                          <w:spacing w:line="240" w:lineRule="auto" w:before="113" w:after="0"/>
                          <w:ind w:left="621" w:right="0" w:hanging="361"/>
                          <w:jc w:val="left"/>
                          <w:rPr>
                            <w:sz w:val="20"/>
                          </w:rPr>
                        </w:pPr>
                        <w:r>
                          <w:rPr>
                            <w:sz w:val="20"/>
                          </w:rPr>
                          <w:t>„Machtzentrum“ (Themenkarte,</w:t>
                        </w:r>
                        <w:r>
                          <w:rPr>
                            <w:spacing w:val="-2"/>
                            <w:sz w:val="20"/>
                          </w:rPr>
                          <w:t> </w:t>
                        </w:r>
                        <w:r>
                          <w:rPr>
                            <w:sz w:val="20"/>
                          </w:rPr>
                          <w:t>Lernroute)</w:t>
                        </w:r>
                      </w:p>
                      <w:p>
                        <w:pPr>
                          <w:pStyle w:val="TableParagraph"/>
                          <w:numPr>
                            <w:ilvl w:val="0"/>
                            <w:numId w:val="191"/>
                          </w:numPr>
                          <w:tabs>
                            <w:tab w:pos="621" w:val="left" w:leader="none"/>
                            <w:tab w:pos="622" w:val="left" w:leader="none"/>
                          </w:tabs>
                          <w:spacing w:line="240" w:lineRule="auto" w:before="96" w:after="0"/>
                          <w:ind w:left="621" w:right="0" w:hanging="361"/>
                          <w:jc w:val="left"/>
                          <w:rPr>
                            <w:sz w:val="20"/>
                          </w:rPr>
                        </w:pPr>
                        <w:r>
                          <w:rPr>
                            <w:sz w:val="20"/>
                          </w:rPr>
                          <w:t>„Wer entscheidet über</w:t>
                        </w:r>
                        <w:r>
                          <w:rPr>
                            <w:spacing w:val="-5"/>
                            <w:sz w:val="20"/>
                          </w:rPr>
                          <w:t> </w:t>
                        </w:r>
                        <w:r>
                          <w:rPr>
                            <w:sz w:val="20"/>
                          </w:rPr>
                          <w:t>…?“</w:t>
                        </w:r>
                      </w:p>
                      <w:p>
                        <w:pPr>
                          <w:pStyle w:val="TableParagraph"/>
                          <w:spacing w:before="34"/>
                          <w:ind w:left="621"/>
                          <w:rPr>
                            <w:sz w:val="20"/>
                          </w:rPr>
                        </w:pPr>
                        <w:r>
                          <w:rPr>
                            <w:sz w:val="20"/>
                          </w:rPr>
                          <w:t>(Storytelling, Zeitleiste)</w:t>
                        </w:r>
                      </w:p>
                      <w:p>
                        <w:pPr>
                          <w:pStyle w:val="TableParagraph"/>
                          <w:spacing w:before="0"/>
                          <w:ind w:left="0"/>
                          <w:rPr>
                            <w:sz w:val="22"/>
                          </w:rPr>
                        </w:pPr>
                      </w:p>
                      <w:p>
                        <w:pPr>
                          <w:pStyle w:val="TableParagraph"/>
                          <w:spacing w:before="5"/>
                          <w:ind w:left="0"/>
                          <w:rPr>
                            <w:sz w:val="21"/>
                          </w:rPr>
                        </w:pPr>
                      </w:p>
                      <w:p>
                        <w:pPr>
                          <w:pStyle w:val="TableParagraph"/>
                          <w:spacing w:before="0"/>
                          <w:ind w:left="261"/>
                          <w:rPr>
                            <w:sz w:val="20"/>
                          </w:rPr>
                        </w:pPr>
                        <w:r>
                          <w:rPr>
                            <w:sz w:val="20"/>
                          </w:rPr>
                          <w:t>Themenpaket Nachkriegsgeschichte:</w:t>
                        </w:r>
                      </w:p>
                      <w:p>
                        <w:pPr>
                          <w:pStyle w:val="TableParagraph"/>
                          <w:numPr>
                            <w:ilvl w:val="0"/>
                            <w:numId w:val="191"/>
                          </w:numPr>
                          <w:tabs>
                            <w:tab w:pos="621" w:val="left" w:leader="none"/>
                            <w:tab w:pos="622" w:val="left" w:leader="none"/>
                          </w:tabs>
                          <w:spacing w:line="240" w:lineRule="auto" w:before="114" w:after="0"/>
                          <w:ind w:left="621" w:right="0" w:hanging="361"/>
                          <w:jc w:val="left"/>
                          <w:rPr>
                            <w:sz w:val="20"/>
                          </w:rPr>
                        </w:pPr>
                        <w:r>
                          <w:rPr>
                            <w:sz w:val="20"/>
                          </w:rPr>
                          <w:t>Neubeginn/Gründung von</w:t>
                        </w:r>
                        <w:r>
                          <w:rPr>
                            <w:spacing w:val="-3"/>
                            <w:sz w:val="20"/>
                          </w:rPr>
                          <w:t> </w:t>
                        </w:r>
                        <w:r>
                          <w:rPr>
                            <w:sz w:val="20"/>
                          </w:rPr>
                          <w:t>NRW</w:t>
                        </w:r>
                      </w:p>
                      <w:p>
                        <w:pPr>
                          <w:pStyle w:val="TableParagraph"/>
                          <w:spacing w:before="33"/>
                          <w:ind w:left="621"/>
                          <w:rPr>
                            <w:sz w:val="20"/>
                          </w:rPr>
                        </w:pPr>
                        <w:r>
                          <w:rPr>
                            <w:sz w:val="20"/>
                          </w:rPr>
                          <w:t>(Themenkarte, Storymap)</w:t>
                        </w:r>
                      </w:p>
                    </w:tc>
                  </w:tr>
                  <w:tr>
                    <w:trPr>
                      <w:trHeight w:val="2426" w:hRule="atLeast"/>
                    </w:trPr>
                    <w:tc>
                      <w:tcPr>
                        <w:tcW w:w="1587" w:type="dxa"/>
                        <w:tcBorders>
                          <w:bottom w:val="single" w:sz="4" w:space="0" w:color="88C2EB"/>
                          <w:right w:val="single" w:sz="4" w:space="0" w:color="88C2EB"/>
                        </w:tcBorders>
                        <w:shd w:val="clear" w:color="auto" w:fill="D6EEFC"/>
                      </w:tcPr>
                      <w:p>
                        <w:pPr>
                          <w:pStyle w:val="TableParagraph"/>
                          <w:spacing w:before="0"/>
                          <w:ind w:left="0"/>
                          <w:rPr>
                            <w:rFonts w:ascii="Times New Roman"/>
                            <w:sz w:val="20"/>
                          </w:rPr>
                        </w:pPr>
                      </w:p>
                    </w:tc>
                    <w:tc>
                      <w:tcPr>
                        <w:tcW w:w="1870" w:type="dxa"/>
                        <w:tcBorders>
                          <w:left w:val="single" w:sz="4" w:space="0" w:color="88C2EB"/>
                          <w:bottom w:val="single" w:sz="4" w:space="0" w:color="88C2EB"/>
                          <w:right w:val="single" w:sz="4" w:space="0" w:color="88C2EB"/>
                        </w:tcBorders>
                        <w:shd w:val="clear" w:color="auto" w:fill="D6EEFC"/>
                      </w:tcPr>
                      <w:p>
                        <w:pPr>
                          <w:pStyle w:val="TableParagraph"/>
                          <w:spacing w:line="292" w:lineRule="auto" w:before="114"/>
                          <w:ind w:left="259" w:right="208"/>
                          <w:rPr>
                            <w:sz w:val="20"/>
                          </w:rPr>
                        </w:pPr>
                        <w:r>
                          <w:rPr>
                            <w:sz w:val="20"/>
                          </w:rPr>
                          <w:t>Grundlagen des Rechts- staats sowie Gefährdungen und Sicherung von Grund- </w:t>
                        </w:r>
                        <w:r>
                          <w:rPr>
                            <w:spacing w:val="-6"/>
                            <w:sz w:val="20"/>
                          </w:rPr>
                          <w:t>und </w:t>
                        </w:r>
                        <w:r>
                          <w:rPr>
                            <w:sz w:val="20"/>
                          </w:rPr>
                          <w:t>Menschenrech- ten</w:t>
                        </w:r>
                      </w:p>
                    </w:tc>
                    <w:tc>
                      <w:tcPr>
                        <w:tcW w:w="4364" w:type="dxa"/>
                        <w:tcBorders>
                          <w:left w:val="single" w:sz="4" w:space="0" w:color="88C2EB"/>
                          <w:bottom w:val="single" w:sz="4" w:space="0" w:color="88C2EB"/>
                          <w:right w:val="single" w:sz="4" w:space="0" w:color="88C2EB"/>
                        </w:tcBorders>
                        <w:shd w:val="clear" w:color="auto" w:fill="D6EEFC"/>
                      </w:tcPr>
                      <w:p>
                        <w:pPr>
                          <w:pStyle w:val="TableParagraph"/>
                          <w:spacing w:before="0"/>
                          <w:ind w:left="0"/>
                          <w:rPr>
                            <w:rFonts w:ascii="Times New Roman"/>
                            <w:sz w:val="20"/>
                          </w:rPr>
                        </w:pPr>
                      </w:p>
                    </w:tc>
                    <w:tc>
                      <w:tcPr>
                        <w:tcW w:w="4874" w:type="dxa"/>
                        <w:vMerge/>
                        <w:tcBorders>
                          <w:top w:val="nil"/>
                          <w:left w:val="single" w:sz="4" w:space="0" w:color="88C2EB"/>
                          <w:bottom w:val="single" w:sz="4" w:space="0" w:color="88C2EB"/>
                        </w:tcBorders>
                        <w:shd w:val="clear" w:color="auto" w:fill="D6EEFC"/>
                      </w:tcPr>
                      <w:p>
                        <w:pPr>
                          <w:rPr>
                            <w:sz w:val="2"/>
                            <w:szCs w:val="2"/>
                          </w:rPr>
                        </w:pPr>
                      </w:p>
                    </w:tc>
                  </w:tr>
                  <w:tr>
                    <w:trPr>
                      <w:trHeight w:val="2440" w:hRule="atLeast"/>
                    </w:trPr>
                    <w:tc>
                      <w:tcPr>
                        <w:tcW w:w="1587" w:type="dxa"/>
                        <w:tcBorders>
                          <w:top w:val="single" w:sz="4" w:space="0" w:color="88C2EB"/>
                          <w:right w:val="single" w:sz="4" w:space="0" w:color="88C2EB"/>
                        </w:tcBorders>
                        <w:shd w:val="clear" w:color="auto" w:fill="D6EEFC"/>
                      </w:tcPr>
                      <w:p>
                        <w:pPr>
                          <w:pStyle w:val="TableParagraph"/>
                          <w:spacing w:line="292" w:lineRule="auto" w:before="123"/>
                          <w:ind w:left="263" w:right="186"/>
                          <w:rPr>
                            <w:sz w:val="20"/>
                          </w:rPr>
                        </w:pPr>
                        <w:r>
                          <w:rPr>
                            <w:sz w:val="20"/>
                          </w:rPr>
                          <w:t>4. Identität und Lebens- gestaltung im Wandel der moder- nen und glo- balisierten Gesellschaft</w:t>
                        </w:r>
                      </w:p>
                    </w:tc>
                    <w:tc>
                      <w:tcPr>
                        <w:tcW w:w="1870" w:type="dxa"/>
                        <w:tcBorders>
                          <w:top w:val="single" w:sz="4" w:space="0" w:color="88C2EB"/>
                          <w:left w:val="single" w:sz="4" w:space="0" w:color="88C2EB"/>
                          <w:right w:val="single" w:sz="4" w:space="0" w:color="88C2EB"/>
                        </w:tcBorders>
                        <w:shd w:val="clear" w:color="auto" w:fill="D6EEFC"/>
                      </w:tcPr>
                      <w:p>
                        <w:pPr>
                          <w:pStyle w:val="TableParagraph"/>
                          <w:spacing w:line="292" w:lineRule="auto" w:before="123"/>
                          <w:ind w:left="259" w:right="288"/>
                          <w:rPr>
                            <w:sz w:val="20"/>
                          </w:rPr>
                        </w:pPr>
                        <w:r>
                          <w:rPr>
                            <w:sz w:val="20"/>
                          </w:rPr>
                          <w:t>Ursachen und Auswirkungen politisch und wirtschaftlich bedingter Migration in Herkunfts- und Zielgebieten</w:t>
                        </w:r>
                      </w:p>
                    </w:tc>
                    <w:tc>
                      <w:tcPr>
                        <w:tcW w:w="4364" w:type="dxa"/>
                        <w:tcBorders>
                          <w:top w:val="single" w:sz="4" w:space="0" w:color="88C2EB"/>
                          <w:left w:val="single" w:sz="4" w:space="0" w:color="88C2EB"/>
                          <w:right w:val="single" w:sz="4" w:space="0" w:color="88C2EB"/>
                        </w:tcBorders>
                        <w:shd w:val="clear" w:color="auto" w:fill="D6EEFC"/>
                      </w:tcPr>
                      <w:p>
                        <w:pPr>
                          <w:pStyle w:val="TableParagraph"/>
                          <w:spacing w:before="0"/>
                          <w:ind w:left="0"/>
                          <w:rPr>
                            <w:rFonts w:ascii="Times New Roman"/>
                            <w:sz w:val="20"/>
                          </w:rPr>
                        </w:pPr>
                      </w:p>
                    </w:tc>
                    <w:tc>
                      <w:tcPr>
                        <w:tcW w:w="4874" w:type="dxa"/>
                        <w:tcBorders>
                          <w:top w:val="single" w:sz="4" w:space="0" w:color="88C2EB"/>
                          <w:left w:val="single" w:sz="4" w:space="0" w:color="88C2EB"/>
                        </w:tcBorders>
                        <w:shd w:val="clear" w:color="auto" w:fill="D6EEFC"/>
                      </w:tcPr>
                      <w:p>
                        <w:pPr>
                          <w:pStyle w:val="TableParagraph"/>
                          <w:spacing w:before="123"/>
                          <w:ind w:left="261"/>
                          <w:rPr>
                            <w:sz w:val="20"/>
                          </w:rPr>
                        </w:pPr>
                        <w:r>
                          <w:rPr>
                            <w:sz w:val="20"/>
                          </w:rPr>
                          <w:t>Themenpaket Migration:</w:t>
                        </w:r>
                      </w:p>
                      <w:p>
                        <w:pPr>
                          <w:pStyle w:val="TableParagraph"/>
                          <w:numPr>
                            <w:ilvl w:val="0"/>
                            <w:numId w:val="192"/>
                          </w:numPr>
                          <w:tabs>
                            <w:tab w:pos="621" w:val="left" w:leader="none"/>
                            <w:tab w:pos="622" w:val="left" w:leader="none"/>
                          </w:tabs>
                          <w:spacing w:line="240" w:lineRule="auto" w:before="113" w:after="0"/>
                          <w:ind w:left="621" w:right="0" w:hanging="361"/>
                          <w:jc w:val="left"/>
                          <w:rPr>
                            <w:sz w:val="20"/>
                          </w:rPr>
                        </w:pPr>
                        <w:r>
                          <w:rPr>
                            <w:sz w:val="20"/>
                          </w:rPr>
                          <w:t>„Lebenswege“ (Storytelling)</w:t>
                        </w:r>
                      </w:p>
                      <w:p>
                        <w:pPr>
                          <w:pStyle w:val="TableParagraph"/>
                          <w:spacing w:before="0"/>
                          <w:ind w:left="0"/>
                          <w:rPr>
                            <w:sz w:val="26"/>
                          </w:rPr>
                        </w:pPr>
                      </w:p>
                      <w:p>
                        <w:pPr>
                          <w:pStyle w:val="TableParagraph"/>
                          <w:spacing w:before="184"/>
                          <w:ind w:left="261"/>
                          <w:rPr>
                            <w:sz w:val="20"/>
                          </w:rPr>
                        </w:pPr>
                        <w:r>
                          <w:rPr>
                            <w:spacing w:val="-10"/>
                            <w:sz w:val="20"/>
                          </w:rPr>
                          <w:t>Themenpakete </w:t>
                        </w:r>
                        <w:r>
                          <w:rPr>
                            <w:spacing w:val="-9"/>
                            <w:sz w:val="20"/>
                          </w:rPr>
                          <w:t>Migration, </w:t>
                        </w:r>
                        <w:r>
                          <w:rPr>
                            <w:spacing w:val="-8"/>
                            <w:sz w:val="20"/>
                          </w:rPr>
                          <w:t>Köln, </w:t>
                        </w:r>
                        <w:r>
                          <w:rPr>
                            <w:spacing w:val="-10"/>
                            <w:sz w:val="20"/>
                          </w:rPr>
                          <w:t>Düsseldorf, </w:t>
                        </w:r>
                        <w:r>
                          <w:rPr>
                            <w:spacing w:val="-11"/>
                            <w:sz w:val="20"/>
                          </w:rPr>
                          <w:t>Ruhrgebiet:</w:t>
                        </w:r>
                      </w:p>
                      <w:p>
                        <w:pPr>
                          <w:pStyle w:val="TableParagraph"/>
                          <w:numPr>
                            <w:ilvl w:val="0"/>
                            <w:numId w:val="192"/>
                          </w:numPr>
                          <w:tabs>
                            <w:tab w:pos="621" w:val="left" w:leader="none"/>
                            <w:tab w:pos="622" w:val="left" w:leader="none"/>
                          </w:tabs>
                          <w:spacing w:line="268" w:lineRule="auto" w:before="114" w:after="0"/>
                          <w:ind w:left="621" w:right="1577" w:hanging="360"/>
                          <w:jc w:val="left"/>
                          <w:rPr>
                            <w:sz w:val="20"/>
                          </w:rPr>
                        </w:pPr>
                        <w:r>
                          <w:rPr>
                            <w:sz w:val="20"/>
                          </w:rPr>
                          <w:t>„Auf den Spuren der Kulturen“ (Lernroute,</w:t>
                        </w:r>
                        <w:r>
                          <w:rPr>
                            <w:spacing w:val="-4"/>
                            <w:sz w:val="20"/>
                          </w:rPr>
                          <w:t> </w:t>
                        </w:r>
                        <w:r>
                          <w:rPr>
                            <w:sz w:val="20"/>
                          </w:rPr>
                          <w:t>Themenkarte)</w:t>
                        </w:r>
                      </w:p>
                    </w:tc>
                  </w:tr>
                </w:tbl>
                <w:p>
                  <w:pPr>
                    <w:pStyle w:val="BodyText"/>
                  </w:pPr>
                </w:p>
              </w:txbxContent>
            </v:textbox>
            <w10:wrap type="none"/>
          </v:shape>
        </w:pict>
      </w:r>
      <w:r>
        <w:rPr/>
        <w:t>Siehe</w:t>
      </w:r>
      <w:r>
        <w:rPr>
          <w:spacing w:val="-10"/>
        </w:rPr>
        <w:t> </w:t>
      </w:r>
      <w:hyperlink r:id="rId192">
        <w:r>
          <w:rPr/>
          <w:t>www.schulentwicklung.nrw.de</w:t>
        </w:r>
      </w:hyperlink>
      <w:r>
        <w:rPr/>
        <w:tab/>
      </w:r>
      <w:hyperlink r:id="rId193">
        <w:r>
          <w:rPr>
            <w:color w:val="22599B"/>
          </w:rPr>
          <w:t>url.nrw/Zfz</w:t>
        </w:r>
      </w:hyperlink>
    </w:p>
    <w:p>
      <w:pPr>
        <w:spacing w:after="0"/>
        <w:sectPr>
          <w:pgSz w:w="16840" w:h="11910" w:orient="landscape"/>
          <w:pgMar w:header="0" w:footer="129" w:top="1000" w:bottom="440" w:left="180" w:right="900"/>
          <w:cols w:num="2" w:equalWidth="0">
            <w:col w:w="2314" w:space="436"/>
            <w:col w:w="13010"/>
          </w:cols>
        </w:sectPr>
      </w:pPr>
    </w:p>
    <w:p>
      <w:pPr>
        <w:spacing w:line="280" w:lineRule="exact" w:before="1"/>
        <w:ind w:left="103" w:right="14481" w:firstLine="0"/>
        <w:jc w:val="left"/>
        <w:rPr>
          <w:sz w:val="16"/>
        </w:rPr>
      </w:pPr>
      <w:r>
        <w:rPr/>
        <w:pict>
          <v:shape style="position:absolute;margin-left:150.235992pt;margin-top:56.693001pt;width:635pt;height:476.5pt;mso-position-horizontal-relative:page;mso-position-vertical-relative:page;z-index:252058624"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587"/>
                    <w:gridCol w:w="1870"/>
                    <w:gridCol w:w="4364"/>
                    <w:gridCol w:w="4874"/>
                  </w:tblGrid>
                  <w:tr>
                    <w:trPr>
                      <w:trHeight w:val="706" w:hRule="atLeast"/>
                    </w:trPr>
                    <w:tc>
                      <w:tcPr>
                        <w:tcW w:w="1587" w:type="dxa"/>
                        <w:shd w:val="clear" w:color="auto" w:fill="88C2EB"/>
                      </w:tcPr>
                      <w:p>
                        <w:pPr>
                          <w:pStyle w:val="TableParagraph"/>
                          <w:ind w:left="113"/>
                          <w:rPr>
                            <w:b/>
                            <w:sz w:val="22"/>
                          </w:rPr>
                        </w:pPr>
                        <w:r>
                          <w:rPr>
                            <w:b/>
                            <w:color w:val="FFFFFF"/>
                            <w:sz w:val="22"/>
                          </w:rPr>
                          <w:t>Inhaltsfeld</w:t>
                        </w:r>
                      </w:p>
                    </w:tc>
                    <w:tc>
                      <w:tcPr>
                        <w:tcW w:w="1870" w:type="dxa"/>
                        <w:shd w:val="clear" w:color="auto" w:fill="88C2EB"/>
                      </w:tcPr>
                      <w:p>
                        <w:pPr>
                          <w:pStyle w:val="TableParagraph"/>
                          <w:ind w:left="113"/>
                          <w:rPr>
                            <w:b/>
                            <w:sz w:val="22"/>
                          </w:rPr>
                        </w:pPr>
                        <w:r>
                          <w:rPr>
                            <w:b/>
                            <w:color w:val="FFFFFF"/>
                            <w:sz w:val="22"/>
                          </w:rPr>
                          <w:t>Schwerpunkt</w:t>
                        </w:r>
                      </w:p>
                    </w:tc>
                    <w:tc>
                      <w:tcPr>
                        <w:tcW w:w="4364" w:type="dxa"/>
                        <w:shd w:val="clear" w:color="auto" w:fill="88C2EB"/>
                      </w:tcPr>
                      <w:p>
                        <w:pPr>
                          <w:pStyle w:val="TableParagraph"/>
                          <w:ind w:left="114"/>
                          <w:rPr>
                            <w:b/>
                            <w:sz w:val="22"/>
                          </w:rPr>
                        </w:pPr>
                        <w:r>
                          <w:rPr>
                            <w:b/>
                            <w:color w:val="FFFFFF"/>
                            <w:sz w:val="22"/>
                          </w:rPr>
                          <w:t>Kompetenzen</w:t>
                        </w:r>
                      </w:p>
                      <w:p>
                        <w:pPr>
                          <w:pStyle w:val="TableParagraph"/>
                          <w:ind w:left="114"/>
                          <w:rPr>
                            <w:sz w:val="22"/>
                          </w:rPr>
                        </w:pPr>
                        <w:r>
                          <w:rPr>
                            <w:color w:val="FFFFFF"/>
                            <w:sz w:val="22"/>
                          </w:rPr>
                          <w:t>Die Lernenden ...</w:t>
                        </w:r>
                      </w:p>
                    </w:tc>
                    <w:tc>
                      <w:tcPr>
                        <w:tcW w:w="4874" w:type="dxa"/>
                        <w:shd w:val="clear" w:color="auto" w:fill="88C2EB"/>
                      </w:tcPr>
                      <w:p>
                        <w:pPr>
                          <w:pStyle w:val="TableParagraph"/>
                          <w:ind w:left="116"/>
                          <w:rPr>
                            <w:b/>
                            <w:sz w:val="22"/>
                          </w:rPr>
                        </w:pPr>
                        <w:r>
                          <w:rPr>
                            <w:b/>
                            <w:color w:val="FFFFFF"/>
                            <w:sz w:val="22"/>
                          </w:rPr>
                          <w:t>Verwendung der digitalen Chronik</w:t>
                        </w:r>
                      </w:p>
                      <w:p>
                        <w:pPr>
                          <w:pStyle w:val="TableParagraph"/>
                          <w:ind w:left="116"/>
                          <w:rPr>
                            <w:sz w:val="22"/>
                          </w:rPr>
                        </w:pPr>
                        <w:r>
                          <w:rPr>
                            <w:color w:val="FFFFFF"/>
                            <w:sz w:val="22"/>
                          </w:rPr>
                          <w:t>Themenpakete und Projektideen</w:t>
                        </w:r>
                      </w:p>
                    </w:tc>
                  </w:tr>
                  <w:tr>
                    <w:trPr>
                      <w:trHeight w:val="1913" w:hRule="atLeast"/>
                    </w:trPr>
                    <w:tc>
                      <w:tcPr>
                        <w:tcW w:w="1587" w:type="dxa"/>
                        <w:tcBorders>
                          <w:right w:val="single" w:sz="4" w:space="0" w:color="88C2EB"/>
                        </w:tcBorders>
                        <w:shd w:val="clear" w:color="auto" w:fill="D6EEFC"/>
                      </w:tcPr>
                      <w:p>
                        <w:pPr>
                          <w:pStyle w:val="TableParagraph"/>
                          <w:spacing w:line="292" w:lineRule="auto" w:before="128"/>
                          <w:ind w:left="263" w:right="231"/>
                          <w:rPr>
                            <w:sz w:val="20"/>
                          </w:rPr>
                        </w:pPr>
                        <w:r>
                          <w:rPr>
                            <w:sz w:val="20"/>
                          </w:rPr>
                          <w:t>7. Inner- staatliche und globale räumliche Disparitäten</w:t>
                        </w:r>
                      </w:p>
                    </w:tc>
                    <w:tc>
                      <w:tcPr>
                        <w:tcW w:w="1870" w:type="dxa"/>
                        <w:tcBorders>
                          <w:left w:val="single" w:sz="4" w:space="0" w:color="88C2EB"/>
                          <w:right w:val="single" w:sz="4" w:space="0" w:color="88C2EB"/>
                        </w:tcBorders>
                        <w:shd w:val="clear" w:color="auto" w:fill="D6EEFC"/>
                      </w:tcPr>
                      <w:p>
                        <w:pPr>
                          <w:pStyle w:val="TableParagraph"/>
                          <w:spacing w:line="292" w:lineRule="auto" w:before="128"/>
                          <w:ind w:left="259" w:right="147"/>
                          <w:rPr>
                            <w:sz w:val="20"/>
                          </w:rPr>
                        </w:pPr>
                        <w:r>
                          <w:rPr>
                            <w:sz w:val="20"/>
                          </w:rPr>
                          <w:t>Indikatoren für die Erfassung des Entwick- lungsstandes von Wirtschafts- regionen</w:t>
                        </w:r>
                      </w:p>
                    </w:tc>
                    <w:tc>
                      <w:tcPr>
                        <w:tcW w:w="4364" w:type="dxa"/>
                        <w:tcBorders>
                          <w:left w:val="single" w:sz="4" w:space="0" w:color="88C2EB"/>
                          <w:right w:val="single" w:sz="4" w:space="0" w:color="88C2EB"/>
                        </w:tcBorders>
                        <w:shd w:val="clear" w:color="auto" w:fill="D6EEFC"/>
                      </w:tcPr>
                      <w:p>
                        <w:pPr>
                          <w:pStyle w:val="TableParagraph"/>
                          <w:numPr>
                            <w:ilvl w:val="0"/>
                            <w:numId w:val="193"/>
                          </w:numPr>
                          <w:tabs>
                            <w:tab w:pos="619" w:val="left" w:leader="none"/>
                            <w:tab w:pos="620" w:val="left" w:leader="none"/>
                          </w:tabs>
                          <w:spacing w:line="292" w:lineRule="auto" w:before="128" w:after="0"/>
                          <w:ind w:left="619" w:right="262" w:hanging="360"/>
                          <w:jc w:val="left"/>
                          <w:rPr>
                            <w:sz w:val="20"/>
                          </w:rPr>
                        </w:pPr>
                        <w:r>
                          <w:rPr>
                            <w:sz w:val="20"/>
                          </w:rPr>
                          <w:t>beschreiben anhand geeigneter Indika- toren Unterschiede des Entwicklungs- standes unterschiedlicher Volkswirt- schaften </w:t>
                        </w:r>
                        <w:r>
                          <w:rPr>
                            <w:spacing w:val="-4"/>
                            <w:sz w:val="20"/>
                          </w:rPr>
                          <w:t>bzw.</w:t>
                        </w:r>
                        <w:r>
                          <w:rPr>
                            <w:spacing w:val="-1"/>
                            <w:sz w:val="20"/>
                          </w:rPr>
                          <w:t> </w:t>
                        </w:r>
                        <w:r>
                          <w:rPr>
                            <w:sz w:val="20"/>
                          </w:rPr>
                          <w:t>Regionen;</w:t>
                        </w:r>
                      </w:p>
                      <w:p>
                        <w:pPr>
                          <w:pStyle w:val="TableParagraph"/>
                          <w:numPr>
                            <w:ilvl w:val="0"/>
                            <w:numId w:val="193"/>
                          </w:numPr>
                          <w:tabs>
                            <w:tab w:pos="619" w:val="left" w:leader="none"/>
                            <w:tab w:pos="620" w:val="left" w:leader="none"/>
                          </w:tabs>
                          <w:spacing w:line="240" w:lineRule="auto" w:before="82" w:after="0"/>
                          <w:ind w:left="619" w:right="0" w:hanging="361"/>
                          <w:jc w:val="left"/>
                          <w:rPr>
                            <w:sz w:val="20"/>
                          </w:rPr>
                        </w:pPr>
                        <w:r>
                          <w:rPr>
                            <w:sz w:val="20"/>
                          </w:rPr>
                          <w:t>analysieren Beispiele für die</w:t>
                        </w:r>
                        <w:r>
                          <w:rPr>
                            <w:spacing w:val="-10"/>
                            <w:sz w:val="20"/>
                          </w:rPr>
                          <w:t> </w:t>
                        </w:r>
                        <w:r>
                          <w:rPr>
                            <w:sz w:val="20"/>
                          </w:rPr>
                          <w:t>Raument-</w:t>
                        </w:r>
                      </w:p>
                      <w:p>
                        <w:pPr>
                          <w:pStyle w:val="TableParagraph"/>
                          <w:spacing w:before="51"/>
                          <w:ind w:left="619"/>
                          <w:rPr>
                            <w:sz w:val="20"/>
                          </w:rPr>
                        </w:pPr>
                        <w:r>
                          <w:rPr>
                            <w:sz w:val="20"/>
                          </w:rPr>
                          <w:t>wicklung durch Rohstoffe;</w:t>
                        </w:r>
                      </w:p>
                    </w:tc>
                    <w:tc>
                      <w:tcPr>
                        <w:tcW w:w="4874" w:type="dxa"/>
                        <w:tcBorders>
                          <w:left w:val="single" w:sz="4" w:space="0" w:color="88C2EB"/>
                        </w:tcBorders>
                        <w:shd w:val="clear" w:color="auto" w:fill="D6EEFC"/>
                      </w:tcPr>
                      <w:p>
                        <w:pPr>
                          <w:pStyle w:val="TableParagraph"/>
                          <w:spacing w:line="292" w:lineRule="auto" w:before="128"/>
                          <w:ind w:left="261" w:right="474"/>
                          <w:rPr>
                            <w:sz w:val="20"/>
                          </w:rPr>
                        </w:pPr>
                        <w:r>
                          <w:rPr>
                            <w:sz w:val="20"/>
                          </w:rPr>
                          <w:t>Themenpakete Wirtschaft und Strukturwandel, Ruhrgebiet:</w:t>
                        </w:r>
                      </w:p>
                      <w:p>
                        <w:pPr>
                          <w:pStyle w:val="TableParagraph"/>
                          <w:numPr>
                            <w:ilvl w:val="0"/>
                            <w:numId w:val="194"/>
                          </w:numPr>
                          <w:tabs>
                            <w:tab w:pos="621" w:val="left" w:leader="none"/>
                            <w:tab w:pos="622" w:val="left" w:leader="none"/>
                          </w:tabs>
                          <w:spacing w:line="240" w:lineRule="auto" w:before="84" w:after="0"/>
                          <w:ind w:left="621" w:right="0" w:hanging="361"/>
                          <w:jc w:val="left"/>
                          <w:rPr>
                            <w:sz w:val="20"/>
                          </w:rPr>
                        </w:pPr>
                        <w:r>
                          <w:rPr>
                            <w:sz w:val="20"/>
                          </w:rPr>
                          <w:t>Zeitleiste Strukturwandel</w:t>
                        </w:r>
                      </w:p>
                      <w:p>
                        <w:pPr>
                          <w:pStyle w:val="TableParagraph"/>
                          <w:numPr>
                            <w:ilvl w:val="0"/>
                            <w:numId w:val="194"/>
                          </w:numPr>
                          <w:tabs>
                            <w:tab w:pos="621" w:val="left" w:leader="none"/>
                            <w:tab w:pos="622" w:val="left" w:leader="none"/>
                          </w:tabs>
                          <w:spacing w:line="240" w:lineRule="auto" w:before="135" w:after="0"/>
                          <w:ind w:left="621" w:right="0" w:hanging="361"/>
                          <w:jc w:val="left"/>
                          <w:rPr>
                            <w:sz w:val="20"/>
                          </w:rPr>
                        </w:pPr>
                        <w:r>
                          <w:rPr>
                            <w:sz w:val="20"/>
                          </w:rPr>
                          <w:t>Themenkarte Industriegeschichte</w:t>
                        </w:r>
                      </w:p>
                      <w:p>
                        <w:pPr>
                          <w:pStyle w:val="TableParagraph"/>
                          <w:numPr>
                            <w:ilvl w:val="0"/>
                            <w:numId w:val="194"/>
                          </w:numPr>
                          <w:tabs>
                            <w:tab w:pos="621" w:val="left" w:leader="none"/>
                            <w:tab w:pos="622" w:val="left" w:leader="none"/>
                          </w:tabs>
                          <w:spacing w:line="240" w:lineRule="auto" w:before="135" w:after="0"/>
                          <w:ind w:left="621" w:right="0" w:hanging="361"/>
                          <w:jc w:val="left"/>
                          <w:rPr>
                            <w:sz w:val="20"/>
                          </w:rPr>
                        </w:pPr>
                        <w:r>
                          <w:rPr>
                            <w:sz w:val="20"/>
                          </w:rPr>
                          <w:t>Raumbezogene Daten</w:t>
                        </w:r>
                        <w:r>
                          <w:rPr>
                            <w:spacing w:val="-26"/>
                            <w:sz w:val="20"/>
                          </w:rPr>
                          <w:t> </w:t>
                        </w:r>
                        <w:r>
                          <w:rPr>
                            <w:sz w:val="20"/>
                          </w:rPr>
                          <w:t>auswerten</w:t>
                        </w:r>
                      </w:p>
                    </w:tc>
                  </w:tr>
                  <w:tr>
                    <w:trPr>
                      <w:trHeight w:val="1646" w:hRule="atLeast"/>
                    </w:trPr>
                    <w:tc>
                      <w:tcPr>
                        <w:tcW w:w="1587" w:type="dxa"/>
                        <w:tcBorders>
                          <w:bottom w:val="single" w:sz="4" w:space="0" w:color="88C2EB"/>
                          <w:right w:val="single" w:sz="4" w:space="0" w:color="88C2EB"/>
                        </w:tcBorders>
                        <w:shd w:val="clear" w:color="auto" w:fill="D6EEFC"/>
                      </w:tcPr>
                      <w:p>
                        <w:pPr>
                          <w:pStyle w:val="TableParagraph"/>
                          <w:spacing w:before="0"/>
                          <w:ind w:left="0"/>
                          <w:rPr>
                            <w:rFonts w:ascii="Times New Roman"/>
                            <w:sz w:val="18"/>
                          </w:rPr>
                        </w:pPr>
                      </w:p>
                    </w:tc>
                    <w:tc>
                      <w:tcPr>
                        <w:tcW w:w="1870" w:type="dxa"/>
                        <w:tcBorders>
                          <w:left w:val="single" w:sz="4" w:space="0" w:color="88C2EB"/>
                          <w:bottom w:val="single" w:sz="4" w:space="0" w:color="88C2EB"/>
                          <w:right w:val="single" w:sz="4" w:space="0" w:color="88C2EB"/>
                        </w:tcBorders>
                        <w:shd w:val="clear" w:color="auto" w:fill="D6EEFC"/>
                      </w:tcPr>
                      <w:p>
                        <w:pPr>
                          <w:pStyle w:val="TableParagraph"/>
                          <w:spacing w:line="292" w:lineRule="auto" w:before="174"/>
                          <w:ind w:left="259" w:right="276"/>
                          <w:rPr>
                            <w:sz w:val="20"/>
                          </w:rPr>
                        </w:pPr>
                        <w:r>
                          <w:rPr>
                            <w:sz w:val="20"/>
                          </w:rPr>
                          <w:t>Arbeitsmarkt- situation und wirtschaftspoli- tische Zielset- zungen</w:t>
                        </w:r>
                      </w:p>
                    </w:tc>
                    <w:tc>
                      <w:tcPr>
                        <w:tcW w:w="4364" w:type="dxa"/>
                        <w:tcBorders>
                          <w:left w:val="single" w:sz="4" w:space="0" w:color="88C2EB"/>
                          <w:bottom w:val="single" w:sz="4" w:space="0" w:color="88C2EB"/>
                          <w:right w:val="single" w:sz="4" w:space="0" w:color="88C2EB"/>
                        </w:tcBorders>
                        <w:shd w:val="clear" w:color="auto" w:fill="D6EEFC"/>
                      </w:tcPr>
                      <w:p>
                        <w:pPr>
                          <w:pStyle w:val="TableParagraph"/>
                          <w:numPr>
                            <w:ilvl w:val="0"/>
                            <w:numId w:val="195"/>
                          </w:numPr>
                          <w:tabs>
                            <w:tab w:pos="619" w:val="left" w:leader="none"/>
                            <w:tab w:pos="620" w:val="left" w:leader="none"/>
                          </w:tabs>
                          <w:spacing w:line="292" w:lineRule="auto" w:before="64" w:after="0"/>
                          <w:ind w:left="619" w:right="274" w:hanging="360"/>
                          <w:jc w:val="left"/>
                          <w:rPr>
                            <w:sz w:val="20"/>
                          </w:rPr>
                        </w:pPr>
                        <w:r>
                          <w:rPr>
                            <w:sz w:val="20"/>
                          </w:rPr>
                          <w:t>beschreiben Beispiele der Raument- wicklung auf der Grundlage des Stand- ortfaktors Arbeit sowie wirtschaftspoli- tischer Zielsetzungen.</w:t>
                        </w:r>
                      </w:p>
                    </w:tc>
                    <w:tc>
                      <w:tcPr>
                        <w:tcW w:w="4874" w:type="dxa"/>
                        <w:tcBorders>
                          <w:left w:val="single" w:sz="4" w:space="0" w:color="88C2EB"/>
                          <w:bottom w:val="single" w:sz="4" w:space="0" w:color="88C2EB"/>
                        </w:tcBorders>
                        <w:shd w:val="clear" w:color="auto" w:fill="D6EEFC"/>
                      </w:tcPr>
                      <w:p>
                        <w:pPr>
                          <w:pStyle w:val="TableParagraph"/>
                          <w:spacing w:before="0"/>
                          <w:ind w:left="0"/>
                          <w:rPr>
                            <w:rFonts w:ascii="Times New Roman"/>
                            <w:sz w:val="18"/>
                          </w:rPr>
                        </w:pPr>
                      </w:p>
                    </w:tc>
                  </w:tr>
                  <w:tr>
                    <w:trPr>
                      <w:trHeight w:val="2435" w:hRule="atLeast"/>
                    </w:trPr>
                    <w:tc>
                      <w:tcPr>
                        <w:tcW w:w="1587" w:type="dxa"/>
                        <w:tcBorders>
                          <w:top w:val="single" w:sz="4" w:space="0" w:color="88C2EB"/>
                          <w:bottom w:val="single" w:sz="4" w:space="0" w:color="88C2EB"/>
                          <w:right w:val="single" w:sz="4" w:space="0" w:color="88C2EB"/>
                        </w:tcBorders>
                        <w:shd w:val="clear" w:color="auto" w:fill="D6EEFC"/>
                      </w:tcPr>
                      <w:p>
                        <w:pPr>
                          <w:pStyle w:val="TableParagraph"/>
                          <w:spacing w:line="292" w:lineRule="auto" w:before="123"/>
                          <w:ind w:left="263" w:right="231"/>
                          <w:rPr>
                            <w:sz w:val="20"/>
                          </w:rPr>
                        </w:pPr>
                        <w:r>
                          <w:rPr>
                            <w:sz w:val="20"/>
                          </w:rPr>
                          <w:t>8. Wachs- tum, Ver- teilung und Migration der Weltbe- völkerung</w:t>
                        </w:r>
                      </w:p>
                    </w:tc>
                    <w:tc>
                      <w:tcPr>
                        <w:tcW w:w="1870" w:type="dxa"/>
                        <w:tcBorders>
                          <w:top w:val="single" w:sz="4" w:space="0" w:color="88C2EB"/>
                          <w:left w:val="single" w:sz="4" w:space="0" w:color="88C2EB"/>
                          <w:bottom w:val="single" w:sz="4" w:space="0" w:color="88C2EB"/>
                          <w:right w:val="single" w:sz="4" w:space="0" w:color="88C2EB"/>
                        </w:tcBorders>
                        <w:shd w:val="clear" w:color="auto" w:fill="D6EEFC"/>
                      </w:tcPr>
                      <w:p>
                        <w:pPr>
                          <w:pStyle w:val="TableParagraph"/>
                          <w:spacing w:line="292" w:lineRule="auto" w:before="123"/>
                          <w:ind w:left="259" w:right="288"/>
                          <w:rPr>
                            <w:sz w:val="20"/>
                          </w:rPr>
                        </w:pPr>
                        <w:r>
                          <w:rPr>
                            <w:sz w:val="20"/>
                          </w:rPr>
                          <w:t>Ursachen und Auswirkungen politisch und wirtschaftlich bedingter Migration in Herkunfts- und Zielgebieten</w:t>
                        </w:r>
                      </w:p>
                    </w:tc>
                    <w:tc>
                      <w:tcPr>
                        <w:tcW w:w="4364" w:type="dxa"/>
                        <w:tcBorders>
                          <w:top w:val="single" w:sz="4" w:space="0" w:color="88C2EB"/>
                          <w:left w:val="single" w:sz="4" w:space="0" w:color="88C2EB"/>
                          <w:bottom w:val="single" w:sz="4" w:space="0" w:color="88C2EB"/>
                          <w:right w:val="single" w:sz="4" w:space="0" w:color="88C2EB"/>
                        </w:tcBorders>
                        <w:shd w:val="clear" w:color="auto" w:fill="D6EEFC"/>
                      </w:tcPr>
                      <w:p>
                        <w:pPr>
                          <w:pStyle w:val="TableParagraph"/>
                          <w:numPr>
                            <w:ilvl w:val="0"/>
                            <w:numId w:val="196"/>
                          </w:numPr>
                          <w:tabs>
                            <w:tab w:pos="619" w:val="left" w:leader="none"/>
                            <w:tab w:pos="620" w:val="left" w:leader="none"/>
                          </w:tabs>
                          <w:spacing w:line="292" w:lineRule="auto" w:before="123" w:after="0"/>
                          <w:ind w:left="619" w:right="341" w:hanging="360"/>
                          <w:jc w:val="left"/>
                          <w:rPr>
                            <w:sz w:val="20"/>
                          </w:rPr>
                        </w:pPr>
                        <w:r>
                          <w:rPr>
                            <w:sz w:val="20"/>
                          </w:rPr>
                          <w:t>beschreiben Ursachen und räumliche Auswirkungen politisch und wirtschaft- lich bedingter Migration in Herkunfts- und</w:t>
                        </w:r>
                        <w:r>
                          <w:rPr>
                            <w:spacing w:val="-2"/>
                            <w:sz w:val="20"/>
                          </w:rPr>
                          <w:t> </w:t>
                        </w:r>
                        <w:r>
                          <w:rPr>
                            <w:sz w:val="20"/>
                          </w:rPr>
                          <w:t>Zielgebieten;</w:t>
                        </w:r>
                      </w:p>
                      <w:p>
                        <w:pPr>
                          <w:pStyle w:val="TableParagraph"/>
                          <w:numPr>
                            <w:ilvl w:val="0"/>
                            <w:numId w:val="196"/>
                          </w:numPr>
                          <w:tabs>
                            <w:tab w:pos="619" w:val="left" w:leader="none"/>
                            <w:tab w:pos="620" w:val="left" w:leader="none"/>
                          </w:tabs>
                          <w:spacing w:line="292" w:lineRule="auto" w:before="82" w:after="0"/>
                          <w:ind w:left="619" w:right="185" w:hanging="360"/>
                          <w:jc w:val="left"/>
                          <w:rPr>
                            <w:sz w:val="20"/>
                          </w:rPr>
                        </w:pPr>
                        <w:r>
                          <w:rPr>
                            <w:sz w:val="20"/>
                          </w:rPr>
                          <w:t>beurteilen </w:t>
                        </w:r>
                        <w:r>
                          <w:rPr>
                            <w:spacing w:val="-4"/>
                            <w:sz w:val="20"/>
                          </w:rPr>
                          <w:t>Vor- </w:t>
                        </w:r>
                        <w:r>
                          <w:rPr>
                            <w:sz w:val="20"/>
                          </w:rPr>
                          <w:t>und Nachteile der Migra- tion für den Einzelnen sowie für die Herkunfts- und</w:t>
                        </w:r>
                        <w:r>
                          <w:rPr>
                            <w:spacing w:val="-3"/>
                            <w:sz w:val="20"/>
                          </w:rPr>
                          <w:t> </w:t>
                        </w:r>
                        <w:r>
                          <w:rPr>
                            <w:sz w:val="20"/>
                          </w:rPr>
                          <w:t>Zielgebiete.</w:t>
                        </w:r>
                      </w:p>
                    </w:tc>
                    <w:tc>
                      <w:tcPr>
                        <w:tcW w:w="4874" w:type="dxa"/>
                        <w:tcBorders>
                          <w:top w:val="single" w:sz="4" w:space="0" w:color="88C2EB"/>
                          <w:left w:val="single" w:sz="4" w:space="0" w:color="88C2EB"/>
                          <w:bottom w:val="single" w:sz="4" w:space="0" w:color="88C2EB"/>
                        </w:tcBorders>
                        <w:shd w:val="clear" w:color="auto" w:fill="D6EEFC"/>
                      </w:tcPr>
                      <w:p>
                        <w:pPr>
                          <w:pStyle w:val="TableParagraph"/>
                          <w:spacing w:before="123"/>
                          <w:ind w:left="261"/>
                          <w:rPr>
                            <w:sz w:val="20"/>
                          </w:rPr>
                        </w:pPr>
                        <w:r>
                          <w:rPr>
                            <w:sz w:val="20"/>
                          </w:rPr>
                          <w:t>Themenpaket Migration:</w:t>
                        </w:r>
                      </w:p>
                      <w:p>
                        <w:pPr>
                          <w:pStyle w:val="TableParagraph"/>
                          <w:numPr>
                            <w:ilvl w:val="0"/>
                            <w:numId w:val="197"/>
                          </w:numPr>
                          <w:tabs>
                            <w:tab w:pos="621" w:val="left" w:leader="none"/>
                            <w:tab w:pos="622" w:val="left" w:leader="none"/>
                          </w:tabs>
                          <w:spacing w:line="240" w:lineRule="auto" w:before="113" w:after="0"/>
                          <w:ind w:left="621" w:right="0" w:hanging="361"/>
                          <w:jc w:val="left"/>
                          <w:rPr>
                            <w:sz w:val="20"/>
                          </w:rPr>
                        </w:pPr>
                        <w:r>
                          <w:rPr>
                            <w:sz w:val="20"/>
                          </w:rPr>
                          <w:t>„Lebenswege“ (Storytelling)</w:t>
                        </w:r>
                      </w:p>
                      <w:p>
                        <w:pPr>
                          <w:pStyle w:val="TableParagraph"/>
                          <w:spacing w:before="0"/>
                          <w:ind w:left="0"/>
                          <w:rPr>
                            <w:b/>
                            <w:sz w:val="26"/>
                          </w:rPr>
                        </w:pPr>
                      </w:p>
                      <w:p>
                        <w:pPr>
                          <w:pStyle w:val="TableParagraph"/>
                          <w:spacing w:before="184"/>
                          <w:ind w:left="261"/>
                          <w:rPr>
                            <w:sz w:val="20"/>
                          </w:rPr>
                        </w:pPr>
                        <w:r>
                          <w:rPr>
                            <w:spacing w:val="-10"/>
                            <w:sz w:val="20"/>
                          </w:rPr>
                          <w:t>Themenpakete </w:t>
                        </w:r>
                        <w:r>
                          <w:rPr>
                            <w:spacing w:val="-9"/>
                            <w:sz w:val="20"/>
                          </w:rPr>
                          <w:t>Migration, </w:t>
                        </w:r>
                        <w:r>
                          <w:rPr>
                            <w:spacing w:val="-8"/>
                            <w:sz w:val="20"/>
                          </w:rPr>
                          <w:t>Köln, </w:t>
                        </w:r>
                        <w:r>
                          <w:rPr>
                            <w:spacing w:val="-10"/>
                            <w:sz w:val="20"/>
                          </w:rPr>
                          <w:t>Düsseldorf, </w:t>
                        </w:r>
                        <w:r>
                          <w:rPr>
                            <w:spacing w:val="-11"/>
                            <w:sz w:val="20"/>
                          </w:rPr>
                          <w:t>Ruhrgebiet:</w:t>
                        </w:r>
                      </w:p>
                      <w:p>
                        <w:pPr>
                          <w:pStyle w:val="TableParagraph"/>
                          <w:numPr>
                            <w:ilvl w:val="0"/>
                            <w:numId w:val="197"/>
                          </w:numPr>
                          <w:tabs>
                            <w:tab w:pos="621" w:val="left" w:leader="none"/>
                            <w:tab w:pos="622" w:val="left" w:leader="none"/>
                          </w:tabs>
                          <w:spacing w:line="268" w:lineRule="auto" w:before="114" w:after="0"/>
                          <w:ind w:left="621" w:right="1577" w:hanging="360"/>
                          <w:jc w:val="left"/>
                          <w:rPr>
                            <w:sz w:val="20"/>
                          </w:rPr>
                        </w:pPr>
                        <w:r>
                          <w:rPr>
                            <w:sz w:val="20"/>
                          </w:rPr>
                          <w:t>„Auf den Spuren der Kulturen“ (Lernroute,</w:t>
                        </w:r>
                        <w:r>
                          <w:rPr>
                            <w:spacing w:val="-4"/>
                            <w:sz w:val="20"/>
                          </w:rPr>
                          <w:t> </w:t>
                        </w:r>
                        <w:r>
                          <w:rPr>
                            <w:sz w:val="20"/>
                          </w:rPr>
                          <w:t>Themenkarte)</w:t>
                        </w:r>
                      </w:p>
                    </w:tc>
                  </w:tr>
                  <w:tr>
                    <w:trPr>
                      <w:trHeight w:val="2805" w:hRule="atLeast"/>
                    </w:trPr>
                    <w:tc>
                      <w:tcPr>
                        <w:tcW w:w="1587" w:type="dxa"/>
                        <w:tcBorders>
                          <w:top w:val="single" w:sz="4" w:space="0" w:color="88C2EB"/>
                          <w:right w:val="single" w:sz="4" w:space="0" w:color="88C2EB"/>
                        </w:tcBorders>
                        <w:shd w:val="clear" w:color="auto" w:fill="D6EEFC"/>
                      </w:tcPr>
                      <w:p>
                        <w:pPr>
                          <w:pStyle w:val="TableParagraph"/>
                          <w:spacing w:line="292" w:lineRule="auto" w:before="123"/>
                          <w:ind w:left="263" w:right="171"/>
                          <w:rPr>
                            <w:sz w:val="20"/>
                          </w:rPr>
                        </w:pPr>
                        <w:r>
                          <w:rPr>
                            <w:sz w:val="20"/>
                          </w:rPr>
                          <w:t>9. Wandel wirtschafts- räumlicher und politi- scher Struk- turen unter dem Einfluss der Globali- sierung</w:t>
                        </w:r>
                      </w:p>
                    </w:tc>
                    <w:tc>
                      <w:tcPr>
                        <w:tcW w:w="1870" w:type="dxa"/>
                        <w:tcBorders>
                          <w:top w:val="single" w:sz="4" w:space="0" w:color="88C2EB"/>
                          <w:left w:val="single" w:sz="4" w:space="0" w:color="88C2EB"/>
                          <w:right w:val="single" w:sz="4" w:space="0" w:color="88C2EB"/>
                        </w:tcBorders>
                        <w:shd w:val="clear" w:color="auto" w:fill="D6EEFC"/>
                      </w:tcPr>
                      <w:p>
                        <w:pPr>
                          <w:pStyle w:val="TableParagraph"/>
                          <w:spacing w:line="292" w:lineRule="auto" w:before="123"/>
                          <w:ind w:left="259" w:right="313"/>
                          <w:rPr>
                            <w:sz w:val="20"/>
                          </w:rPr>
                        </w:pPr>
                        <w:r>
                          <w:rPr>
                            <w:sz w:val="20"/>
                          </w:rPr>
                          <w:t>Standortfak- toren und Strukturen der Industrie</w:t>
                        </w:r>
                      </w:p>
                    </w:tc>
                    <w:tc>
                      <w:tcPr>
                        <w:tcW w:w="4364" w:type="dxa"/>
                        <w:tcBorders>
                          <w:top w:val="single" w:sz="4" w:space="0" w:color="88C2EB"/>
                          <w:left w:val="single" w:sz="4" w:space="0" w:color="88C2EB"/>
                          <w:right w:val="single" w:sz="4" w:space="0" w:color="88C2EB"/>
                        </w:tcBorders>
                        <w:shd w:val="clear" w:color="auto" w:fill="D6EEFC"/>
                      </w:tcPr>
                      <w:p>
                        <w:pPr>
                          <w:pStyle w:val="TableParagraph"/>
                          <w:numPr>
                            <w:ilvl w:val="0"/>
                            <w:numId w:val="198"/>
                          </w:numPr>
                          <w:tabs>
                            <w:tab w:pos="619" w:val="left" w:leader="none"/>
                            <w:tab w:pos="620" w:val="left" w:leader="none"/>
                          </w:tabs>
                          <w:spacing w:line="292" w:lineRule="auto" w:before="123" w:after="0"/>
                          <w:ind w:left="619" w:right="185" w:hanging="360"/>
                          <w:jc w:val="left"/>
                          <w:rPr>
                            <w:sz w:val="20"/>
                          </w:rPr>
                        </w:pPr>
                        <w:r>
                          <w:rPr>
                            <w:sz w:val="20"/>
                          </w:rPr>
                          <w:t>beschreiben die Entwicklung und den strukturellen </w:t>
                        </w:r>
                        <w:r>
                          <w:rPr>
                            <w:spacing w:val="-2"/>
                            <w:sz w:val="20"/>
                          </w:rPr>
                          <w:t>Wandel </w:t>
                        </w:r>
                        <w:r>
                          <w:rPr>
                            <w:sz w:val="20"/>
                          </w:rPr>
                          <w:t>von Altindustriege- bieten der </w:t>
                        </w:r>
                        <w:r>
                          <w:rPr>
                            <w:spacing w:val="-4"/>
                            <w:sz w:val="20"/>
                          </w:rPr>
                          <w:t>Textil- </w:t>
                        </w:r>
                        <w:r>
                          <w:rPr>
                            <w:sz w:val="20"/>
                          </w:rPr>
                          <w:t>und der Montanindust- rie auf der Grundlage der Standortfakto- ren Rohstoffe, Energie und</w:t>
                        </w:r>
                        <w:r>
                          <w:rPr>
                            <w:spacing w:val="-6"/>
                            <w:sz w:val="20"/>
                          </w:rPr>
                          <w:t> </w:t>
                        </w:r>
                        <w:r>
                          <w:rPr>
                            <w:spacing w:val="-3"/>
                            <w:sz w:val="20"/>
                          </w:rPr>
                          <w:t>Verkehr;</w:t>
                        </w:r>
                      </w:p>
                      <w:p>
                        <w:pPr>
                          <w:pStyle w:val="TableParagraph"/>
                          <w:numPr>
                            <w:ilvl w:val="0"/>
                            <w:numId w:val="198"/>
                          </w:numPr>
                          <w:tabs>
                            <w:tab w:pos="619" w:val="left" w:leader="none"/>
                            <w:tab w:pos="620" w:val="left" w:leader="none"/>
                          </w:tabs>
                          <w:spacing w:line="292" w:lineRule="auto" w:before="82" w:after="0"/>
                          <w:ind w:left="619" w:right="163" w:hanging="360"/>
                          <w:jc w:val="left"/>
                          <w:rPr>
                            <w:sz w:val="20"/>
                          </w:rPr>
                        </w:pPr>
                        <w:r>
                          <w:rPr>
                            <w:sz w:val="20"/>
                          </w:rPr>
                          <w:t>beurteilen den derzeitigen Stand des Strukturwandels sowie darauf bezogene Maßnahmen unter ökonomischer,</w:t>
                        </w:r>
                        <w:r>
                          <w:rPr>
                            <w:spacing w:val="-25"/>
                            <w:sz w:val="20"/>
                          </w:rPr>
                          <w:t> </w:t>
                        </w:r>
                        <w:r>
                          <w:rPr>
                            <w:sz w:val="20"/>
                          </w:rPr>
                          <w:t>sozia- ler und ökologischer</w:t>
                        </w:r>
                        <w:r>
                          <w:rPr>
                            <w:spacing w:val="-7"/>
                            <w:sz w:val="20"/>
                          </w:rPr>
                          <w:t> </w:t>
                        </w:r>
                        <w:r>
                          <w:rPr>
                            <w:sz w:val="20"/>
                          </w:rPr>
                          <w:t>Perspektive.</w:t>
                        </w:r>
                      </w:p>
                    </w:tc>
                    <w:tc>
                      <w:tcPr>
                        <w:tcW w:w="4874" w:type="dxa"/>
                        <w:tcBorders>
                          <w:top w:val="single" w:sz="4" w:space="0" w:color="88C2EB"/>
                          <w:left w:val="single" w:sz="4" w:space="0" w:color="88C2EB"/>
                        </w:tcBorders>
                        <w:shd w:val="clear" w:color="auto" w:fill="D6EEFC"/>
                      </w:tcPr>
                      <w:p>
                        <w:pPr>
                          <w:pStyle w:val="TableParagraph"/>
                          <w:spacing w:line="292" w:lineRule="auto" w:before="123"/>
                          <w:ind w:left="261" w:right="474"/>
                          <w:rPr>
                            <w:sz w:val="20"/>
                          </w:rPr>
                        </w:pPr>
                        <w:r>
                          <w:rPr>
                            <w:sz w:val="20"/>
                          </w:rPr>
                          <w:t>Themenpakete Wirtschaft und Strukturwandel, Ruhrgebiet:</w:t>
                        </w:r>
                      </w:p>
                      <w:p>
                        <w:pPr>
                          <w:pStyle w:val="TableParagraph"/>
                          <w:numPr>
                            <w:ilvl w:val="0"/>
                            <w:numId w:val="199"/>
                          </w:numPr>
                          <w:tabs>
                            <w:tab w:pos="621" w:val="left" w:leader="none"/>
                            <w:tab w:pos="622" w:val="left" w:leader="none"/>
                          </w:tabs>
                          <w:spacing w:line="240" w:lineRule="auto" w:before="62" w:after="0"/>
                          <w:ind w:left="621" w:right="0" w:hanging="361"/>
                          <w:jc w:val="left"/>
                          <w:rPr>
                            <w:sz w:val="20"/>
                          </w:rPr>
                        </w:pPr>
                        <w:r>
                          <w:rPr>
                            <w:sz w:val="20"/>
                          </w:rPr>
                          <w:t>Zeitleiste Strukturwandel</w:t>
                        </w:r>
                      </w:p>
                      <w:p>
                        <w:pPr>
                          <w:pStyle w:val="TableParagraph"/>
                          <w:numPr>
                            <w:ilvl w:val="0"/>
                            <w:numId w:val="199"/>
                          </w:numPr>
                          <w:tabs>
                            <w:tab w:pos="621" w:val="left" w:leader="none"/>
                            <w:tab w:pos="622" w:val="left" w:leader="none"/>
                          </w:tabs>
                          <w:spacing w:line="268" w:lineRule="auto" w:before="96" w:after="0"/>
                          <w:ind w:left="621" w:right="1332" w:hanging="360"/>
                          <w:jc w:val="left"/>
                          <w:rPr>
                            <w:sz w:val="20"/>
                          </w:rPr>
                        </w:pPr>
                        <w:r>
                          <w:rPr>
                            <w:sz w:val="20"/>
                          </w:rPr>
                          <w:t>Die Geschichte eines Standortes (Storytelling, Zeitleiste)</w:t>
                        </w:r>
                      </w:p>
                      <w:p>
                        <w:pPr>
                          <w:pStyle w:val="TableParagraph"/>
                          <w:numPr>
                            <w:ilvl w:val="0"/>
                            <w:numId w:val="199"/>
                          </w:numPr>
                          <w:tabs>
                            <w:tab w:pos="621" w:val="left" w:leader="none"/>
                            <w:tab w:pos="622" w:val="left" w:leader="none"/>
                          </w:tabs>
                          <w:spacing w:line="240" w:lineRule="auto" w:before="87" w:after="0"/>
                          <w:ind w:left="621" w:right="0" w:hanging="361"/>
                          <w:jc w:val="left"/>
                          <w:rPr>
                            <w:sz w:val="20"/>
                          </w:rPr>
                        </w:pPr>
                        <w:r>
                          <w:rPr>
                            <w:sz w:val="20"/>
                          </w:rPr>
                          <w:t>Themenkarte Industriegeschichte</w:t>
                        </w:r>
                      </w:p>
                      <w:p>
                        <w:pPr>
                          <w:pStyle w:val="TableParagraph"/>
                          <w:numPr>
                            <w:ilvl w:val="0"/>
                            <w:numId w:val="199"/>
                          </w:numPr>
                          <w:tabs>
                            <w:tab w:pos="621" w:val="left" w:leader="none"/>
                            <w:tab w:pos="622" w:val="left" w:leader="none"/>
                          </w:tabs>
                          <w:spacing w:line="240" w:lineRule="auto" w:before="96" w:after="0"/>
                          <w:ind w:left="621" w:right="0" w:hanging="361"/>
                          <w:jc w:val="left"/>
                          <w:rPr>
                            <w:sz w:val="20"/>
                          </w:rPr>
                        </w:pPr>
                        <w:r>
                          <w:rPr>
                            <w:sz w:val="20"/>
                          </w:rPr>
                          <w:t>Raumbezogene Daten</w:t>
                        </w:r>
                        <w:r>
                          <w:rPr>
                            <w:spacing w:val="-26"/>
                            <w:sz w:val="20"/>
                          </w:rPr>
                          <w:t> </w:t>
                        </w:r>
                        <w:r>
                          <w:rPr>
                            <w:sz w:val="20"/>
                          </w:rPr>
                          <w:t>auswerten</w:t>
                        </w:r>
                      </w:p>
                    </w:tc>
                  </w:tr>
                </w:tbl>
                <w:p>
                  <w:pPr>
                    <w:pStyle w:val="BodyText"/>
                  </w:pPr>
                </w:p>
              </w:txbxContent>
            </v:textbox>
            <w10:wrap type="none"/>
          </v:shape>
        </w:pict>
      </w:r>
      <w:hyperlink w:history="true" w:anchor="_bookmark0">
        <w:r>
          <w:rPr>
            <w:color w:val="B1B2B3"/>
            <w:sz w:val="16"/>
          </w:rPr>
          <w:t>Worum geht es?</w:t>
        </w:r>
      </w:hyperlink>
    </w:p>
    <w:p>
      <w:pPr>
        <w:spacing w:line="280" w:lineRule="exact" w:before="0"/>
        <w:ind w:left="103" w:right="14481" w:firstLine="0"/>
        <w:jc w:val="left"/>
        <w:rPr>
          <w:sz w:val="16"/>
        </w:rPr>
      </w:pPr>
      <w:hyperlink w:history="true" w:anchor="_bookmark1">
        <w:r>
          <w:rPr>
            <w:color w:val="B1B2B3"/>
            <w:sz w:val="16"/>
          </w:rPr>
          <w:t>Hintergrund</w:t>
        </w:r>
      </w:hyperlink>
    </w:p>
    <w:p>
      <w:pPr>
        <w:spacing w:line="364" w:lineRule="auto" w:before="73"/>
        <w:ind w:left="103" w:right="13466"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2"/>
        <w:ind w:left="103" w:right="0" w:firstLine="0"/>
        <w:jc w:val="left"/>
        <w:rPr>
          <w:sz w:val="16"/>
        </w:rPr>
      </w:pPr>
      <w:hyperlink w:history="true" w:anchor="_bookmark15">
        <w:r>
          <w:rPr>
            <w:color w:val="B1B2B3"/>
            <w:sz w:val="16"/>
          </w:rPr>
          <w:t>Checklisten</w:t>
        </w:r>
      </w:hyperlink>
    </w:p>
    <w:p>
      <w:pPr>
        <w:spacing w:before="96"/>
        <w:ind w:left="103" w:right="0" w:firstLine="0"/>
        <w:jc w:val="left"/>
        <w:rPr>
          <w:b/>
          <w:sz w:val="16"/>
        </w:rPr>
      </w:pPr>
      <w:hyperlink w:history="true" w:anchor="_bookmark19">
        <w:r>
          <w:rPr>
            <w:b/>
            <w:sz w:val="16"/>
          </w:rPr>
          <w:t>Lehrplanbezüge</w:t>
        </w:r>
      </w:hyperlink>
    </w:p>
    <w:p>
      <w:pPr>
        <w:spacing w:after="0"/>
        <w:jc w:val="left"/>
        <w:rPr>
          <w:sz w:val="16"/>
        </w:rPr>
        <w:sectPr>
          <w:pgSz w:w="16840" w:h="11910" w:orient="landscape"/>
          <w:pgMar w:header="0" w:footer="129" w:top="1020" w:bottom="440" w:left="180" w:right="900"/>
        </w:sectPr>
      </w:pPr>
    </w:p>
    <w:p>
      <w:pPr>
        <w:spacing w:line="364" w:lineRule="auto" w:before="74"/>
        <w:ind w:left="10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0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2"/>
        <w:ind w:left="103" w:right="0" w:firstLine="0"/>
        <w:jc w:val="left"/>
        <w:rPr>
          <w:sz w:val="16"/>
        </w:rPr>
      </w:pPr>
      <w:hyperlink w:history="true" w:anchor="_bookmark15">
        <w:r>
          <w:rPr>
            <w:color w:val="B1B2B3"/>
            <w:sz w:val="16"/>
          </w:rPr>
          <w:t>Checklisten</w:t>
        </w:r>
      </w:hyperlink>
    </w:p>
    <w:p>
      <w:pPr>
        <w:spacing w:before="96"/>
        <w:ind w:left="103" w:right="0" w:firstLine="0"/>
        <w:jc w:val="left"/>
        <w:rPr>
          <w:b/>
          <w:sz w:val="16"/>
        </w:rPr>
      </w:pPr>
      <w:hyperlink w:history="true" w:anchor="_bookmark19">
        <w:r>
          <w:rPr>
            <w:b/>
            <w:sz w:val="16"/>
          </w:rPr>
          <w:t>Lehrplanbezüge</w:t>
        </w:r>
      </w:hyperlink>
    </w:p>
    <w:p>
      <w:pPr>
        <w:pStyle w:val="BodyText"/>
        <w:spacing w:before="4" w:after="1"/>
        <w:rPr>
          <w:b/>
          <w:sz w:val="9"/>
        </w:rPr>
      </w:pPr>
      <w:r>
        <w:rPr/>
        <w:br w:type="column"/>
      </w:r>
      <w:r>
        <w:rPr>
          <w:b/>
          <w:sz w:val="9"/>
        </w:rPr>
      </w:r>
    </w:p>
    <w:tbl>
      <w:tblPr>
        <w:tblW w:w="0" w:type="auto"/>
        <w:jc w:val="left"/>
        <w:tblInd w:w="1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587"/>
        <w:gridCol w:w="1870"/>
        <w:gridCol w:w="4364"/>
        <w:gridCol w:w="4874"/>
      </w:tblGrid>
      <w:tr>
        <w:trPr>
          <w:trHeight w:val="706" w:hRule="atLeast"/>
        </w:trPr>
        <w:tc>
          <w:tcPr>
            <w:tcW w:w="1587" w:type="dxa"/>
            <w:shd w:val="clear" w:color="auto" w:fill="88C2EB"/>
          </w:tcPr>
          <w:p>
            <w:pPr>
              <w:pStyle w:val="TableParagraph"/>
              <w:ind w:left="113"/>
              <w:rPr>
                <w:b/>
                <w:sz w:val="22"/>
              </w:rPr>
            </w:pPr>
            <w:r>
              <w:rPr>
                <w:b/>
                <w:color w:val="FFFFFF"/>
                <w:sz w:val="22"/>
              </w:rPr>
              <w:t>Inhaltsfeld</w:t>
            </w:r>
          </w:p>
        </w:tc>
        <w:tc>
          <w:tcPr>
            <w:tcW w:w="1870" w:type="dxa"/>
            <w:shd w:val="clear" w:color="auto" w:fill="88C2EB"/>
          </w:tcPr>
          <w:p>
            <w:pPr>
              <w:pStyle w:val="TableParagraph"/>
              <w:ind w:left="113"/>
              <w:rPr>
                <w:b/>
                <w:sz w:val="22"/>
              </w:rPr>
            </w:pPr>
            <w:r>
              <w:rPr>
                <w:b/>
                <w:color w:val="FFFFFF"/>
                <w:sz w:val="22"/>
              </w:rPr>
              <w:t>Schwerpunkt</w:t>
            </w:r>
          </w:p>
        </w:tc>
        <w:tc>
          <w:tcPr>
            <w:tcW w:w="4364" w:type="dxa"/>
            <w:shd w:val="clear" w:color="auto" w:fill="88C2EB"/>
          </w:tcPr>
          <w:p>
            <w:pPr>
              <w:pStyle w:val="TableParagraph"/>
              <w:ind w:left="114"/>
              <w:rPr>
                <w:b/>
                <w:sz w:val="22"/>
              </w:rPr>
            </w:pPr>
            <w:r>
              <w:rPr>
                <w:b/>
                <w:color w:val="FFFFFF"/>
                <w:sz w:val="22"/>
              </w:rPr>
              <w:t>Kompetenzen</w:t>
            </w:r>
          </w:p>
          <w:p>
            <w:pPr>
              <w:pStyle w:val="TableParagraph"/>
              <w:ind w:left="114"/>
              <w:rPr>
                <w:sz w:val="22"/>
              </w:rPr>
            </w:pPr>
            <w:r>
              <w:rPr>
                <w:color w:val="FFFFFF"/>
                <w:sz w:val="22"/>
              </w:rPr>
              <w:t>Die Lernenden ...</w:t>
            </w:r>
          </w:p>
        </w:tc>
        <w:tc>
          <w:tcPr>
            <w:tcW w:w="4874" w:type="dxa"/>
            <w:shd w:val="clear" w:color="auto" w:fill="88C2EB"/>
          </w:tcPr>
          <w:p>
            <w:pPr>
              <w:pStyle w:val="TableParagraph"/>
              <w:ind w:left="116"/>
              <w:rPr>
                <w:b/>
                <w:sz w:val="22"/>
              </w:rPr>
            </w:pPr>
            <w:r>
              <w:rPr>
                <w:b/>
                <w:color w:val="FFFFFF"/>
                <w:sz w:val="22"/>
              </w:rPr>
              <w:t>Verwendung der digitalen Chronik</w:t>
            </w:r>
          </w:p>
          <w:p>
            <w:pPr>
              <w:pStyle w:val="TableParagraph"/>
              <w:ind w:left="116"/>
              <w:rPr>
                <w:sz w:val="22"/>
              </w:rPr>
            </w:pPr>
            <w:r>
              <w:rPr>
                <w:color w:val="FFFFFF"/>
                <w:sz w:val="22"/>
              </w:rPr>
              <w:t>Themenpakete und Projektideen</w:t>
            </w:r>
          </w:p>
        </w:tc>
      </w:tr>
      <w:tr>
        <w:trPr>
          <w:trHeight w:val="1885" w:hRule="atLeast"/>
        </w:trPr>
        <w:tc>
          <w:tcPr>
            <w:tcW w:w="1587" w:type="dxa"/>
            <w:tcBorders>
              <w:right w:val="single" w:sz="4" w:space="0" w:color="88C2EB"/>
            </w:tcBorders>
            <w:shd w:val="clear" w:color="auto" w:fill="D6EEFC"/>
          </w:tcPr>
          <w:p>
            <w:pPr>
              <w:pStyle w:val="TableParagraph"/>
              <w:spacing w:line="292" w:lineRule="auto" w:before="128"/>
              <w:ind w:left="263" w:right="238"/>
              <w:rPr>
                <w:sz w:val="20"/>
              </w:rPr>
            </w:pPr>
            <w:r>
              <w:rPr>
                <w:sz w:val="20"/>
              </w:rPr>
              <w:t>12. Neu- ordnung der Welt und Situation Deutsch- lands</w:t>
            </w:r>
          </w:p>
        </w:tc>
        <w:tc>
          <w:tcPr>
            <w:tcW w:w="1870" w:type="dxa"/>
            <w:tcBorders>
              <w:left w:val="single" w:sz="4" w:space="0" w:color="88C2EB"/>
              <w:right w:val="single" w:sz="4" w:space="0" w:color="88C2EB"/>
            </w:tcBorders>
            <w:shd w:val="clear" w:color="auto" w:fill="D6EEFC"/>
          </w:tcPr>
          <w:p>
            <w:pPr>
              <w:pStyle w:val="TableParagraph"/>
              <w:spacing w:line="292" w:lineRule="auto" w:before="128"/>
              <w:ind w:left="259" w:right="202"/>
              <w:rPr>
                <w:sz w:val="20"/>
              </w:rPr>
            </w:pPr>
            <w:r>
              <w:rPr>
                <w:sz w:val="20"/>
              </w:rPr>
              <w:t>Gründung der Bundesrepublik Deutschland</w:t>
            </w:r>
          </w:p>
        </w:tc>
        <w:tc>
          <w:tcPr>
            <w:tcW w:w="4364" w:type="dxa"/>
            <w:tcBorders>
              <w:left w:val="single" w:sz="4" w:space="0" w:color="88C2EB"/>
              <w:right w:val="single" w:sz="4" w:space="0" w:color="88C2EB"/>
            </w:tcBorders>
            <w:shd w:val="clear" w:color="auto" w:fill="D6EEFC"/>
          </w:tcPr>
          <w:p>
            <w:pPr>
              <w:pStyle w:val="TableParagraph"/>
              <w:numPr>
                <w:ilvl w:val="0"/>
                <w:numId w:val="200"/>
              </w:numPr>
              <w:tabs>
                <w:tab w:pos="619" w:val="left" w:leader="none"/>
                <w:tab w:pos="620" w:val="left" w:leader="none"/>
              </w:tabs>
              <w:spacing w:line="292" w:lineRule="auto" w:before="128" w:after="0"/>
              <w:ind w:left="619" w:right="164" w:hanging="360"/>
              <w:jc w:val="left"/>
              <w:rPr>
                <w:sz w:val="20"/>
              </w:rPr>
            </w:pPr>
            <w:r>
              <w:rPr>
                <w:sz w:val="20"/>
              </w:rPr>
              <w:t>beschreiben die Bedingungen und den </w:t>
            </w:r>
            <w:r>
              <w:rPr>
                <w:spacing w:val="-3"/>
                <w:sz w:val="20"/>
              </w:rPr>
              <w:t>Verlauf </w:t>
            </w:r>
            <w:r>
              <w:rPr>
                <w:sz w:val="20"/>
              </w:rPr>
              <w:t>des unterschiedlichen gesell- schaftlichen und politischen</w:t>
            </w:r>
            <w:r>
              <w:rPr>
                <w:spacing w:val="-21"/>
                <w:sz w:val="20"/>
              </w:rPr>
              <w:t> </w:t>
            </w:r>
            <w:r>
              <w:rPr>
                <w:sz w:val="20"/>
              </w:rPr>
              <w:t>Neubeginns in Deutschland auch im Hinblick auf die Weichenstellungen der Besatzungs- mächte.</w:t>
            </w:r>
          </w:p>
        </w:tc>
        <w:tc>
          <w:tcPr>
            <w:tcW w:w="4874" w:type="dxa"/>
            <w:tcBorders>
              <w:left w:val="single" w:sz="4" w:space="0" w:color="88C2EB"/>
            </w:tcBorders>
            <w:shd w:val="clear" w:color="auto" w:fill="D6EEFC"/>
          </w:tcPr>
          <w:p>
            <w:pPr>
              <w:pStyle w:val="TableParagraph"/>
              <w:spacing w:before="128"/>
              <w:ind w:left="261"/>
              <w:rPr>
                <w:sz w:val="20"/>
              </w:rPr>
            </w:pPr>
            <w:r>
              <w:rPr>
                <w:sz w:val="20"/>
              </w:rPr>
              <w:t>Themenpaket Nachkriegsgeschichte:</w:t>
            </w:r>
          </w:p>
          <w:p>
            <w:pPr>
              <w:pStyle w:val="TableParagraph"/>
              <w:numPr>
                <w:ilvl w:val="0"/>
                <w:numId w:val="201"/>
              </w:numPr>
              <w:tabs>
                <w:tab w:pos="621" w:val="left" w:leader="none"/>
                <w:tab w:pos="622" w:val="left" w:leader="none"/>
              </w:tabs>
              <w:spacing w:line="240" w:lineRule="auto" w:before="113" w:after="0"/>
              <w:ind w:left="621" w:right="0" w:hanging="361"/>
              <w:jc w:val="left"/>
              <w:rPr>
                <w:sz w:val="20"/>
              </w:rPr>
            </w:pPr>
            <w:r>
              <w:rPr>
                <w:sz w:val="20"/>
              </w:rPr>
              <w:t>Neubeginn/Gründung von</w:t>
            </w:r>
            <w:r>
              <w:rPr>
                <w:spacing w:val="-3"/>
                <w:sz w:val="20"/>
              </w:rPr>
              <w:t> </w:t>
            </w:r>
            <w:r>
              <w:rPr>
                <w:sz w:val="20"/>
              </w:rPr>
              <w:t>NRW</w:t>
            </w:r>
          </w:p>
          <w:p>
            <w:pPr>
              <w:pStyle w:val="TableParagraph"/>
              <w:spacing w:before="33"/>
              <w:ind w:left="621"/>
              <w:rPr>
                <w:sz w:val="20"/>
              </w:rPr>
            </w:pPr>
            <w:r>
              <w:rPr>
                <w:sz w:val="20"/>
              </w:rPr>
              <w:t>(Themenkarte, Storymap, Storytelling)</w:t>
            </w:r>
          </w:p>
        </w:tc>
      </w:tr>
    </w:tbl>
    <w:p>
      <w:pPr>
        <w:pStyle w:val="BodyText"/>
        <w:rPr>
          <w:b/>
          <w:sz w:val="30"/>
        </w:rPr>
      </w:pPr>
    </w:p>
    <w:p>
      <w:pPr>
        <w:pStyle w:val="BodyText"/>
        <w:spacing w:before="1"/>
        <w:rPr>
          <w:b/>
          <w:sz w:val="34"/>
        </w:rPr>
      </w:pPr>
    </w:p>
    <w:p>
      <w:pPr>
        <w:pStyle w:val="Heading3"/>
        <w:spacing w:before="0"/>
        <w:ind w:left="103"/>
      </w:pPr>
      <w:bookmarkStart w:name="_bookmark23" w:id="25"/>
      <w:bookmarkEnd w:id="25"/>
      <w:r>
        <w:rPr>
          <w:b w:val="0"/>
        </w:rPr>
      </w:r>
      <w:r>
        <w:rPr/>
        <w:t>Erdkunde, Jahrgangsstufen 7–10</w:t>
      </w:r>
    </w:p>
    <w:p>
      <w:pPr>
        <w:pStyle w:val="BodyText"/>
        <w:spacing w:before="10"/>
        <w:rPr>
          <w:b/>
          <w:sz w:val="37"/>
        </w:rPr>
      </w:pPr>
    </w:p>
    <w:p>
      <w:pPr>
        <w:pStyle w:val="BodyText"/>
        <w:tabs>
          <w:tab w:pos="4246" w:val="left" w:leader="none"/>
        </w:tabs>
        <w:ind w:left="103"/>
      </w:pPr>
      <w:r>
        <w:rPr/>
        <w:drawing>
          <wp:anchor distT="0" distB="0" distL="0" distR="0" allowOverlap="1" layoutInCell="1" locked="0" behindDoc="1" simplePos="0" relativeHeight="244504576">
            <wp:simplePos x="0" y="0"/>
            <wp:positionH relativeFrom="page">
              <wp:posOffset>4408007</wp:posOffset>
            </wp:positionH>
            <wp:positionV relativeFrom="paragraph">
              <wp:posOffset>32442</wp:posOffset>
            </wp:positionV>
            <wp:extent cx="105901" cy="105901"/>
            <wp:effectExtent l="0" t="0" r="0" b="0"/>
            <wp:wrapNone/>
            <wp:docPr id="257" name="image7.png"/>
            <wp:cNvGraphicFramePr>
              <a:graphicFrameLocks noChangeAspect="1"/>
            </wp:cNvGraphicFramePr>
            <a:graphic>
              <a:graphicData uri="http://schemas.openxmlformats.org/drawingml/2006/picture">
                <pic:pic>
                  <pic:nvPicPr>
                    <pic:cNvPr id="258" name="image7.png"/>
                    <pic:cNvPicPr/>
                  </pic:nvPicPr>
                  <pic:blipFill>
                    <a:blip r:embed="rId15" cstate="print"/>
                    <a:stretch>
                      <a:fillRect/>
                    </a:stretch>
                  </pic:blipFill>
                  <pic:spPr>
                    <a:xfrm>
                      <a:off x="0" y="0"/>
                      <a:ext cx="105901" cy="105901"/>
                    </a:xfrm>
                    <a:prstGeom prst="rect">
                      <a:avLst/>
                    </a:prstGeom>
                  </pic:spPr>
                </pic:pic>
              </a:graphicData>
            </a:graphic>
          </wp:anchor>
        </w:drawing>
      </w:r>
      <w:r>
        <w:rPr/>
        <w:t>Siehe</w:t>
      </w:r>
      <w:r>
        <w:rPr>
          <w:spacing w:val="-10"/>
        </w:rPr>
        <w:t> </w:t>
      </w:r>
      <w:hyperlink r:id="rId192">
        <w:r>
          <w:rPr/>
          <w:t>www.schulentwicklung.nrw.de</w:t>
        </w:r>
      </w:hyperlink>
      <w:r>
        <w:rPr/>
        <w:tab/>
      </w:r>
      <w:hyperlink r:id="rId193">
        <w:r>
          <w:rPr>
            <w:color w:val="22599B"/>
          </w:rPr>
          <w:t>url.nrw/Zfz</w:t>
        </w:r>
      </w:hyperlink>
    </w:p>
    <w:p>
      <w:pPr>
        <w:spacing w:after="0"/>
        <w:sectPr>
          <w:pgSz w:w="16840" w:h="11910" w:orient="landscape"/>
          <w:pgMar w:header="0" w:footer="129" w:top="1020" w:bottom="440" w:left="180" w:right="900"/>
          <w:cols w:num="2" w:equalWidth="0">
            <w:col w:w="2314" w:space="436"/>
            <w:col w:w="13010"/>
          </w:cols>
        </w:sectPr>
      </w:pPr>
    </w:p>
    <w:p>
      <w:pPr>
        <w:pStyle w:val="BodyText"/>
        <w:rPr>
          <w:sz w:val="20"/>
        </w:rPr>
      </w:pPr>
    </w:p>
    <w:p>
      <w:pPr>
        <w:pStyle w:val="BodyText"/>
        <w:spacing w:before="10"/>
        <w:rPr>
          <w:sz w:val="13"/>
        </w:rPr>
      </w:pPr>
    </w:p>
    <w:tbl>
      <w:tblPr>
        <w:tblW w:w="0" w:type="auto"/>
        <w:jc w:val="left"/>
        <w:tblInd w:w="28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587"/>
        <w:gridCol w:w="1870"/>
        <w:gridCol w:w="4364"/>
        <w:gridCol w:w="4874"/>
      </w:tblGrid>
      <w:tr>
        <w:trPr>
          <w:trHeight w:val="706" w:hRule="atLeast"/>
        </w:trPr>
        <w:tc>
          <w:tcPr>
            <w:tcW w:w="1587" w:type="dxa"/>
            <w:shd w:val="clear" w:color="auto" w:fill="88C2EB"/>
          </w:tcPr>
          <w:p>
            <w:pPr>
              <w:pStyle w:val="TableParagraph"/>
              <w:ind w:left="113"/>
              <w:rPr>
                <w:b/>
                <w:sz w:val="22"/>
              </w:rPr>
            </w:pPr>
            <w:r>
              <w:rPr>
                <w:b/>
                <w:color w:val="FFFFFF"/>
                <w:sz w:val="22"/>
              </w:rPr>
              <w:t>Inhaltsfeld</w:t>
            </w:r>
          </w:p>
        </w:tc>
        <w:tc>
          <w:tcPr>
            <w:tcW w:w="1870" w:type="dxa"/>
            <w:shd w:val="clear" w:color="auto" w:fill="88C2EB"/>
          </w:tcPr>
          <w:p>
            <w:pPr>
              <w:pStyle w:val="TableParagraph"/>
              <w:ind w:left="113"/>
              <w:rPr>
                <w:b/>
                <w:sz w:val="22"/>
              </w:rPr>
            </w:pPr>
            <w:r>
              <w:rPr>
                <w:b/>
                <w:color w:val="FFFFFF"/>
                <w:sz w:val="22"/>
              </w:rPr>
              <w:t>Schwerpunkt</w:t>
            </w:r>
          </w:p>
        </w:tc>
        <w:tc>
          <w:tcPr>
            <w:tcW w:w="4364" w:type="dxa"/>
            <w:shd w:val="clear" w:color="auto" w:fill="88C2EB"/>
          </w:tcPr>
          <w:p>
            <w:pPr>
              <w:pStyle w:val="TableParagraph"/>
              <w:ind w:left="114"/>
              <w:rPr>
                <w:b/>
                <w:sz w:val="22"/>
              </w:rPr>
            </w:pPr>
            <w:r>
              <w:rPr>
                <w:b/>
                <w:color w:val="FFFFFF"/>
                <w:sz w:val="22"/>
              </w:rPr>
              <w:t>Kompetenzen</w:t>
            </w:r>
          </w:p>
          <w:p>
            <w:pPr>
              <w:pStyle w:val="TableParagraph"/>
              <w:ind w:left="114"/>
              <w:rPr>
                <w:sz w:val="22"/>
              </w:rPr>
            </w:pPr>
            <w:r>
              <w:rPr>
                <w:color w:val="FFFFFF"/>
                <w:sz w:val="22"/>
              </w:rPr>
              <w:t>Die Lernenden ...</w:t>
            </w:r>
          </w:p>
        </w:tc>
        <w:tc>
          <w:tcPr>
            <w:tcW w:w="4874" w:type="dxa"/>
            <w:shd w:val="clear" w:color="auto" w:fill="88C2EB"/>
          </w:tcPr>
          <w:p>
            <w:pPr>
              <w:pStyle w:val="TableParagraph"/>
              <w:ind w:left="116"/>
              <w:rPr>
                <w:b/>
                <w:sz w:val="22"/>
              </w:rPr>
            </w:pPr>
            <w:r>
              <w:rPr>
                <w:b/>
                <w:color w:val="FFFFFF"/>
                <w:sz w:val="22"/>
              </w:rPr>
              <w:t>Verwendung der digitalen Chronik</w:t>
            </w:r>
          </w:p>
          <w:p>
            <w:pPr>
              <w:pStyle w:val="TableParagraph"/>
              <w:ind w:left="116"/>
              <w:rPr>
                <w:sz w:val="22"/>
              </w:rPr>
            </w:pPr>
            <w:r>
              <w:rPr>
                <w:color w:val="FFFFFF"/>
                <w:sz w:val="22"/>
              </w:rPr>
              <w:t>Themenpakete und Projektideen</w:t>
            </w:r>
          </w:p>
        </w:tc>
      </w:tr>
      <w:tr>
        <w:trPr>
          <w:trHeight w:val="2159" w:hRule="atLeast"/>
        </w:trPr>
        <w:tc>
          <w:tcPr>
            <w:tcW w:w="1587" w:type="dxa"/>
            <w:tcBorders>
              <w:bottom w:val="single" w:sz="4" w:space="0" w:color="88C2EB"/>
              <w:right w:val="single" w:sz="4" w:space="0" w:color="88C2EB"/>
            </w:tcBorders>
            <w:shd w:val="clear" w:color="auto" w:fill="D6EEFC"/>
          </w:tcPr>
          <w:p>
            <w:pPr>
              <w:pStyle w:val="TableParagraph"/>
              <w:spacing w:line="292" w:lineRule="auto" w:before="123"/>
              <w:ind w:left="263" w:right="231"/>
              <w:rPr>
                <w:sz w:val="20"/>
              </w:rPr>
            </w:pPr>
            <w:r>
              <w:rPr>
                <w:sz w:val="20"/>
              </w:rPr>
              <w:t>8. Wachs- tum, Ver- teilung und Migration der Weltbe- völkerung</w:t>
            </w:r>
          </w:p>
        </w:tc>
        <w:tc>
          <w:tcPr>
            <w:tcW w:w="1870" w:type="dxa"/>
            <w:tcBorders>
              <w:left w:val="single" w:sz="4" w:space="0" w:color="88C2EB"/>
              <w:bottom w:val="single" w:sz="4" w:space="0" w:color="88C2EB"/>
              <w:right w:val="single" w:sz="4" w:space="0" w:color="88C2EB"/>
            </w:tcBorders>
            <w:shd w:val="clear" w:color="auto" w:fill="D6EEFC"/>
          </w:tcPr>
          <w:p>
            <w:pPr>
              <w:pStyle w:val="TableParagraph"/>
              <w:spacing w:line="292" w:lineRule="auto" w:before="123"/>
              <w:ind w:left="259" w:right="180"/>
              <w:rPr>
                <w:sz w:val="20"/>
              </w:rPr>
            </w:pPr>
            <w:r>
              <w:rPr>
                <w:sz w:val="20"/>
              </w:rPr>
              <w:t>Verteilung, Ent- wicklung und Altersstruktur der Bevölke- rung</w:t>
            </w:r>
          </w:p>
        </w:tc>
        <w:tc>
          <w:tcPr>
            <w:tcW w:w="4364" w:type="dxa"/>
            <w:tcBorders>
              <w:left w:val="single" w:sz="4" w:space="0" w:color="88C2EB"/>
              <w:bottom w:val="single" w:sz="4" w:space="0" w:color="88C2EB"/>
              <w:right w:val="single" w:sz="4" w:space="0" w:color="88C2EB"/>
            </w:tcBorders>
            <w:shd w:val="clear" w:color="auto" w:fill="D6EEFC"/>
          </w:tcPr>
          <w:p>
            <w:pPr>
              <w:pStyle w:val="TableParagraph"/>
              <w:numPr>
                <w:ilvl w:val="0"/>
                <w:numId w:val="202"/>
              </w:numPr>
              <w:tabs>
                <w:tab w:pos="619" w:val="left" w:leader="none"/>
                <w:tab w:pos="620" w:val="left" w:leader="none"/>
              </w:tabs>
              <w:spacing w:line="292" w:lineRule="auto" w:before="123" w:after="0"/>
              <w:ind w:left="619" w:right="201" w:hanging="360"/>
              <w:jc w:val="left"/>
              <w:rPr>
                <w:sz w:val="20"/>
              </w:rPr>
            </w:pPr>
            <w:r>
              <w:rPr>
                <w:sz w:val="20"/>
              </w:rPr>
              <w:t>zeigen Ursachen und Folgen der räum- lich unterschiedlichen Entwicklung der Weltbevölkerung und damit</w:t>
            </w:r>
            <w:r>
              <w:rPr>
                <w:spacing w:val="-24"/>
                <w:sz w:val="20"/>
              </w:rPr>
              <w:t> </w:t>
            </w:r>
            <w:r>
              <w:rPr>
                <w:sz w:val="20"/>
              </w:rPr>
              <w:t>verbundene klein- und großräumige Auswirkungen auf.</w:t>
            </w:r>
          </w:p>
        </w:tc>
        <w:tc>
          <w:tcPr>
            <w:tcW w:w="4874" w:type="dxa"/>
            <w:tcBorders>
              <w:left w:val="single" w:sz="4" w:space="0" w:color="88C2EB"/>
              <w:bottom w:val="single" w:sz="4" w:space="0" w:color="88C2EB"/>
            </w:tcBorders>
            <w:shd w:val="clear" w:color="auto" w:fill="D6EEFC"/>
          </w:tcPr>
          <w:p>
            <w:pPr>
              <w:pStyle w:val="TableParagraph"/>
              <w:spacing w:before="123"/>
              <w:ind w:left="261"/>
              <w:rPr>
                <w:sz w:val="20"/>
              </w:rPr>
            </w:pPr>
            <w:r>
              <w:rPr>
                <w:sz w:val="20"/>
              </w:rPr>
              <w:t>Themenpaket Migration:</w:t>
            </w:r>
          </w:p>
          <w:p>
            <w:pPr>
              <w:pStyle w:val="TableParagraph"/>
              <w:numPr>
                <w:ilvl w:val="0"/>
                <w:numId w:val="203"/>
              </w:numPr>
              <w:tabs>
                <w:tab w:pos="621" w:val="left" w:leader="none"/>
                <w:tab w:pos="622" w:val="left" w:leader="none"/>
              </w:tabs>
              <w:spacing w:line="240" w:lineRule="auto" w:before="113" w:after="0"/>
              <w:ind w:left="621" w:right="0" w:hanging="361"/>
              <w:jc w:val="left"/>
              <w:rPr>
                <w:sz w:val="20"/>
              </w:rPr>
            </w:pPr>
            <w:r>
              <w:rPr>
                <w:sz w:val="20"/>
              </w:rPr>
              <w:t>„Lebenswege“ (Storytelling)</w:t>
            </w:r>
          </w:p>
          <w:p>
            <w:pPr>
              <w:pStyle w:val="TableParagraph"/>
              <w:spacing w:before="1"/>
              <w:ind w:left="0"/>
              <w:rPr>
                <w:sz w:val="37"/>
              </w:rPr>
            </w:pPr>
          </w:p>
          <w:p>
            <w:pPr>
              <w:pStyle w:val="TableParagraph"/>
              <w:spacing w:before="0"/>
              <w:ind w:left="261"/>
              <w:rPr>
                <w:sz w:val="20"/>
              </w:rPr>
            </w:pPr>
            <w:r>
              <w:rPr>
                <w:spacing w:val="-10"/>
                <w:sz w:val="20"/>
              </w:rPr>
              <w:t>Themenpakete </w:t>
            </w:r>
            <w:r>
              <w:rPr>
                <w:spacing w:val="-9"/>
                <w:sz w:val="20"/>
              </w:rPr>
              <w:t>Migration, </w:t>
            </w:r>
            <w:r>
              <w:rPr>
                <w:spacing w:val="-8"/>
                <w:sz w:val="20"/>
              </w:rPr>
              <w:t>Köln, </w:t>
            </w:r>
            <w:r>
              <w:rPr>
                <w:spacing w:val="-10"/>
                <w:sz w:val="20"/>
              </w:rPr>
              <w:t>Düsseldorf, </w:t>
            </w:r>
            <w:r>
              <w:rPr>
                <w:spacing w:val="-11"/>
                <w:sz w:val="20"/>
              </w:rPr>
              <w:t>Ruhrgebiet:</w:t>
            </w:r>
          </w:p>
          <w:p>
            <w:pPr>
              <w:pStyle w:val="TableParagraph"/>
              <w:numPr>
                <w:ilvl w:val="0"/>
                <w:numId w:val="203"/>
              </w:numPr>
              <w:tabs>
                <w:tab w:pos="621" w:val="left" w:leader="none"/>
                <w:tab w:pos="622" w:val="left" w:leader="none"/>
              </w:tabs>
              <w:spacing w:line="268" w:lineRule="auto" w:before="113" w:after="0"/>
              <w:ind w:left="621" w:right="1577" w:hanging="360"/>
              <w:jc w:val="left"/>
              <w:rPr>
                <w:sz w:val="20"/>
              </w:rPr>
            </w:pPr>
            <w:r>
              <w:rPr>
                <w:sz w:val="20"/>
              </w:rPr>
              <w:t>„Auf den Spuren der Kulturen“ (Lernroute,</w:t>
            </w:r>
            <w:r>
              <w:rPr>
                <w:spacing w:val="-4"/>
                <w:sz w:val="20"/>
              </w:rPr>
              <w:t> </w:t>
            </w:r>
            <w:r>
              <w:rPr>
                <w:sz w:val="20"/>
              </w:rPr>
              <w:t>Themenkarte)</w:t>
            </w:r>
          </w:p>
        </w:tc>
      </w:tr>
      <w:tr>
        <w:trPr>
          <w:trHeight w:val="2525" w:hRule="atLeast"/>
        </w:trPr>
        <w:tc>
          <w:tcPr>
            <w:tcW w:w="1587" w:type="dxa"/>
            <w:tcBorders>
              <w:top w:val="single" w:sz="4" w:space="0" w:color="88C2EB"/>
              <w:right w:val="single" w:sz="4" w:space="0" w:color="88C2EB"/>
            </w:tcBorders>
            <w:shd w:val="clear" w:color="auto" w:fill="D6EEFC"/>
          </w:tcPr>
          <w:p>
            <w:pPr>
              <w:pStyle w:val="TableParagraph"/>
              <w:spacing w:before="0"/>
              <w:ind w:left="0"/>
              <w:rPr>
                <w:rFonts w:ascii="Times New Roman"/>
                <w:sz w:val="20"/>
              </w:rPr>
            </w:pPr>
          </w:p>
        </w:tc>
        <w:tc>
          <w:tcPr>
            <w:tcW w:w="1870" w:type="dxa"/>
            <w:tcBorders>
              <w:top w:val="single" w:sz="4" w:space="0" w:color="88C2EB"/>
              <w:left w:val="single" w:sz="4" w:space="0" w:color="88C2EB"/>
              <w:right w:val="single" w:sz="4" w:space="0" w:color="88C2EB"/>
            </w:tcBorders>
            <w:shd w:val="clear" w:color="auto" w:fill="D6EEFC"/>
          </w:tcPr>
          <w:p>
            <w:pPr>
              <w:pStyle w:val="TableParagraph"/>
              <w:spacing w:line="292" w:lineRule="auto" w:before="123"/>
              <w:ind w:left="259" w:right="269"/>
              <w:rPr>
                <w:sz w:val="20"/>
              </w:rPr>
            </w:pPr>
            <w:r>
              <w:rPr>
                <w:sz w:val="20"/>
              </w:rPr>
              <w:t>Wachsen und Schrumpfen von Städten</w:t>
            </w:r>
          </w:p>
        </w:tc>
        <w:tc>
          <w:tcPr>
            <w:tcW w:w="4364" w:type="dxa"/>
            <w:tcBorders>
              <w:top w:val="single" w:sz="4" w:space="0" w:color="88C2EB"/>
              <w:left w:val="single" w:sz="4" w:space="0" w:color="88C2EB"/>
              <w:right w:val="single" w:sz="4" w:space="0" w:color="88C2EB"/>
            </w:tcBorders>
            <w:shd w:val="clear" w:color="auto" w:fill="D6EEFC"/>
          </w:tcPr>
          <w:p>
            <w:pPr>
              <w:pStyle w:val="TableParagraph"/>
              <w:numPr>
                <w:ilvl w:val="0"/>
                <w:numId w:val="204"/>
              </w:numPr>
              <w:tabs>
                <w:tab w:pos="619" w:val="left" w:leader="none"/>
                <w:tab w:pos="620" w:val="left" w:leader="none"/>
              </w:tabs>
              <w:spacing w:line="240" w:lineRule="auto" w:before="123" w:after="0"/>
              <w:ind w:left="619" w:right="0" w:hanging="361"/>
              <w:jc w:val="left"/>
              <w:rPr>
                <w:sz w:val="20"/>
              </w:rPr>
            </w:pPr>
            <w:r>
              <w:rPr>
                <w:sz w:val="20"/>
              </w:rPr>
              <w:t>stellen Ursachen und Folgen des</w:t>
            </w:r>
            <w:r>
              <w:rPr>
                <w:spacing w:val="-8"/>
                <w:sz w:val="20"/>
              </w:rPr>
              <w:t> </w:t>
            </w:r>
            <w:r>
              <w:rPr>
                <w:spacing w:val="-3"/>
                <w:sz w:val="20"/>
              </w:rPr>
              <w:t>Wach-</w:t>
            </w:r>
          </w:p>
          <w:p>
            <w:pPr>
              <w:pStyle w:val="TableParagraph"/>
              <w:spacing w:line="292" w:lineRule="auto" w:before="50"/>
              <w:ind w:left="619" w:right="407"/>
              <w:rPr>
                <w:sz w:val="20"/>
              </w:rPr>
            </w:pPr>
            <w:r>
              <w:rPr>
                <w:sz w:val="20"/>
              </w:rPr>
              <w:t>sens und Schrumpfens von Städten in Entwicklungs- und Industrieländern einander</w:t>
            </w:r>
            <w:r>
              <w:rPr>
                <w:spacing w:val="-2"/>
                <w:sz w:val="20"/>
              </w:rPr>
              <w:t> </w:t>
            </w:r>
            <w:r>
              <w:rPr>
                <w:sz w:val="20"/>
              </w:rPr>
              <w:t>gegenüber;</w:t>
            </w:r>
          </w:p>
          <w:p>
            <w:pPr>
              <w:pStyle w:val="TableParagraph"/>
              <w:numPr>
                <w:ilvl w:val="0"/>
                <w:numId w:val="204"/>
              </w:numPr>
              <w:tabs>
                <w:tab w:pos="619" w:val="left" w:leader="none"/>
                <w:tab w:pos="620" w:val="left" w:leader="none"/>
              </w:tabs>
              <w:spacing w:line="292" w:lineRule="auto" w:before="83" w:after="0"/>
              <w:ind w:left="619" w:right="307" w:hanging="360"/>
              <w:jc w:val="left"/>
              <w:rPr>
                <w:sz w:val="20"/>
              </w:rPr>
            </w:pPr>
            <w:r>
              <w:rPr>
                <w:sz w:val="20"/>
              </w:rPr>
              <w:t>beurteilen die Folgen einer zunehmen- den Verstädterung für die Lebensver- hältnisse in den betroffenen ländlichen und städtischen</w:t>
            </w:r>
            <w:r>
              <w:rPr>
                <w:spacing w:val="-3"/>
                <w:sz w:val="20"/>
              </w:rPr>
              <w:t> </w:t>
            </w:r>
            <w:r>
              <w:rPr>
                <w:sz w:val="20"/>
              </w:rPr>
              <w:t>Regionen.</w:t>
            </w:r>
          </w:p>
        </w:tc>
        <w:tc>
          <w:tcPr>
            <w:tcW w:w="4874" w:type="dxa"/>
            <w:tcBorders>
              <w:top w:val="single" w:sz="4" w:space="0" w:color="88C2EB"/>
              <w:left w:val="single" w:sz="4" w:space="0" w:color="88C2EB"/>
            </w:tcBorders>
            <w:shd w:val="clear" w:color="auto" w:fill="D6EEFC"/>
          </w:tcPr>
          <w:p>
            <w:pPr>
              <w:pStyle w:val="TableParagraph"/>
              <w:spacing w:before="123"/>
              <w:ind w:left="261"/>
              <w:rPr>
                <w:sz w:val="20"/>
              </w:rPr>
            </w:pPr>
            <w:r>
              <w:rPr>
                <w:sz w:val="20"/>
              </w:rPr>
              <w:t>Themenpakete Köln, Düsseldorf, Ruhrgebiet:</w:t>
            </w:r>
          </w:p>
          <w:p>
            <w:pPr>
              <w:pStyle w:val="TableParagraph"/>
              <w:numPr>
                <w:ilvl w:val="0"/>
                <w:numId w:val="205"/>
              </w:numPr>
              <w:tabs>
                <w:tab w:pos="621" w:val="left" w:leader="none"/>
                <w:tab w:pos="622" w:val="left" w:leader="none"/>
              </w:tabs>
              <w:spacing w:line="240" w:lineRule="auto" w:before="113" w:after="0"/>
              <w:ind w:left="621" w:right="0" w:hanging="361"/>
              <w:jc w:val="left"/>
              <w:rPr>
                <w:sz w:val="20"/>
              </w:rPr>
            </w:pPr>
            <w:r>
              <w:rPr>
                <w:sz w:val="20"/>
              </w:rPr>
              <w:t>Themenkarte „Metropole“</w:t>
            </w:r>
          </w:p>
          <w:p>
            <w:pPr>
              <w:pStyle w:val="TableParagraph"/>
              <w:numPr>
                <w:ilvl w:val="0"/>
                <w:numId w:val="205"/>
              </w:numPr>
              <w:tabs>
                <w:tab w:pos="621" w:val="left" w:leader="none"/>
                <w:tab w:pos="622" w:val="left" w:leader="none"/>
              </w:tabs>
              <w:spacing w:line="240" w:lineRule="auto" w:before="96" w:after="0"/>
              <w:ind w:left="621" w:right="0" w:hanging="361"/>
              <w:jc w:val="left"/>
              <w:rPr>
                <w:sz w:val="20"/>
              </w:rPr>
            </w:pPr>
            <w:r>
              <w:rPr>
                <w:sz w:val="20"/>
              </w:rPr>
              <w:t>Mit Lernrouten Orte</w:t>
            </w:r>
            <w:r>
              <w:rPr>
                <w:spacing w:val="-3"/>
                <w:sz w:val="20"/>
              </w:rPr>
              <w:t> </w:t>
            </w:r>
            <w:r>
              <w:rPr>
                <w:sz w:val="20"/>
              </w:rPr>
              <w:t>erkunden</w:t>
            </w:r>
          </w:p>
        </w:tc>
      </w:tr>
    </w:tbl>
    <w:p>
      <w:pPr>
        <w:spacing w:after="0" w:line="240" w:lineRule="auto"/>
        <w:jc w:val="left"/>
        <w:rPr>
          <w:sz w:val="20"/>
        </w:rPr>
        <w:sectPr>
          <w:type w:val="continuous"/>
          <w:pgSz w:w="16840" w:h="11910" w:orient="landscape"/>
          <w:pgMar w:top="840" w:bottom="280" w:left="180" w:right="900"/>
        </w:sectPr>
      </w:pPr>
    </w:p>
    <w:p>
      <w:pPr>
        <w:spacing w:line="280" w:lineRule="exact" w:before="1"/>
        <w:ind w:left="103" w:right="14481" w:firstLine="0"/>
        <w:jc w:val="left"/>
        <w:rPr>
          <w:sz w:val="16"/>
        </w:rPr>
      </w:pPr>
      <w:r>
        <w:rPr/>
        <w:pict>
          <v:shape style="position:absolute;margin-left:150.235992pt;margin-top:5.425423pt;width:635pt;height:215.4pt;mso-position-horizontal-relative:page;mso-position-vertical-relative:paragraph;z-index:252060672"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587"/>
                    <w:gridCol w:w="1870"/>
                    <w:gridCol w:w="4364"/>
                    <w:gridCol w:w="4874"/>
                  </w:tblGrid>
                  <w:tr>
                    <w:trPr>
                      <w:trHeight w:val="706" w:hRule="atLeast"/>
                    </w:trPr>
                    <w:tc>
                      <w:tcPr>
                        <w:tcW w:w="1587" w:type="dxa"/>
                        <w:shd w:val="clear" w:color="auto" w:fill="88C2EB"/>
                      </w:tcPr>
                      <w:p>
                        <w:pPr>
                          <w:pStyle w:val="TableParagraph"/>
                          <w:ind w:left="113"/>
                          <w:rPr>
                            <w:b/>
                            <w:sz w:val="22"/>
                          </w:rPr>
                        </w:pPr>
                        <w:r>
                          <w:rPr>
                            <w:b/>
                            <w:color w:val="FFFFFF"/>
                            <w:sz w:val="22"/>
                          </w:rPr>
                          <w:t>Inhaltsfeld</w:t>
                        </w:r>
                      </w:p>
                    </w:tc>
                    <w:tc>
                      <w:tcPr>
                        <w:tcW w:w="1870" w:type="dxa"/>
                        <w:shd w:val="clear" w:color="auto" w:fill="88C2EB"/>
                      </w:tcPr>
                      <w:p>
                        <w:pPr>
                          <w:pStyle w:val="TableParagraph"/>
                          <w:ind w:left="113"/>
                          <w:rPr>
                            <w:b/>
                            <w:sz w:val="22"/>
                          </w:rPr>
                        </w:pPr>
                        <w:r>
                          <w:rPr>
                            <w:b/>
                            <w:color w:val="FFFFFF"/>
                            <w:sz w:val="22"/>
                          </w:rPr>
                          <w:t>Schwerpunkt</w:t>
                        </w:r>
                      </w:p>
                    </w:tc>
                    <w:tc>
                      <w:tcPr>
                        <w:tcW w:w="4364" w:type="dxa"/>
                        <w:shd w:val="clear" w:color="auto" w:fill="88C2EB"/>
                      </w:tcPr>
                      <w:p>
                        <w:pPr>
                          <w:pStyle w:val="TableParagraph"/>
                          <w:ind w:left="114"/>
                          <w:rPr>
                            <w:b/>
                            <w:sz w:val="22"/>
                          </w:rPr>
                        </w:pPr>
                        <w:r>
                          <w:rPr>
                            <w:b/>
                            <w:color w:val="FFFFFF"/>
                            <w:sz w:val="22"/>
                          </w:rPr>
                          <w:t>Kompetenzen</w:t>
                        </w:r>
                      </w:p>
                      <w:p>
                        <w:pPr>
                          <w:pStyle w:val="TableParagraph"/>
                          <w:ind w:left="114"/>
                          <w:rPr>
                            <w:sz w:val="22"/>
                          </w:rPr>
                        </w:pPr>
                        <w:r>
                          <w:rPr>
                            <w:color w:val="FFFFFF"/>
                            <w:sz w:val="22"/>
                          </w:rPr>
                          <w:t>Die Lernenden ...</w:t>
                        </w:r>
                      </w:p>
                    </w:tc>
                    <w:tc>
                      <w:tcPr>
                        <w:tcW w:w="4874" w:type="dxa"/>
                        <w:shd w:val="clear" w:color="auto" w:fill="88C2EB"/>
                      </w:tcPr>
                      <w:p>
                        <w:pPr>
                          <w:pStyle w:val="TableParagraph"/>
                          <w:ind w:left="116"/>
                          <w:rPr>
                            <w:b/>
                            <w:sz w:val="22"/>
                          </w:rPr>
                        </w:pPr>
                        <w:r>
                          <w:rPr>
                            <w:b/>
                            <w:color w:val="FFFFFF"/>
                            <w:sz w:val="22"/>
                          </w:rPr>
                          <w:t>Verwendung der digitalen Chronik</w:t>
                        </w:r>
                      </w:p>
                      <w:p>
                        <w:pPr>
                          <w:pStyle w:val="TableParagraph"/>
                          <w:ind w:left="116"/>
                          <w:rPr>
                            <w:sz w:val="22"/>
                          </w:rPr>
                        </w:pPr>
                        <w:r>
                          <w:rPr>
                            <w:color w:val="FFFFFF"/>
                            <w:sz w:val="22"/>
                          </w:rPr>
                          <w:t>Themenpakete und Projektideen</w:t>
                        </w:r>
                      </w:p>
                    </w:tc>
                  </w:tr>
                  <w:tr>
                    <w:trPr>
                      <w:trHeight w:val="3601" w:hRule="atLeast"/>
                    </w:trPr>
                    <w:tc>
                      <w:tcPr>
                        <w:tcW w:w="1587" w:type="dxa"/>
                        <w:tcBorders>
                          <w:right w:val="single" w:sz="4" w:space="0" w:color="88C2EB"/>
                        </w:tcBorders>
                        <w:shd w:val="clear" w:color="auto" w:fill="D6EEFC"/>
                      </w:tcPr>
                      <w:p>
                        <w:pPr>
                          <w:pStyle w:val="TableParagraph"/>
                          <w:spacing w:line="292" w:lineRule="auto" w:before="128"/>
                          <w:ind w:left="263" w:right="171"/>
                          <w:rPr>
                            <w:sz w:val="20"/>
                          </w:rPr>
                        </w:pPr>
                        <w:r>
                          <w:rPr>
                            <w:sz w:val="20"/>
                          </w:rPr>
                          <w:t>9. Wandel wirtschafts- räumlicher und politi- scher Struk- turen unter dem Einfluss der Globali- sierung</w:t>
                        </w:r>
                      </w:p>
                    </w:tc>
                    <w:tc>
                      <w:tcPr>
                        <w:tcW w:w="1870" w:type="dxa"/>
                        <w:tcBorders>
                          <w:left w:val="single" w:sz="4" w:space="0" w:color="88C2EB"/>
                          <w:right w:val="single" w:sz="4" w:space="0" w:color="88C2EB"/>
                        </w:tcBorders>
                        <w:shd w:val="clear" w:color="auto" w:fill="D6EEFC"/>
                      </w:tcPr>
                      <w:p>
                        <w:pPr>
                          <w:pStyle w:val="TableParagraph"/>
                          <w:spacing w:line="292" w:lineRule="auto" w:before="128"/>
                          <w:ind w:left="259" w:right="209"/>
                          <w:rPr>
                            <w:sz w:val="20"/>
                          </w:rPr>
                        </w:pPr>
                        <w:r>
                          <w:rPr>
                            <w:sz w:val="20"/>
                          </w:rPr>
                          <w:t>Folgen der </w:t>
                        </w:r>
                        <w:r>
                          <w:rPr>
                            <w:spacing w:val="-5"/>
                            <w:sz w:val="20"/>
                          </w:rPr>
                          <w:t>Glo- </w:t>
                        </w:r>
                        <w:r>
                          <w:rPr>
                            <w:sz w:val="20"/>
                          </w:rPr>
                          <w:t>balisierung</w:t>
                        </w:r>
                      </w:p>
                      <w:p>
                        <w:pPr>
                          <w:pStyle w:val="TableParagraph"/>
                          <w:spacing w:before="2"/>
                          <w:ind w:left="0"/>
                          <w:rPr>
                            <w:b/>
                            <w:sz w:val="24"/>
                          </w:rPr>
                        </w:pPr>
                      </w:p>
                      <w:p>
                        <w:pPr>
                          <w:pStyle w:val="TableParagraph"/>
                          <w:spacing w:line="292" w:lineRule="auto" w:before="1"/>
                          <w:ind w:left="259" w:right="247"/>
                          <w:rPr>
                            <w:sz w:val="20"/>
                          </w:rPr>
                        </w:pPr>
                        <w:r>
                          <w:rPr>
                            <w:sz w:val="20"/>
                          </w:rPr>
                          <w:t>Strukturwandel von Unter- nehmen und Arbeitswelt</w:t>
                        </w:r>
                      </w:p>
                    </w:tc>
                    <w:tc>
                      <w:tcPr>
                        <w:tcW w:w="4364" w:type="dxa"/>
                        <w:tcBorders>
                          <w:left w:val="single" w:sz="4" w:space="0" w:color="88C2EB"/>
                          <w:right w:val="single" w:sz="4" w:space="0" w:color="88C2EB"/>
                        </w:tcBorders>
                        <w:shd w:val="clear" w:color="auto" w:fill="D6EEFC"/>
                      </w:tcPr>
                      <w:p>
                        <w:pPr>
                          <w:pStyle w:val="TableParagraph"/>
                          <w:numPr>
                            <w:ilvl w:val="0"/>
                            <w:numId w:val="206"/>
                          </w:numPr>
                          <w:tabs>
                            <w:tab w:pos="619" w:val="left" w:leader="none"/>
                            <w:tab w:pos="620" w:val="left" w:leader="none"/>
                          </w:tabs>
                          <w:spacing w:line="292" w:lineRule="auto" w:before="128" w:after="0"/>
                          <w:ind w:left="619" w:right="320" w:hanging="360"/>
                          <w:jc w:val="left"/>
                          <w:rPr>
                            <w:sz w:val="20"/>
                          </w:rPr>
                        </w:pPr>
                        <w:r>
                          <w:rPr>
                            <w:sz w:val="20"/>
                          </w:rPr>
                          <w:t>erörtern die positiven und negativen Auswirkungen der Globalisierung auf ausgewählte Standorte und die</w:t>
                        </w:r>
                        <w:r>
                          <w:rPr>
                            <w:spacing w:val="-22"/>
                            <w:sz w:val="20"/>
                          </w:rPr>
                          <w:t> </w:t>
                        </w:r>
                        <w:r>
                          <w:rPr>
                            <w:sz w:val="20"/>
                          </w:rPr>
                          <w:t>jeweils Betroffenen (Arbeitnehmer, Unterneh- mer und</w:t>
                        </w:r>
                        <w:r>
                          <w:rPr>
                            <w:spacing w:val="-3"/>
                            <w:sz w:val="20"/>
                          </w:rPr>
                          <w:t> </w:t>
                        </w:r>
                        <w:r>
                          <w:rPr>
                            <w:sz w:val="20"/>
                          </w:rPr>
                          <w:t>Unternehmen);</w:t>
                        </w:r>
                      </w:p>
                      <w:p>
                        <w:pPr>
                          <w:pStyle w:val="TableParagraph"/>
                          <w:numPr>
                            <w:ilvl w:val="0"/>
                            <w:numId w:val="206"/>
                          </w:numPr>
                          <w:tabs>
                            <w:tab w:pos="620" w:val="left" w:leader="none"/>
                          </w:tabs>
                          <w:spacing w:line="292" w:lineRule="auto" w:before="82" w:after="0"/>
                          <w:ind w:left="619" w:right="296" w:hanging="360"/>
                          <w:jc w:val="both"/>
                          <w:rPr>
                            <w:sz w:val="20"/>
                          </w:rPr>
                        </w:pPr>
                        <w:r>
                          <w:rPr>
                            <w:sz w:val="20"/>
                          </w:rPr>
                          <w:t>beurteilen die Möglichkeiten und Gren- zen staatlicher Struktur- und Regional- politik im nationalen und europäischen Zusammenhang.</w:t>
                        </w:r>
                      </w:p>
                    </w:tc>
                    <w:tc>
                      <w:tcPr>
                        <w:tcW w:w="4874" w:type="dxa"/>
                        <w:tcBorders>
                          <w:left w:val="single" w:sz="4" w:space="0" w:color="88C2EB"/>
                        </w:tcBorders>
                        <w:shd w:val="clear" w:color="auto" w:fill="D6EEFC"/>
                      </w:tcPr>
                      <w:p>
                        <w:pPr>
                          <w:pStyle w:val="TableParagraph"/>
                          <w:spacing w:before="128"/>
                          <w:ind w:left="261"/>
                          <w:rPr>
                            <w:sz w:val="20"/>
                          </w:rPr>
                        </w:pPr>
                        <w:r>
                          <w:rPr>
                            <w:sz w:val="20"/>
                          </w:rPr>
                          <w:t>Themenpaket Wirtschaft und Strukturwandel:</w:t>
                        </w:r>
                      </w:p>
                      <w:p>
                        <w:pPr>
                          <w:pStyle w:val="TableParagraph"/>
                          <w:numPr>
                            <w:ilvl w:val="0"/>
                            <w:numId w:val="207"/>
                          </w:numPr>
                          <w:tabs>
                            <w:tab w:pos="621" w:val="left" w:leader="none"/>
                            <w:tab w:pos="622" w:val="left" w:leader="none"/>
                          </w:tabs>
                          <w:spacing w:line="268" w:lineRule="auto" w:before="113" w:after="0"/>
                          <w:ind w:left="621" w:right="1444" w:hanging="360"/>
                          <w:jc w:val="left"/>
                          <w:rPr>
                            <w:sz w:val="20"/>
                          </w:rPr>
                        </w:pPr>
                        <w:r>
                          <w:rPr>
                            <w:sz w:val="20"/>
                          </w:rPr>
                          <w:t>Die Geschichte eines Standorts (Storytelling, Zeitleiste)</w:t>
                        </w:r>
                      </w:p>
                      <w:p>
                        <w:pPr>
                          <w:pStyle w:val="TableParagraph"/>
                          <w:numPr>
                            <w:ilvl w:val="0"/>
                            <w:numId w:val="207"/>
                          </w:numPr>
                          <w:tabs>
                            <w:tab w:pos="621" w:val="left" w:leader="none"/>
                            <w:tab w:pos="622" w:val="left" w:leader="none"/>
                          </w:tabs>
                          <w:spacing w:line="240" w:lineRule="auto" w:before="87" w:after="0"/>
                          <w:ind w:left="621" w:right="0" w:hanging="361"/>
                          <w:jc w:val="left"/>
                          <w:rPr>
                            <w:sz w:val="20"/>
                          </w:rPr>
                        </w:pPr>
                        <w:r>
                          <w:rPr>
                            <w:sz w:val="20"/>
                          </w:rPr>
                          <w:t>Themenkarte Industriegeschichte</w:t>
                        </w:r>
                      </w:p>
                      <w:p>
                        <w:pPr>
                          <w:pStyle w:val="TableParagraph"/>
                          <w:numPr>
                            <w:ilvl w:val="0"/>
                            <w:numId w:val="207"/>
                          </w:numPr>
                          <w:tabs>
                            <w:tab w:pos="621" w:val="left" w:leader="none"/>
                            <w:tab w:pos="622" w:val="left" w:leader="none"/>
                          </w:tabs>
                          <w:spacing w:line="240" w:lineRule="auto" w:before="96" w:after="0"/>
                          <w:ind w:left="621" w:right="0" w:hanging="361"/>
                          <w:jc w:val="left"/>
                          <w:rPr>
                            <w:sz w:val="20"/>
                          </w:rPr>
                        </w:pPr>
                        <w:r>
                          <w:rPr>
                            <w:sz w:val="20"/>
                          </w:rPr>
                          <w:t>Raumbezogene Daten</w:t>
                        </w:r>
                        <w:r>
                          <w:rPr>
                            <w:spacing w:val="-26"/>
                            <w:sz w:val="20"/>
                          </w:rPr>
                          <w:t> </w:t>
                        </w:r>
                        <w:r>
                          <w:rPr>
                            <w:sz w:val="20"/>
                          </w:rPr>
                          <w:t>auswerten</w:t>
                        </w:r>
                      </w:p>
                      <w:p>
                        <w:pPr>
                          <w:pStyle w:val="TableParagraph"/>
                          <w:numPr>
                            <w:ilvl w:val="0"/>
                            <w:numId w:val="207"/>
                          </w:numPr>
                          <w:tabs>
                            <w:tab w:pos="621" w:val="left" w:leader="none"/>
                            <w:tab w:pos="622" w:val="left" w:leader="none"/>
                          </w:tabs>
                          <w:spacing w:line="240" w:lineRule="auto" w:before="97" w:after="0"/>
                          <w:ind w:left="621" w:right="0" w:hanging="361"/>
                          <w:jc w:val="left"/>
                          <w:rPr>
                            <w:sz w:val="20"/>
                          </w:rPr>
                        </w:pPr>
                        <w:r>
                          <w:rPr>
                            <w:sz w:val="20"/>
                          </w:rPr>
                          <w:t>Zeitleiste Strukturwandel</w:t>
                        </w:r>
                      </w:p>
                      <w:p>
                        <w:pPr>
                          <w:pStyle w:val="TableParagraph"/>
                          <w:spacing w:before="0"/>
                          <w:ind w:left="0"/>
                          <w:rPr>
                            <w:b/>
                            <w:sz w:val="26"/>
                          </w:rPr>
                        </w:pPr>
                      </w:p>
                      <w:p>
                        <w:pPr>
                          <w:pStyle w:val="TableParagraph"/>
                          <w:spacing w:before="184"/>
                          <w:ind w:left="261"/>
                          <w:rPr>
                            <w:sz w:val="20"/>
                          </w:rPr>
                        </w:pPr>
                        <w:r>
                          <w:rPr>
                            <w:sz w:val="20"/>
                          </w:rPr>
                          <w:t>Themenpaket Akteure der Politik:</w:t>
                        </w:r>
                      </w:p>
                      <w:p>
                        <w:pPr>
                          <w:pStyle w:val="TableParagraph"/>
                          <w:numPr>
                            <w:ilvl w:val="0"/>
                            <w:numId w:val="207"/>
                          </w:numPr>
                          <w:tabs>
                            <w:tab w:pos="621" w:val="left" w:leader="none"/>
                            <w:tab w:pos="622" w:val="left" w:leader="none"/>
                          </w:tabs>
                          <w:spacing w:line="240" w:lineRule="auto" w:before="113" w:after="0"/>
                          <w:ind w:left="621" w:right="0" w:hanging="361"/>
                          <w:jc w:val="left"/>
                          <w:rPr>
                            <w:sz w:val="20"/>
                          </w:rPr>
                        </w:pPr>
                        <w:r>
                          <w:rPr>
                            <w:sz w:val="20"/>
                          </w:rPr>
                          <w:t>“„Wer entscheidet über</w:t>
                        </w:r>
                        <w:r>
                          <w:rPr>
                            <w:spacing w:val="-5"/>
                            <w:sz w:val="20"/>
                          </w:rPr>
                          <w:t> </w:t>
                        </w:r>
                        <w:r>
                          <w:rPr>
                            <w:sz w:val="20"/>
                          </w:rPr>
                          <w:t>…?“</w:t>
                        </w:r>
                      </w:p>
                      <w:p>
                        <w:pPr>
                          <w:pStyle w:val="TableParagraph"/>
                          <w:spacing w:before="34"/>
                          <w:ind w:left="621"/>
                          <w:rPr>
                            <w:sz w:val="20"/>
                          </w:rPr>
                        </w:pPr>
                        <w:r>
                          <w:rPr>
                            <w:sz w:val="20"/>
                          </w:rPr>
                          <w:t>(Storytelling, Zeitleiste)</w:t>
                        </w:r>
                      </w:p>
                    </w:tc>
                  </w:tr>
                </w:tbl>
                <w:p>
                  <w:pPr>
                    <w:pStyle w:val="BodyText"/>
                  </w:pPr>
                </w:p>
              </w:txbxContent>
            </v:textbox>
            <w10:wrap type="none"/>
          </v:shape>
        </w:pict>
      </w:r>
      <w:hyperlink w:history="true" w:anchor="_bookmark0">
        <w:r>
          <w:rPr>
            <w:color w:val="B1B2B3"/>
            <w:sz w:val="16"/>
          </w:rPr>
          <w:t>Worum geht es?</w:t>
        </w:r>
      </w:hyperlink>
    </w:p>
    <w:p>
      <w:pPr>
        <w:spacing w:line="280" w:lineRule="exact" w:before="0"/>
        <w:ind w:left="103" w:right="14481" w:firstLine="0"/>
        <w:jc w:val="left"/>
        <w:rPr>
          <w:sz w:val="16"/>
        </w:rPr>
      </w:pPr>
      <w:hyperlink w:history="true" w:anchor="_bookmark1">
        <w:r>
          <w:rPr>
            <w:color w:val="B1B2B3"/>
            <w:sz w:val="16"/>
          </w:rPr>
          <w:t>Hintergrund</w:t>
        </w:r>
      </w:hyperlink>
    </w:p>
    <w:p>
      <w:pPr>
        <w:spacing w:line="364" w:lineRule="auto" w:before="73"/>
        <w:ind w:left="103" w:right="13466"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2"/>
        <w:ind w:left="103" w:right="0" w:firstLine="0"/>
        <w:jc w:val="left"/>
        <w:rPr>
          <w:sz w:val="16"/>
        </w:rPr>
      </w:pPr>
      <w:hyperlink w:history="true" w:anchor="_bookmark15">
        <w:r>
          <w:rPr>
            <w:color w:val="B1B2B3"/>
            <w:sz w:val="16"/>
          </w:rPr>
          <w:t>Checklisten</w:t>
        </w:r>
      </w:hyperlink>
    </w:p>
    <w:p>
      <w:pPr>
        <w:spacing w:before="96"/>
        <w:ind w:left="103" w:right="0" w:firstLine="0"/>
        <w:jc w:val="left"/>
        <w:rPr>
          <w:b/>
          <w:sz w:val="16"/>
        </w:rPr>
      </w:pPr>
      <w:hyperlink w:history="true" w:anchor="_bookmark19">
        <w:r>
          <w:rPr>
            <w:b/>
            <w:sz w:val="16"/>
          </w:rPr>
          <w:t>Lehrplanbezüge</w:t>
        </w:r>
      </w:hyperlink>
    </w:p>
    <w:p>
      <w:pPr>
        <w:spacing w:after="0"/>
        <w:jc w:val="left"/>
        <w:rPr>
          <w:sz w:val="16"/>
        </w:rPr>
        <w:sectPr>
          <w:pgSz w:w="16840" w:h="11910" w:orient="landscape"/>
          <w:pgMar w:header="0" w:footer="129" w:top="1020" w:bottom="440" w:left="180" w:right="900"/>
        </w:sectPr>
      </w:pPr>
    </w:p>
    <w:p>
      <w:pPr>
        <w:spacing w:line="364" w:lineRule="auto" w:before="94"/>
        <w:ind w:left="10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0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2"/>
        <w:ind w:left="103" w:right="0" w:firstLine="0"/>
        <w:jc w:val="left"/>
        <w:rPr>
          <w:sz w:val="16"/>
        </w:rPr>
      </w:pPr>
      <w:hyperlink w:history="true" w:anchor="_bookmark15">
        <w:r>
          <w:rPr>
            <w:color w:val="B1B2B3"/>
            <w:sz w:val="16"/>
          </w:rPr>
          <w:t>Checklisten</w:t>
        </w:r>
      </w:hyperlink>
    </w:p>
    <w:p>
      <w:pPr>
        <w:spacing w:before="96"/>
        <w:ind w:left="103" w:right="0" w:firstLine="0"/>
        <w:jc w:val="left"/>
        <w:rPr>
          <w:b/>
          <w:sz w:val="16"/>
        </w:rPr>
      </w:pPr>
      <w:hyperlink w:history="true" w:anchor="_bookmark19">
        <w:r>
          <w:rPr>
            <w:b/>
            <w:sz w:val="16"/>
          </w:rPr>
          <w:t>Lehrplanbezüge</w:t>
        </w:r>
      </w:hyperlink>
    </w:p>
    <w:p>
      <w:pPr>
        <w:pStyle w:val="Heading3"/>
        <w:spacing w:before="69"/>
        <w:ind w:left="103"/>
      </w:pPr>
      <w:r>
        <w:rPr>
          <w:b w:val="0"/>
        </w:rPr>
        <w:br w:type="column"/>
      </w:r>
      <w:bookmarkStart w:name="_bookmark24" w:id="26"/>
      <w:bookmarkEnd w:id="26"/>
      <w:r>
        <w:rPr>
          <w:b w:val="0"/>
        </w:rPr>
      </w:r>
      <w:r>
        <w:rPr/>
        <w:t>Geschichte, Jahrgangsstufen 7–10</w:t>
      </w:r>
    </w:p>
    <w:p>
      <w:pPr>
        <w:pStyle w:val="BodyText"/>
        <w:spacing w:before="10"/>
        <w:rPr>
          <w:b/>
          <w:sz w:val="37"/>
        </w:rPr>
      </w:pPr>
    </w:p>
    <w:p>
      <w:pPr>
        <w:pStyle w:val="BodyText"/>
        <w:tabs>
          <w:tab w:pos="4246" w:val="left" w:leader="none"/>
        </w:tabs>
        <w:ind w:left="103"/>
      </w:pPr>
      <w:r>
        <w:rPr/>
        <w:drawing>
          <wp:anchor distT="0" distB="0" distL="0" distR="0" allowOverlap="1" layoutInCell="1" locked="0" behindDoc="1" simplePos="0" relativeHeight="244506624">
            <wp:simplePos x="0" y="0"/>
            <wp:positionH relativeFrom="page">
              <wp:posOffset>4408006</wp:posOffset>
            </wp:positionH>
            <wp:positionV relativeFrom="paragraph">
              <wp:posOffset>32443</wp:posOffset>
            </wp:positionV>
            <wp:extent cx="105901" cy="105901"/>
            <wp:effectExtent l="0" t="0" r="0" b="0"/>
            <wp:wrapNone/>
            <wp:docPr id="259" name="image7.png"/>
            <wp:cNvGraphicFramePr>
              <a:graphicFrameLocks noChangeAspect="1"/>
            </wp:cNvGraphicFramePr>
            <a:graphic>
              <a:graphicData uri="http://schemas.openxmlformats.org/drawingml/2006/picture">
                <pic:pic>
                  <pic:nvPicPr>
                    <pic:cNvPr id="260" name="image7.png"/>
                    <pic:cNvPicPr/>
                  </pic:nvPicPr>
                  <pic:blipFill>
                    <a:blip r:embed="rId15" cstate="print"/>
                    <a:stretch>
                      <a:fillRect/>
                    </a:stretch>
                  </pic:blipFill>
                  <pic:spPr>
                    <a:xfrm>
                      <a:off x="0" y="0"/>
                      <a:ext cx="105901" cy="105901"/>
                    </a:xfrm>
                    <a:prstGeom prst="rect">
                      <a:avLst/>
                    </a:prstGeom>
                  </pic:spPr>
                </pic:pic>
              </a:graphicData>
            </a:graphic>
          </wp:anchor>
        </w:drawing>
      </w:r>
      <w:r>
        <w:rPr/>
        <w:pict>
          <v:shape style="position:absolute;margin-left:151.654007pt;margin-top:33.256149pt;width:635pt;height:330.2pt;mso-position-horizontal-relative:page;mso-position-vertical-relative:paragraph;z-index:252062720"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587"/>
                    <w:gridCol w:w="1870"/>
                    <w:gridCol w:w="4364"/>
                    <w:gridCol w:w="4874"/>
                  </w:tblGrid>
                  <w:tr>
                    <w:trPr>
                      <w:trHeight w:val="706" w:hRule="atLeast"/>
                    </w:trPr>
                    <w:tc>
                      <w:tcPr>
                        <w:tcW w:w="1587" w:type="dxa"/>
                        <w:shd w:val="clear" w:color="auto" w:fill="88C2EB"/>
                      </w:tcPr>
                      <w:p>
                        <w:pPr>
                          <w:pStyle w:val="TableParagraph"/>
                          <w:ind w:left="113"/>
                          <w:rPr>
                            <w:b/>
                            <w:sz w:val="22"/>
                          </w:rPr>
                        </w:pPr>
                        <w:r>
                          <w:rPr>
                            <w:b/>
                            <w:color w:val="FFFFFF"/>
                            <w:sz w:val="22"/>
                          </w:rPr>
                          <w:t>Inhaltsfeld</w:t>
                        </w:r>
                      </w:p>
                    </w:tc>
                    <w:tc>
                      <w:tcPr>
                        <w:tcW w:w="1870" w:type="dxa"/>
                        <w:shd w:val="clear" w:color="auto" w:fill="88C2EB"/>
                      </w:tcPr>
                      <w:p>
                        <w:pPr>
                          <w:pStyle w:val="TableParagraph"/>
                          <w:ind w:left="113"/>
                          <w:rPr>
                            <w:b/>
                            <w:sz w:val="22"/>
                          </w:rPr>
                        </w:pPr>
                        <w:r>
                          <w:rPr>
                            <w:b/>
                            <w:color w:val="FFFFFF"/>
                            <w:sz w:val="22"/>
                          </w:rPr>
                          <w:t>Schwerpunkt</w:t>
                        </w:r>
                      </w:p>
                    </w:tc>
                    <w:tc>
                      <w:tcPr>
                        <w:tcW w:w="4364" w:type="dxa"/>
                        <w:shd w:val="clear" w:color="auto" w:fill="88C2EB"/>
                      </w:tcPr>
                      <w:p>
                        <w:pPr>
                          <w:pStyle w:val="TableParagraph"/>
                          <w:ind w:left="114"/>
                          <w:rPr>
                            <w:b/>
                            <w:sz w:val="22"/>
                          </w:rPr>
                        </w:pPr>
                        <w:r>
                          <w:rPr>
                            <w:b/>
                            <w:color w:val="FFFFFF"/>
                            <w:sz w:val="22"/>
                          </w:rPr>
                          <w:t>Kompetenzen</w:t>
                        </w:r>
                      </w:p>
                      <w:p>
                        <w:pPr>
                          <w:pStyle w:val="TableParagraph"/>
                          <w:ind w:left="114"/>
                          <w:rPr>
                            <w:sz w:val="22"/>
                          </w:rPr>
                        </w:pPr>
                        <w:r>
                          <w:rPr>
                            <w:color w:val="FFFFFF"/>
                            <w:sz w:val="22"/>
                          </w:rPr>
                          <w:t>Die Lernenden ...</w:t>
                        </w:r>
                      </w:p>
                    </w:tc>
                    <w:tc>
                      <w:tcPr>
                        <w:tcW w:w="4874" w:type="dxa"/>
                        <w:shd w:val="clear" w:color="auto" w:fill="88C2EB"/>
                      </w:tcPr>
                      <w:p>
                        <w:pPr>
                          <w:pStyle w:val="TableParagraph"/>
                          <w:ind w:left="116"/>
                          <w:rPr>
                            <w:b/>
                            <w:sz w:val="22"/>
                          </w:rPr>
                        </w:pPr>
                        <w:r>
                          <w:rPr>
                            <w:b/>
                            <w:color w:val="FFFFFF"/>
                            <w:sz w:val="22"/>
                          </w:rPr>
                          <w:t>Verwendung der digitalen Chronik</w:t>
                        </w:r>
                      </w:p>
                      <w:p>
                        <w:pPr>
                          <w:pStyle w:val="TableParagraph"/>
                          <w:ind w:left="116"/>
                          <w:rPr>
                            <w:sz w:val="22"/>
                          </w:rPr>
                        </w:pPr>
                        <w:r>
                          <w:rPr>
                            <w:color w:val="FFFFFF"/>
                            <w:sz w:val="22"/>
                          </w:rPr>
                          <w:t>Themenpakete und Projektideen</w:t>
                        </w:r>
                      </w:p>
                    </w:tc>
                  </w:tr>
                  <w:tr>
                    <w:trPr>
                      <w:trHeight w:val="1875" w:hRule="atLeast"/>
                    </w:trPr>
                    <w:tc>
                      <w:tcPr>
                        <w:tcW w:w="1587" w:type="dxa"/>
                        <w:tcBorders>
                          <w:bottom w:val="single" w:sz="4" w:space="0" w:color="88C2EB"/>
                          <w:right w:val="single" w:sz="4" w:space="0" w:color="88C2EB"/>
                        </w:tcBorders>
                        <w:shd w:val="clear" w:color="auto" w:fill="D6EEFC"/>
                      </w:tcPr>
                      <w:p>
                        <w:pPr>
                          <w:pStyle w:val="TableParagraph"/>
                          <w:spacing w:line="292" w:lineRule="auto" w:before="123"/>
                          <w:ind w:left="263" w:right="260"/>
                          <w:rPr>
                            <w:sz w:val="20"/>
                          </w:rPr>
                        </w:pPr>
                        <w:r>
                          <w:rPr>
                            <w:sz w:val="20"/>
                          </w:rPr>
                          <w:t>12. Neuord- nung der Welt und Situation Deutsch- lands</w:t>
                        </w:r>
                      </w:p>
                    </w:tc>
                    <w:tc>
                      <w:tcPr>
                        <w:tcW w:w="1870" w:type="dxa"/>
                        <w:tcBorders>
                          <w:left w:val="single" w:sz="4" w:space="0" w:color="88C2EB"/>
                          <w:bottom w:val="single" w:sz="4" w:space="0" w:color="88C2EB"/>
                          <w:right w:val="single" w:sz="4" w:space="0" w:color="88C2EB"/>
                        </w:tcBorders>
                        <w:shd w:val="clear" w:color="auto" w:fill="D6EEFC"/>
                      </w:tcPr>
                      <w:p>
                        <w:pPr>
                          <w:pStyle w:val="TableParagraph"/>
                          <w:spacing w:line="292" w:lineRule="auto" w:before="123"/>
                          <w:ind w:left="259" w:right="202"/>
                          <w:rPr>
                            <w:sz w:val="20"/>
                          </w:rPr>
                        </w:pPr>
                        <w:r>
                          <w:rPr>
                            <w:sz w:val="20"/>
                          </w:rPr>
                          <w:t>Gründung der Bundesrepublik Deutschland</w:t>
                        </w:r>
                      </w:p>
                    </w:tc>
                    <w:tc>
                      <w:tcPr>
                        <w:tcW w:w="4364" w:type="dxa"/>
                        <w:tcBorders>
                          <w:left w:val="single" w:sz="4" w:space="0" w:color="88C2EB"/>
                          <w:bottom w:val="single" w:sz="4" w:space="0" w:color="88C2EB"/>
                          <w:right w:val="single" w:sz="4" w:space="0" w:color="88C2EB"/>
                        </w:tcBorders>
                        <w:shd w:val="clear" w:color="auto" w:fill="D6EEFC"/>
                      </w:tcPr>
                      <w:p>
                        <w:pPr>
                          <w:pStyle w:val="TableParagraph"/>
                          <w:numPr>
                            <w:ilvl w:val="0"/>
                            <w:numId w:val="208"/>
                          </w:numPr>
                          <w:tabs>
                            <w:tab w:pos="619" w:val="left" w:leader="none"/>
                            <w:tab w:pos="620" w:val="left" w:leader="none"/>
                          </w:tabs>
                          <w:spacing w:line="292" w:lineRule="auto" w:before="123" w:after="0"/>
                          <w:ind w:left="619" w:right="164" w:hanging="360"/>
                          <w:jc w:val="left"/>
                          <w:rPr>
                            <w:sz w:val="20"/>
                          </w:rPr>
                        </w:pPr>
                        <w:r>
                          <w:rPr>
                            <w:sz w:val="20"/>
                          </w:rPr>
                          <w:t>beschreiben die Bedingungen und den </w:t>
                        </w:r>
                        <w:r>
                          <w:rPr>
                            <w:spacing w:val="-3"/>
                            <w:sz w:val="20"/>
                          </w:rPr>
                          <w:t>Verlauf </w:t>
                        </w:r>
                        <w:r>
                          <w:rPr>
                            <w:sz w:val="20"/>
                          </w:rPr>
                          <w:t>des unterschiedlichen gesell- schaftlichen und politischen</w:t>
                        </w:r>
                        <w:r>
                          <w:rPr>
                            <w:spacing w:val="-21"/>
                            <w:sz w:val="20"/>
                          </w:rPr>
                          <w:t> </w:t>
                        </w:r>
                        <w:r>
                          <w:rPr>
                            <w:sz w:val="20"/>
                          </w:rPr>
                          <w:t>Neubeginns in Deutschland auch im Hinblick auf die Weichenstellungen der Besatzungs- mächte.</w:t>
                        </w:r>
                      </w:p>
                    </w:tc>
                    <w:tc>
                      <w:tcPr>
                        <w:tcW w:w="4874" w:type="dxa"/>
                        <w:tcBorders>
                          <w:left w:val="single" w:sz="4" w:space="0" w:color="88C2EB"/>
                          <w:bottom w:val="single" w:sz="4" w:space="0" w:color="88C2EB"/>
                        </w:tcBorders>
                        <w:shd w:val="clear" w:color="auto" w:fill="D6EEFC"/>
                      </w:tcPr>
                      <w:p>
                        <w:pPr>
                          <w:pStyle w:val="TableParagraph"/>
                          <w:spacing w:before="123"/>
                          <w:ind w:left="261"/>
                          <w:rPr>
                            <w:sz w:val="20"/>
                          </w:rPr>
                        </w:pPr>
                        <w:r>
                          <w:rPr>
                            <w:sz w:val="20"/>
                          </w:rPr>
                          <w:t>Themenpaket Nachkriegsgeschichte:</w:t>
                        </w:r>
                      </w:p>
                      <w:p>
                        <w:pPr>
                          <w:pStyle w:val="TableParagraph"/>
                          <w:numPr>
                            <w:ilvl w:val="0"/>
                            <w:numId w:val="209"/>
                          </w:numPr>
                          <w:tabs>
                            <w:tab w:pos="621" w:val="left" w:leader="none"/>
                            <w:tab w:pos="622" w:val="left" w:leader="none"/>
                          </w:tabs>
                          <w:spacing w:line="292" w:lineRule="auto" w:before="135" w:after="0"/>
                          <w:ind w:left="621" w:right="2152" w:hanging="360"/>
                          <w:jc w:val="left"/>
                          <w:rPr>
                            <w:sz w:val="20"/>
                          </w:rPr>
                        </w:pPr>
                        <w:r>
                          <w:rPr>
                            <w:sz w:val="20"/>
                          </w:rPr>
                          <w:t>Neuanfang und </w:t>
                        </w:r>
                        <w:r>
                          <w:rPr>
                            <w:spacing w:val="-3"/>
                            <w:sz w:val="20"/>
                          </w:rPr>
                          <w:t>Wandel </w:t>
                        </w:r>
                        <w:r>
                          <w:rPr>
                            <w:sz w:val="20"/>
                          </w:rPr>
                          <w:t>(Storytelling,</w:t>
                        </w:r>
                        <w:r>
                          <w:rPr>
                            <w:spacing w:val="-10"/>
                            <w:sz w:val="20"/>
                          </w:rPr>
                          <w:t> </w:t>
                        </w:r>
                        <w:r>
                          <w:rPr>
                            <w:sz w:val="20"/>
                          </w:rPr>
                          <w:t>Storymap)</w:t>
                        </w:r>
                      </w:p>
                    </w:tc>
                  </w:tr>
                  <w:tr>
                    <w:trPr>
                      <w:trHeight w:val="4010" w:hRule="atLeast"/>
                    </w:trPr>
                    <w:tc>
                      <w:tcPr>
                        <w:tcW w:w="1587" w:type="dxa"/>
                        <w:tcBorders>
                          <w:top w:val="single" w:sz="4" w:space="0" w:color="88C2EB"/>
                          <w:right w:val="single" w:sz="4" w:space="0" w:color="88C2EB"/>
                        </w:tcBorders>
                        <w:shd w:val="clear" w:color="auto" w:fill="D6EEFC"/>
                      </w:tcPr>
                      <w:p>
                        <w:pPr>
                          <w:pStyle w:val="TableParagraph"/>
                          <w:spacing w:line="292" w:lineRule="auto" w:before="123"/>
                          <w:ind w:left="263" w:right="215"/>
                          <w:rPr>
                            <w:sz w:val="20"/>
                          </w:rPr>
                        </w:pPr>
                        <w:r>
                          <w:rPr>
                            <w:sz w:val="20"/>
                          </w:rPr>
                          <w:t>13. </w:t>
                        </w:r>
                        <w:r>
                          <w:rPr>
                            <w:spacing w:val="-4"/>
                            <w:sz w:val="20"/>
                          </w:rPr>
                          <w:t>Was </w:t>
                        </w:r>
                        <w:r>
                          <w:rPr>
                            <w:sz w:val="20"/>
                          </w:rPr>
                          <w:t>Menschen früher voneinander wussten und heute voneinander wissen</w:t>
                        </w:r>
                      </w:p>
                    </w:tc>
                    <w:tc>
                      <w:tcPr>
                        <w:tcW w:w="1870" w:type="dxa"/>
                        <w:tcBorders>
                          <w:top w:val="single" w:sz="4" w:space="0" w:color="88C2EB"/>
                          <w:left w:val="single" w:sz="4" w:space="0" w:color="88C2EB"/>
                          <w:right w:val="single" w:sz="4" w:space="0" w:color="88C2EB"/>
                        </w:tcBorders>
                        <w:shd w:val="clear" w:color="auto" w:fill="D6EEFC"/>
                      </w:tcPr>
                      <w:p>
                        <w:pPr>
                          <w:pStyle w:val="TableParagraph"/>
                          <w:spacing w:line="292" w:lineRule="auto" w:before="123"/>
                          <w:ind w:left="259" w:right="146"/>
                          <w:rPr>
                            <w:sz w:val="20"/>
                          </w:rPr>
                        </w:pPr>
                        <w:r>
                          <w:rPr>
                            <w:sz w:val="20"/>
                          </w:rPr>
                          <w:t>Erfindung des Buchdrucks und digitale Revo- lution</w:t>
                        </w:r>
                      </w:p>
                      <w:p>
                        <w:pPr>
                          <w:pStyle w:val="TableParagraph"/>
                          <w:spacing w:line="292" w:lineRule="auto" w:before="0"/>
                          <w:ind w:left="259" w:right="480"/>
                          <w:rPr>
                            <w:sz w:val="20"/>
                          </w:rPr>
                        </w:pPr>
                        <w:r>
                          <w:rPr>
                            <w:sz w:val="20"/>
                          </w:rPr>
                          <w:t>Selbst- und Fremdbild in historischer Perspektive</w:t>
                        </w:r>
                      </w:p>
                    </w:tc>
                    <w:tc>
                      <w:tcPr>
                        <w:tcW w:w="4364" w:type="dxa"/>
                        <w:tcBorders>
                          <w:top w:val="single" w:sz="4" w:space="0" w:color="88C2EB"/>
                          <w:left w:val="single" w:sz="4" w:space="0" w:color="88C2EB"/>
                          <w:right w:val="single" w:sz="4" w:space="0" w:color="88C2EB"/>
                        </w:tcBorders>
                        <w:shd w:val="clear" w:color="auto" w:fill="D6EEFC"/>
                      </w:tcPr>
                      <w:p>
                        <w:pPr>
                          <w:pStyle w:val="TableParagraph"/>
                          <w:numPr>
                            <w:ilvl w:val="0"/>
                            <w:numId w:val="210"/>
                          </w:numPr>
                          <w:tabs>
                            <w:tab w:pos="619" w:val="left" w:leader="none"/>
                            <w:tab w:pos="620" w:val="left" w:leader="none"/>
                          </w:tabs>
                          <w:spacing w:line="292" w:lineRule="auto" w:before="123" w:after="0"/>
                          <w:ind w:left="619" w:right="318" w:hanging="360"/>
                          <w:jc w:val="left"/>
                          <w:rPr>
                            <w:sz w:val="20"/>
                          </w:rPr>
                        </w:pPr>
                        <w:r>
                          <w:rPr>
                            <w:sz w:val="20"/>
                          </w:rPr>
                          <w:t>beschreiben die Bedeutung der digi- talen Revolution im Hinblick auf die Verbreitung und Verfügbarkeit von In- formationen sowie die Erweiterung der Kommunikationsmöglichkeiten;</w:t>
                        </w:r>
                      </w:p>
                      <w:p>
                        <w:pPr>
                          <w:pStyle w:val="TableParagraph"/>
                          <w:numPr>
                            <w:ilvl w:val="0"/>
                            <w:numId w:val="210"/>
                          </w:numPr>
                          <w:tabs>
                            <w:tab w:pos="619" w:val="left" w:leader="none"/>
                            <w:tab w:pos="620" w:val="left" w:leader="none"/>
                          </w:tabs>
                          <w:spacing w:line="292" w:lineRule="auto" w:before="82" w:after="0"/>
                          <w:ind w:left="619" w:right="174" w:hanging="360"/>
                          <w:jc w:val="left"/>
                          <w:rPr>
                            <w:sz w:val="20"/>
                          </w:rPr>
                        </w:pPr>
                        <w:r>
                          <w:rPr>
                            <w:sz w:val="20"/>
                          </w:rPr>
                          <w:t>beurteilen die Auswirkungen des</w:t>
                        </w:r>
                        <w:r>
                          <w:rPr>
                            <w:spacing w:val="-29"/>
                            <w:sz w:val="20"/>
                          </w:rPr>
                          <w:t> </w:t>
                        </w:r>
                        <w:r>
                          <w:rPr>
                            <w:sz w:val="20"/>
                          </w:rPr>
                          <w:t>gegen- wärtigen medialen Entwicklungsschubs im </w:t>
                        </w:r>
                        <w:r>
                          <w:rPr>
                            <w:spacing w:val="-3"/>
                            <w:sz w:val="20"/>
                          </w:rPr>
                          <w:t>Vergleich </w:t>
                        </w:r>
                        <w:r>
                          <w:rPr>
                            <w:sz w:val="20"/>
                          </w:rPr>
                          <w:t>zu denen der Erfindung des Buchdrucks in der frühneuzeitlichen Gesellschaft;</w:t>
                        </w:r>
                      </w:p>
                      <w:p>
                        <w:pPr>
                          <w:pStyle w:val="TableParagraph"/>
                          <w:numPr>
                            <w:ilvl w:val="0"/>
                            <w:numId w:val="210"/>
                          </w:numPr>
                          <w:tabs>
                            <w:tab w:pos="619" w:val="left" w:leader="none"/>
                            <w:tab w:pos="620" w:val="left" w:leader="none"/>
                          </w:tabs>
                          <w:spacing w:line="292" w:lineRule="auto" w:before="82" w:after="0"/>
                          <w:ind w:left="619" w:right="419" w:hanging="360"/>
                          <w:jc w:val="left"/>
                          <w:rPr>
                            <w:sz w:val="20"/>
                          </w:rPr>
                        </w:pPr>
                        <w:r>
                          <w:rPr>
                            <w:sz w:val="20"/>
                          </w:rPr>
                          <w:t>beurteilen die jeweiligen Selbst- und Fremdbilder im Hinblick auf zugrunde liegende</w:t>
                        </w:r>
                        <w:r>
                          <w:rPr>
                            <w:spacing w:val="-2"/>
                            <w:sz w:val="20"/>
                          </w:rPr>
                          <w:t> </w:t>
                        </w:r>
                        <w:r>
                          <w:rPr>
                            <w:sz w:val="20"/>
                          </w:rPr>
                          <w:t>Kulturmuster.</w:t>
                        </w:r>
                      </w:p>
                    </w:tc>
                    <w:tc>
                      <w:tcPr>
                        <w:tcW w:w="4874" w:type="dxa"/>
                        <w:tcBorders>
                          <w:top w:val="single" w:sz="4" w:space="0" w:color="88C2EB"/>
                          <w:left w:val="single" w:sz="4" w:space="0" w:color="88C2EB"/>
                        </w:tcBorders>
                        <w:shd w:val="clear" w:color="auto" w:fill="D6EEFC"/>
                      </w:tcPr>
                      <w:p>
                        <w:pPr>
                          <w:pStyle w:val="TableParagraph"/>
                          <w:spacing w:before="137"/>
                          <w:ind w:left="261"/>
                          <w:rPr>
                            <w:sz w:val="20"/>
                          </w:rPr>
                        </w:pPr>
                        <w:r>
                          <w:rPr>
                            <w:sz w:val="20"/>
                          </w:rPr>
                          <w:t>Themenpaket Medien:</w:t>
                        </w:r>
                      </w:p>
                      <w:p>
                        <w:pPr>
                          <w:pStyle w:val="TableParagraph"/>
                          <w:numPr>
                            <w:ilvl w:val="0"/>
                            <w:numId w:val="211"/>
                          </w:numPr>
                          <w:tabs>
                            <w:tab w:pos="621" w:val="left" w:leader="none"/>
                            <w:tab w:pos="622" w:val="left" w:leader="none"/>
                          </w:tabs>
                          <w:spacing w:line="240" w:lineRule="auto" w:before="135" w:after="0"/>
                          <w:ind w:left="621" w:right="0" w:hanging="361"/>
                          <w:jc w:val="left"/>
                          <w:rPr>
                            <w:sz w:val="20"/>
                          </w:rPr>
                        </w:pPr>
                        <w:r>
                          <w:rPr>
                            <w:sz w:val="20"/>
                          </w:rPr>
                          <w:t>Zeitleiste Medienwandel</w:t>
                        </w:r>
                      </w:p>
                    </w:tc>
                  </w:tr>
                </w:tbl>
                <w:p>
                  <w:pPr>
                    <w:pStyle w:val="BodyText"/>
                  </w:pPr>
                </w:p>
              </w:txbxContent>
            </v:textbox>
            <w10:wrap type="none"/>
          </v:shape>
        </w:pict>
      </w:r>
      <w:r>
        <w:rPr/>
        <w:t>Siehe</w:t>
      </w:r>
      <w:r>
        <w:rPr>
          <w:spacing w:val="-10"/>
        </w:rPr>
        <w:t> </w:t>
      </w:r>
      <w:hyperlink r:id="rId192">
        <w:r>
          <w:rPr/>
          <w:t>www.schulentwicklung.nrw.de</w:t>
        </w:r>
      </w:hyperlink>
      <w:r>
        <w:rPr/>
        <w:tab/>
      </w:r>
      <w:hyperlink r:id="rId193">
        <w:r>
          <w:rPr>
            <w:color w:val="22599B"/>
          </w:rPr>
          <w:t>url.nrw/Zfz</w:t>
        </w:r>
      </w:hyperlink>
    </w:p>
    <w:p>
      <w:pPr>
        <w:spacing w:after="0"/>
        <w:sectPr>
          <w:pgSz w:w="16840" w:h="11910" w:orient="landscape"/>
          <w:pgMar w:header="0" w:footer="129" w:top="1000" w:bottom="440" w:left="180" w:right="900"/>
          <w:cols w:num="2" w:equalWidth="0">
            <w:col w:w="2314" w:space="436"/>
            <w:col w:w="13010"/>
          </w:cols>
        </w:sectPr>
      </w:pPr>
    </w:p>
    <w:p>
      <w:pPr>
        <w:spacing w:line="364" w:lineRule="auto" w:before="94"/>
        <w:ind w:left="10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0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2"/>
        <w:ind w:left="103" w:right="0" w:firstLine="0"/>
        <w:jc w:val="left"/>
        <w:rPr>
          <w:sz w:val="16"/>
        </w:rPr>
      </w:pPr>
      <w:hyperlink w:history="true" w:anchor="_bookmark15">
        <w:r>
          <w:rPr>
            <w:color w:val="B1B2B3"/>
            <w:sz w:val="16"/>
          </w:rPr>
          <w:t>Checklisten</w:t>
        </w:r>
      </w:hyperlink>
    </w:p>
    <w:p>
      <w:pPr>
        <w:spacing w:before="96"/>
        <w:ind w:left="103" w:right="0" w:firstLine="0"/>
        <w:jc w:val="left"/>
        <w:rPr>
          <w:b/>
          <w:sz w:val="16"/>
        </w:rPr>
      </w:pPr>
      <w:hyperlink w:history="true" w:anchor="_bookmark19">
        <w:r>
          <w:rPr>
            <w:b/>
            <w:sz w:val="16"/>
          </w:rPr>
          <w:t>Lehrplanbezüge</w:t>
        </w:r>
      </w:hyperlink>
    </w:p>
    <w:p>
      <w:pPr>
        <w:pStyle w:val="Heading3"/>
        <w:spacing w:before="69"/>
        <w:ind w:left="103"/>
      </w:pPr>
      <w:r>
        <w:rPr>
          <w:b w:val="0"/>
        </w:rPr>
        <w:br w:type="column"/>
      </w:r>
      <w:bookmarkStart w:name="_bookmark25" w:id="27"/>
      <w:bookmarkEnd w:id="27"/>
      <w:r>
        <w:rPr>
          <w:b w:val="0"/>
        </w:rPr>
      </w:r>
      <w:r>
        <w:rPr/>
        <w:t>Politik, Jahrgangsstufen 7–10</w:t>
      </w:r>
    </w:p>
    <w:p>
      <w:pPr>
        <w:pStyle w:val="BodyText"/>
        <w:spacing w:before="10"/>
        <w:rPr>
          <w:b/>
          <w:sz w:val="37"/>
        </w:rPr>
      </w:pPr>
    </w:p>
    <w:p>
      <w:pPr>
        <w:pStyle w:val="BodyText"/>
        <w:tabs>
          <w:tab w:pos="4246" w:val="left" w:leader="none"/>
        </w:tabs>
        <w:ind w:left="103"/>
      </w:pPr>
      <w:r>
        <w:rPr/>
        <w:drawing>
          <wp:anchor distT="0" distB="0" distL="0" distR="0" allowOverlap="1" layoutInCell="1" locked="0" behindDoc="1" simplePos="0" relativeHeight="244508672">
            <wp:simplePos x="0" y="0"/>
            <wp:positionH relativeFrom="page">
              <wp:posOffset>4390006</wp:posOffset>
            </wp:positionH>
            <wp:positionV relativeFrom="paragraph">
              <wp:posOffset>32443</wp:posOffset>
            </wp:positionV>
            <wp:extent cx="105901" cy="105901"/>
            <wp:effectExtent l="0" t="0" r="0" b="0"/>
            <wp:wrapNone/>
            <wp:docPr id="261" name="image7.png"/>
            <wp:cNvGraphicFramePr>
              <a:graphicFrameLocks noChangeAspect="1"/>
            </wp:cNvGraphicFramePr>
            <a:graphic>
              <a:graphicData uri="http://schemas.openxmlformats.org/drawingml/2006/picture">
                <pic:pic>
                  <pic:nvPicPr>
                    <pic:cNvPr id="262" name="image7.png"/>
                    <pic:cNvPicPr/>
                  </pic:nvPicPr>
                  <pic:blipFill>
                    <a:blip r:embed="rId15" cstate="print"/>
                    <a:stretch>
                      <a:fillRect/>
                    </a:stretch>
                  </pic:blipFill>
                  <pic:spPr>
                    <a:xfrm>
                      <a:off x="0" y="0"/>
                      <a:ext cx="105901" cy="105901"/>
                    </a:xfrm>
                    <a:prstGeom prst="rect">
                      <a:avLst/>
                    </a:prstGeom>
                  </pic:spPr>
                </pic:pic>
              </a:graphicData>
            </a:graphic>
          </wp:anchor>
        </w:drawing>
      </w:r>
      <w:r>
        <w:rPr/>
        <w:pict>
          <v:shape style="position:absolute;margin-left:150.235992pt;margin-top:33.256149pt;width:635pt;height:450pt;mso-position-horizontal-relative:page;mso-position-vertical-relative:paragraph;z-index:252064768"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587"/>
                    <w:gridCol w:w="1870"/>
                    <w:gridCol w:w="4364"/>
                    <w:gridCol w:w="4874"/>
                  </w:tblGrid>
                  <w:tr>
                    <w:trPr>
                      <w:trHeight w:val="706" w:hRule="atLeast"/>
                    </w:trPr>
                    <w:tc>
                      <w:tcPr>
                        <w:tcW w:w="1587" w:type="dxa"/>
                        <w:shd w:val="clear" w:color="auto" w:fill="88C2EB"/>
                      </w:tcPr>
                      <w:p>
                        <w:pPr>
                          <w:pStyle w:val="TableParagraph"/>
                          <w:ind w:left="113"/>
                          <w:rPr>
                            <w:b/>
                            <w:sz w:val="22"/>
                          </w:rPr>
                        </w:pPr>
                        <w:r>
                          <w:rPr>
                            <w:b/>
                            <w:color w:val="FFFFFF"/>
                            <w:sz w:val="22"/>
                          </w:rPr>
                          <w:t>Inhaltsfeld</w:t>
                        </w:r>
                      </w:p>
                    </w:tc>
                    <w:tc>
                      <w:tcPr>
                        <w:tcW w:w="1870" w:type="dxa"/>
                        <w:shd w:val="clear" w:color="auto" w:fill="88C2EB"/>
                      </w:tcPr>
                      <w:p>
                        <w:pPr>
                          <w:pStyle w:val="TableParagraph"/>
                          <w:ind w:left="113"/>
                          <w:rPr>
                            <w:b/>
                            <w:sz w:val="22"/>
                          </w:rPr>
                        </w:pPr>
                        <w:r>
                          <w:rPr>
                            <w:b/>
                            <w:color w:val="FFFFFF"/>
                            <w:sz w:val="22"/>
                          </w:rPr>
                          <w:t>Schwerpunkt</w:t>
                        </w:r>
                      </w:p>
                    </w:tc>
                    <w:tc>
                      <w:tcPr>
                        <w:tcW w:w="4364" w:type="dxa"/>
                        <w:shd w:val="clear" w:color="auto" w:fill="88C2EB"/>
                      </w:tcPr>
                      <w:p>
                        <w:pPr>
                          <w:pStyle w:val="TableParagraph"/>
                          <w:ind w:left="114"/>
                          <w:rPr>
                            <w:b/>
                            <w:sz w:val="22"/>
                          </w:rPr>
                        </w:pPr>
                        <w:r>
                          <w:rPr>
                            <w:b/>
                            <w:color w:val="FFFFFF"/>
                            <w:sz w:val="22"/>
                          </w:rPr>
                          <w:t>Kompetenzen</w:t>
                        </w:r>
                      </w:p>
                      <w:p>
                        <w:pPr>
                          <w:pStyle w:val="TableParagraph"/>
                          <w:ind w:left="114"/>
                          <w:rPr>
                            <w:sz w:val="22"/>
                          </w:rPr>
                        </w:pPr>
                        <w:r>
                          <w:rPr>
                            <w:color w:val="FFFFFF"/>
                            <w:sz w:val="22"/>
                          </w:rPr>
                          <w:t>Die Lernenden ...</w:t>
                        </w:r>
                      </w:p>
                    </w:tc>
                    <w:tc>
                      <w:tcPr>
                        <w:tcW w:w="4874" w:type="dxa"/>
                        <w:shd w:val="clear" w:color="auto" w:fill="88C2EB"/>
                      </w:tcPr>
                      <w:p>
                        <w:pPr>
                          <w:pStyle w:val="TableParagraph"/>
                          <w:ind w:left="116"/>
                          <w:rPr>
                            <w:b/>
                            <w:sz w:val="22"/>
                          </w:rPr>
                        </w:pPr>
                        <w:r>
                          <w:rPr>
                            <w:b/>
                            <w:color w:val="FFFFFF"/>
                            <w:sz w:val="22"/>
                          </w:rPr>
                          <w:t>Verwendung der digitalen Chronik</w:t>
                        </w:r>
                      </w:p>
                      <w:p>
                        <w:pPr>
                          <w:pStyle w:val="TableParagraph"/>
                          <w:ind w:left="116"/>
                          <w:rPr>
                            <w:sz w:val="22"/>
                          </w:rPr>
                        </w:pPr>
                        <w:r>
                          <w:rPr>
                            <w:color w:val="FFFFFF"/>
                            <w:sz w:val="22"/>
                          </w:rPr>
                          <w:t>Themenpakete und Projektideen</w:t>
                        </w:r>
                      </w:p>
                    </w:tc>
                  </w:tr>
                  <w:tr>
                    <w:trPr>
                      <w:trHeight w:val="4686" w:hRule="atLeast"/>
                    </w:trPr>
                    <w:tc>
                      <w:tcPr>
                        <w:tcW w:w="1587" w:type="dxa"/>
                        <w:tcBorders>
                          <w:bottom w:val="single" w:sz="4" w:space="0" w:color="88C2EB"/>
                          <w:right w:val="single" w:sz="4" w:space="0" w:color="88C2EB"/>
                        </w:tcBorders>
                        <w:shd w:val="clear" w:color="auto" w:fill="D6EEFC"/>
                      </w:tcPr>
                      <w:p>
                        <w:pPr>
                          <w:pStyle w:val="TableParagraph"/>
                          <w:spacing w:line="292" w:lineRule="auto" w:before="123"/>
                          <w:ind w:left="263" w:right="176"/>
                          <w:rPr>
                            <w:sz w:val="20"/>
                          </w:rPr>
                        </w:pPr>
                        <w:r>
                          <w:rPr>
                            <w:sz w:val="20"/>
                          </w:rPr>
                          <w:t>1. Sicherung und Weiter- entwicklung der Demo- kratie</w:t>
                        </w:r>
                      </w:p>
                    </w:tc>
                    <w:tc>
                      <w:tcPr>
                        <w:tcW w:w="1870" w:type="dxa"/>
                        <w:tcBorders>
                          <w:left w:val="single" w:sz="4" w:space="0" w:color="88C2EB"/>
                          <w:bottom w:val="single" w:sz="4" w:space="0" w:color="88C2EB"/>
                          <w:right w:val="single" w:sz="4" w:space="0" w:color="88C2EB"/>
                        </w:tcBorders>
                        <w:shd w:val="clear" w:color="auto" w:fill="D6EEFC"/>
                      </w:tcPr>
                      <w:p>
                        <w:pPr>
                          <w:pStyle w:val="TableParagraph"/>
                          <w:spacing w:line="292" w:lineRule="auto" w:before="123"/>
                          <w:ind w:left="259" w:right="220"/>
                          <w:rPr>
                            <w:sz w:val="20"/>
                          </w:rPr>
                        </w:pPr>
                        <w:r>
                          <w:rPr>
                            <w:sz w:val="20"/>
                          </w:rPr>
                          <w:t>Staatsbürger- schaft, </w:t>
                        </w:r>
                        <w:r>
                          <w:rPr>
                            <w:spacing w:val="-3"/>
                            <w:sz w:val="20"/>
                          </w:rPr>
                          <w:t>Wahlen </w:t>
                        </w:r>
                        <w:r>
                          <w:rPr>
                            <w:sz w:val="20"/>
                          </w:rPr>
                          <w:t>und Parla- mentarismus im föderalen System der Bundesrepublik Deutschland</w:t>
                        </w:r>
                      </w:p>
                    </w:tc>
                    <w:tc>
                      <w:tcPr>
                        <w:tcW w:w="4364" w:type="dxa"/>
                        <w:tcBorders>
                          <w:left w:val="single" w:sz="4" w:space="0" w:color="88C2EB"/>
                          <w:bottom w:val="single" w:sz="4" w:space="0" w:color="88C2EB"/>
                          <w:right w:val="single" w:sz="4" w:space="0" w:color="88C2EB"/>
                        </w:tcBorders>
                        <w:shd w:val="clear" w:color="auto" w:fill="D6EEFC"/>
                      </w:tcPr>
                      <w:p>
                        <w:pPr>
                          <w:pStyle w:val="TableParagraph"/>
                          <w:numPr>
                            <w:ilvl w:val="0"/>
                            <w:numId w:val="212"/>
                          </w:numPr>
                          <w:tabs>
                            <w:tab w:pos="619" w:val="left" w:leader="none"/>
                            <w:tab w:pos="620" w:val="left" w:leader="none"/>
                          </w:tabs>
                          <w:spacing w:line="292" w:lineRule="auto" w:before="123" w:after="0"/>
                          <w:ind w:left="619" w:right="328" w:hanging="360"/>
                          <w:jc w:val="left"/>
                          <w:rPr>
                            <w:sz w:val="20"/>
                          </w:rPr>
                        </w:pPr>
                        <w:r>
                          <w:rPr>
                            <w:sz w:val="20"/>
                          </w:rPr>
                          <w:t>erklären das Wahlsystem</w:t>
                        </w:r>
                        <w:r>
                          <w:rPr>
                            <w:spacing w:val="-25"/>
                            <w:sz w:val="20"/>
                          </w:rPr>
                          <w:t> </w:t>
                        </w:r>
                        <w:r>
                          <w:rPr>
                            <w:sz w:val="20"/>
                          </w:rPr>
                          <w:t>(Funktionen, Auswirkungen) der Bundesrepublik Deutschland sowie grundlegende Demokratieprinzipien.</w:t>
                        </w:r>
                      </w:p>
                    </w:tc>
                    <w:tc>
                      <w:tcPr>
                        <w:tcW w:w="4874" w:type="dxa"/>
                        <w:tcBorders>
                          <w:left w:val="single" w:sz="4" w:space="0" w:color="88C2EB"/>
                          <w:bottom w:val="single" w:sz="4" w:space="0" w:color="88C2EB"/>
                        </w:tcBorders>
                        <w:shd w:val="clear" w:color="auto" w:fill="D6EEFC"/>
                      </w:tcPr>
                      <w:p>
                        <w:pPr>
                          <w:pStyle w:val="TableParagraph"/>
                          <w:spacing w:before="123"/>
                          <w:ind w:left="261"/>
                          <w:rPr>
                            <w:sz w:val="20"/>
                          </w:rPr>
                        </w:pPr>
                        <w:r>
                          <w:rPr>
                            <w:sz w:val="20"/>
                          </w:rPr>
                          <w:t>Themenpakete Akteure der Politik, Düsseldorf:</w:t>
                        </w:r>
                      </w:p>
                      <w:p>
                        <w:pPr>
                          <w:pStyle w:val="TableParagraph"/>
                          <w:numPr>
                            <w:ilvl w:val="0"/>
                            <w:numId w:val="213"/>
                          </w:numPr>
                          <w:tabs>
                            <w:tab w:pos="621" w:val="left" w:leader="none"/>
                            <w:tab w:pos="622" w:val="left" w:leader="none"/>
                          </w:tabs>
                          <w:spacing w:line="268" w:lineRule="auto" w:before="113" w:after="0"/>
                          <w:ind w:left="621" w:right="1322" w:hanging="360"/>
                          <w:jc w:val="left"/>
                          <w:rPr>
                            <w:sz w:val="20"/>
                          </w:rPr>
                        </w:pPr>
                        <w:r>
                          <w:rPr>
                            <w:sz w:val="20"/>
                          </w:rPr>
                          <w:t>Erkundung eines Machtzentrums (Themenkarte,</w:t>
                        </w:r>
                        <w:r>
                          <w:rPr>
                            <w:spacing w:val="-1"/>
                            <w:sz w:val="20"/>
                          </w:rPr>
                          <w:t> </w:t>
                        </w:r>
                        <w:r>
                          <w:rPr>
                            <w:sz w:val="20"/>
                          </w:rPr>
                          <w:t>Lernroute)</w:t>
                        </w:r>
                      </w:p>
                      <w:p>
                        <w:pPr>
                          <w:pStyle w:val="TableParagraph"/>
                          <w:spacing w:before="0"/>
                          <w:ind w:left="0"/>
                          <w:rPr>
                            <w:sz w:val="22"/>
                          </w:rPr>
                        </w:pPr>
                      </w:p>
                      <w:p>
                        <w:pPr>
                          <w:pStyle w:val="TableParagraph"/>
                          <w:spacing w:before="2"/>
                          <w:ind w:left="0"/>
                          <w:rPr>
                            <w:sz w:val="19"/>
                          </w:rPr>
                        </w:pPr>
                      </w:p>
                      <w:p>
                        <w:pPr>
                          <w:pStyle w:val="TableParagraph"/>
                          <w:spacing w:before="0"/>
                          <w:ind w:left="261"/>
                          <w:rPr>
                            <w:sz w:val="20"/>
                          </w:rPr>
                        </w:pPr>
                        <w:r>
                          <w:rPr>
                            <w:sz w:val="20"/>
                          </w:rPr>
                          <w:t>Nachkriegsgeschichte:</w:t>
                        </w:r>
                      </w:p>
                      <w:p>
                        <w:pPr>
                          <w:pStyle w:val="TableParagraph"/>
                          <w:numPr>
                            <w:ilvl w:val="0"/>
                            <w:numId w:val="213"/>
                          </w:numPr>
                          <w:tabs>
                            <w:tab w:pos="621" w:val="left" w:leader="none"/>
                            <w:tab w:pos="622" w:val="left" w:leader="none"/>
                          </w:tabs>
                          <w:spacing w:line="240" w:lineRule="auto" w:before="113" w:after="0"/>
                          <w:ind w:left="621" w:right="0" w:hanging="361"/>
                          <w:jc w:val="left"/>
                          <w:rPr>
                            <w:sz w:val="20"/>
                          </w:rPr>
                        </w:pPr>
                        <w:r>
                          <w:rPr>
                            <w:sz w:val="20"/>
                          </w:rPr>
                          <w:t>Neubeginn</w:t>
                        </w:r>
                        <w:r>
                          <w:rPr>
                            <w:spacing w:val="-2"/>
                            <w:sz w:val="20"/>
                          </w:rPr>
                          <w:t> </w:t>
                        </w:r>
                        <w:r>
                          <w:rPr>
                            <w:sz w:val="20"/>
                          </w:rPr>
                          <w:t>(Storymap)</w:t>
                        </w:r>
                      </w:p>
                      <w:p>
                        <w:pPr>
                          <w:pStyle w:val="TableParagraph"/>
                          <w:spacing w:before="0"/>
                          <w:ind w:left="0"/>
                          <w:rPr>
                            <w:sz w:val="26"/>
                          </w:rPr>
                        </w:pPr>
                      </w:p>
                      <w:p>
                        <w:pPr>
                          <w:pStyle w:val="TableParagraph"/>
                          <w:spacing w:before="185"/>
                          <w:ind w:left="261"/>
                          <w:rPr>
                            <w:sz w:val="20"/>
                          </w:rPr>
                        </w:pPr>
                        <w:r>
                          <w:rPr>
                            <w:sz w:val="20"/>
                          </w:rPr>
                          <w:t>Akteure der Politik:</w:t>
                        </w:r>
                      </w:p>
                      <w:p>
                        <w:pPr>
                          <w:pStyle w:val="TableParagraph"/>
                          <w:numPr>
                            <w:ilvl w:val="0"/>
                            <w:numId w:val="213"/>
                          </w:numPr>
                          <w:tabs>
                            <w:tab w:pos="621" w:val="left" w:leader="none"/>
                            <w:tab w:pos="622" w:val="left" w:leader="none"/>
                          </w:tabs>
                          <w:spacing w:line="240" w:lineRule="auto" w:before="113" w:after="0"/>
                          <w:ind w:left="621" w:right="0" w:hanging="361"/>
                          <w:jc w:val="left"/>
                          <w:rPr>
                            <w:sz w:val="20"/>
                          </w:rPr>
                        </w:pPr>
                        <w:r>
                          <w:rPr>
                            <w:sz w:val="20"/>
                          </w:rPr>
                          <w:t>Wer entscheidet über</w:t>
                        </w:r>
                        <w:r>
                          <w:rPr>
                            <w:spacing w:val="-5"/>
                            <w:sz w:val="20"/>
                          </w:rPr>
                          <w:t> </w:t>
                        </w:r>
                        <w:r>
                          <w:rPr>
                            <w:sz w:val="20"/>
                          </w:rPr>
                          <w:t>…?</w:t>
                        </w:r>
                      </w:p>
                      <w:p>
                        <w:pPr>
                          <w:pStyle w:val="TableParagraph"/>
                          <w:spacing w:before="33"/>
                          <w:ind w:left="621"/>
                          <w:rPr>
                            <w:sz w:val="20"/>
                          </w:rPr>
                        </w:pPr>
                        <w:r>
                          <w:rPr>
                            <w:sz w:val="20"/>
                          </w:rPr>
                          <w:t>(Storytelling, Zeitleiste)</w:t>
                        </w:r>
                      </w:p>
                      <w:p>
                        <w:pPr>
                          <w:pStyle w:val="TableParagraph"/>
                          <w:spacing w:before="0"/>
                          <w:ind w:left="0"/>
                          <w:rPr>
                            <w:sz w:val="22"/>
                          </w:rPr>
                        </w:pPr>
                      </w:p>
                      <w:p>
                        <w:pPr>
                          <w:pStyle w:val="TableParagraph"/>
                          <w:spacing w:before="6"/>
                          <w:ind w:left="0"/>
                          <w:rPr>
                            <w:sz w:val="21"/>
                          </w:rPr>
                        </w:pPr>
                      </w:p>
                      <w:p>
                        <w:pPr>
                          <w:pStyle w:val="TableParagraph"/>
                          <w:spacing w:before="0"/>
                          <w:ind w:left="261"/>
                          <w:rPr>
                            <w:sz w:val="20"/>
                          </w:rPr>
                        </w:pPr>
                        <w:r>
                          <w:rPr>
                            <w:sz w:val="20"/>
                          </w:rPr>
                          <w:t>Wahlen, Wahlkampf und Parteien:</w:t>
                        </w:r>
                      </w:p>
                      <w:p>
                        <w:pPr>
                          <w:pStyle w:val="TableParagraph"/>
                          <w:numPr>
                            <w:ilvl w:val="0"/>
                            <w:numId w:val="213"/>
                          </w:numPr>
                          <w:tabs>
                            <w:tab w:pos="621" w:val="left" w:leader="none"/>
                            <w:tab w:pos="622" w:val="left" w:leader="none"/>
                          </w:tabs>
                          <w:spacing w:line="240" w:lineRule="auto" w:before="113" w:after="0"/>
                          <w:ind w:left="621" w:right="0" w:hanging="361"/>
                          <w:jc w:val="left"/>
                          <w:rPr>
                            <w:sz w:val="20"/>
                          </w:rPr>
                        </w:pPr>
                        <w:r>
                          <w:rPr>
                            <w:sz w:val="20"/>
                          </w:rPr>
                          <w:t>Parteienkarrieren (Zeitleiste)</w:t>
                        </w:r>
                      </w:p>
                    </w:tc>
                  </w:tr>
                  <w:tr>
                    <w:trPr>
                      <w:trHeight w:val="3596" w:hRule="atLeast"/>
                    </w:trPr>
                    <w:tc>
                      <w:tcPr>
                        <w:tcW w:w="1587" w:type="dxa"/>
                        <w:tcBorders>
                          <w:top w:val="single" w:sz="4" w:space="0" w:color="88C2EB"/>
                          <w:right w:val="single" w:sz="4" w:space="0" w:color="88C2EB"/>
                        </w:tcBorders>
                        <w:shd w:val="clear" w:color="auto" w:fill="D6EEFC"/>
                      </w:tcPr>
                      <w:p>
                        <w:pPr>
                          <w:pStyle w:val="TableParagraph"/>
                          <w:spacing w:line="292" w:lineRule="auto" w:before="123"/>
                          <w:ind w:left="263" w:right="238"/>
                          <w:rPr>
                            <w:sz w:val="20"/>
                          </w:rPr>
                        </w:pPr>
                        <w:r>
                          <w:rPr>
                            <w:sz w:val="20"/>
                          </w:rPr>
                          <w:t>2. Grund- lagen des Wirtschaf- tens und Wirtschafts- geschehens</w:t>
                        </w:r>
                      </w:p>
                    </w:tc>
                    <w:tc>
                      <w:tcPr>
                        <w:tcW w:w="1870" w:type="dxa"/>
                        <w:tcBorders>
                          <w:top w:val="single" w:sz="4" w:space="0" w:color="88C2EB"/>
                          <w:left w:val="single" w:sz="4" w:space="0" w:color="88C2EB"/>
                          <w:right w:val="single" w:sz="4" w:space="0" w:color="88C2EB"/>
                        </w:tcBorders>
                        <w:shd w:val="clear" w:color="auto" w:fill="D6EEFC"/>
                      </w:tcPr>
                      <w:p>
                        <w:pPr>
                          <w:pStyle w:val="TableParagraph"/>
                          <w:spacing w:line="292" w:lineRule="auto" w:before="123"/>
                          <w:ind w:left="259" w:right="209"/>
                          <w:rPr>
                            <w:sz w:val="20"/>
                          </w:rPr>
                        </w:pPr>
                        <w:r>
                          <w:rPr>
                            <w:sz w:val="20"/>
                          </w:rPr>
                          <w:t>Ökonomische, gesellschaftli- che, politische und kulturelle Folgen der Glo- balisierung</w:t>
                        </w:r>
                      </w:p>
                    </w:tc>
                    <w:tc>
                      <w:tcPr>
                        <w:tcW w:w="4364" w:type="dxa"/>
                        <w:tcBorders>
                          <w:top w:val="single" w:sz="4" w:space="0" w:color="88C2EB"/>
                          <w:left w:val="single" w:sz="4" w:space="0" w:color="88C2EB"/>
                          <w:right w:val="single" w:sz="4" w:space="0" w:color="88C2EB"/>
                        </w:tcBorders>
                        <w:shd w:val="clear" w:color="auto" w:fill="D6EEFC"/>
                      </w:tcPr>
                      <w:p>
                        <w:pPr>
                          <w:pStyle w:val="TableParagraph"/>
                          <w:numPr>
                            <w:ilvl w:val="0"/>
                            <w:numId w:val="214"/>
                          </w:numPr>
                          <w:tabs>
                            <w:tab w:pos="620" w:val="left" w:leader="none"/>
                          </w:tabs>
                          <w:spacing w:line="292" w:lineRule="auto" w:before="123" w:after="0"/>
                          <w:ind w:left="619" w:right="169" w:hanging="360"/>
                          <w:jc w:val="both"/>
                          <w:rPr>
                            <w:sz w:val="20"/>
                          </w:rPr>
                        </w:pPr>
                        <w:r>
                          <w:rPr>
                            <w:sz w:val="20"/>
                          </w:rPr>
                          <w:t>beschreiben ausgewählte ökonomische, gesellschaftliche, politische und</w:t>
                        </w:r>
                        <w:r>
                          <w:rPr>
                            <w:spacing w:val="-31"/>
                            <w:sz w:val="20"/>
                          </w:rPr>
                          <w:t> </w:t>
                        </w:r>
                        <w:r>
                          <w:rPr>
                            <w:sz w:val="20"/>
                          </w:rPr>
                          <w:t>kulturel- le</w:t>
                        </w:r>
                        <w:r>
                          <w:rPr>
                            <w:spacing w:val="-24"/>
                            <w:sz w:val="20"/>
                          </w:rPr>
                          <w:t> </w:t>
                        </w:r>
                        <w:r>
                          <w:rPr>
                            <w:sz w:val="20"/>
                          </w:rPr>
                          <w:t>Folgen</w:t>
                        </w:r>
                        <w:r>
                          <w:rPr>
                            <w:spacing w:val="-22"/>
                            <w:sz w:val="20"/>
                          </w:rPr>
                          <w:t> </w:t>
                        </w:r>
                        <w:r>
                          <w:rPr>
                            <w:sz w:val="20"/>
                          </w:rPr>
                          <w:t>von</w:t>
                        </w:r>
                        <w:r>
                          <w:rPr>
                            <w:spacing w:val="-23"/>
                            <w:sz w:val="20"/>
                          </w:rPr>
                          <w:t> </w:t>
                        </w:r>
                        <w:r>
                          <w:rPr>
                            <w:sz w:val="20"/>
                          </w:rPr>
                          <w:t>Globalisierungsprozessen;</w:t>
                        </w:r>
                      </w:p>
                      <w:p>
                        <w:pPr>
                          <w:pStyle w:val="TableParagraph"/>
                          <w:numPr>
                            <w:ilvl w:val="0"/>
                            <w:numId w:val="214"/>
                          </w:numPr>
                          <w:tabs>
                            <w:tab w:pos="619" w:val="left" w:leader="none"/>
                            <w:tab w:pos="620" w:val="left" w:leader="none"/>
                          </w:tabs>
                          <w:spacing w:line="292" w:lineRule="auto" w:before="83" w:after="0"/>
                          <w:ind w:left="619" w:right="297" w:hanging="360"/>
                          <w:jc w:val="left"/>
                          <w:rPr>
                            <w:sz w:val="20"/>
                          </w:rPr>
                        </w:pPr>
                        <w:r>
                          <w:rPr>
                            <w:sz w:val="20"/>
                          </w:rPr>
                          <w:t>erläutern neue Herausforderungen für die soziale Marktwirtschaft und den Wirtschaftsstandort Deutschland durch die</w:t>
                        </w:r>
                        <w:r>
                          <w:rPr>
                            <w:spacing w:val="-2"/>
                            <w:sz w:val="20"/>
                          </w:rPr>
                          <w:t> </w:t>
                        </w:r>
                        <w:r>
                          <w:rPr>
                            <w:sz w:val="20"/>
                          </w:rPr>
                          <w:t>Globalisierung.</w:t>
                        </w:r>
                      </w:p>
                    </w:tc>
                    <w:tc>
                      <w:tcPr>
                        <w:tcW w:w="4874" w:type="dxa"/>
                        <w:tcBorders>
                          <w:top w:val="single" w:sz="4" w:space="0" w:color="88C2EB"/>
                          <w:left w:val="single" w:sz="4" w:space="0" w:color="88C2EB"/>
                        </w:tcBorders>
                        <w:shd w:val="clear" w:color="auto" w:fill="D6EEFC"/>
                      </w:tcPr>
                      <w:p>
                        <w:pPr>
                          <w:pStyle w:val="TableParagraph"/>
                          <w:spacing w:before="123"/>
                          <w:ind w:left="261"/>
                          <w:rPr>
                            <w:sz w:val="20"/>
                          </w:rPr>
                        </w:pPr>
                        <w:r>
                          <w:rPr>
                            <w:sz w:val="20"/>
                          </w:rPr>
                          <w:t>Themenpaket Wirtschaft und Strukturwandel:</w:t>
                        </w:r>
                      </w:p>
                      <w:p>
                        <w:pPr>
                          <w:pStyle w:val="TableParagraph"/>
                          <w:numPr>
                            <w:ilvl w:val="0"/>
                            <w:numId w:val="215"/>
                          </w:numPr>
                          <w:tabs>
                            <w:tab w:pos="621" w:val="left" w:leader="none"/>
                            <w:tab w:pos="622" w:val="left" w:leader="none"/>
                          </w:tabs>
                          <w:spacing w:line="268" w:lineRule="auto" w:before="113" w:after="0"/>
                          <w:ind w:left="621" w:right="1444" w:hanging="360"/>
                          <w:jc w:val="left"/>
                          <w:rPr>
                            <w:sz w:val="20"/>
                          </w:rPr>
                        </w:pPr>
                        <w:r>
                          <w:rPr>
                            <w:sz w:val="20"/>
                          </w:rPr>
                          <w:t>Die Geschichte eines Standorts (Storytelling, Zeitleiste)</w:t>
                        </w:r>
                      </w:p>
                      <w:p>
                        <w:pPr>
                          <w:pStyle w:val="TableParagraph"/>
                          <w:numPr>
                            <w:ilvl w:val="0"/>
                            <w:numId w:val="215"/>
                          </w:numPr>
                          <w:tabs>
                            <w:tab w:pos="621" w:val="left" w:leader="none"/>
                            <w:tab w:pos="622" w:val="left" w:leader="none"/>
                          </w:tabs>
                          <w:spacing w:line="240" w:lineRule="auto" w:before="87" w:after="0"/>
                          <w:ind w:left="621" w:right="0" w:hanging="361"/>
                          <w:jc w:val="left"/>
                          <w:rPr>
                            <w:sz w:val="20"/>
                          </w:rPr>
                        </w:pPr>
                        <w:r>
                          <w:rPr>
                            <w:sz w:val="20"/>
                          </w:rPr>
                          <w:t>Raumbezogene Daten</w:t>
                        </w:r>
                        <w:r>
                          <w:rPr>
                            <w:spacing w:val="-4"/>
                            <w:sz w:val="20"/>
                          </w:rPr>
                          <w:t> </w:t>
                        </w:r>
                        <w:r>
                          <w:rPr>
                            <w:sz w:val="20"/>
                          </w:rPr>
                          <w:t>auswerten</w:t>
                        </w:r>
                      </w:p>
                      <w:p>
                        <w:pPr>
                          <w:pStyle w:val="TableParagraph"/>
                          <w:numPr>
                            <w:ilvl w:val="0"/>
                            <w:numId w:val="215"/>
                          </w:numPr>
                          <w:tabs>
                            <w:tab w:pos="621" w:val="left" w:leader="none"/>
                            <w:tab w:pos="622" w:val="left" w:leader="none"/>
                          </w:tabs>
                          <w:spacing w:line="240" w:lineRule="auto" w:before="96" w:after="0"/>
                          <w:ind w:left="621" w:right="0" w:hanging="361"/>
                          <w:jc w:val="left"/>
                          <w:rPr>
                            <w:sz w:val="20"/>
                          </w:rPr>
                        </w:pPr>
                        <w:r>
                          <w:rPr>
                            <w:sz w:val="20"/>
                          </w:rPr>
                          <w:t>Zeitleiste Strukturwandel</w:t>
                        </w:r>
                      </w:p>
                      <w:p>
                        <w:pPr>
                          <w:pStyle w:val="TableParagraph"/>
                          <w:spacing w:before="0"/>
                          <w:ind w:left="0"/>
                          <w:rPr>
                            <w:sz w:val="26"/>
                          </w:rPr>
                        </w:pPr>
                      </w:p>
                      <w:p>
                        <w:pPr>
                          <w:pStyle w:val="TableParagraph"/>
                          <w:spacing w:before="184"/>
                          <w:ind w:left="261"/>
                          <w:rPr>
                            <w:sz w:val="20"/>
                          </w:rPr>
                        </w:pPr>
                        <w:r>
                          <w:rPr>
                            <w:spacing w:val="-10"/>
                            <w:sz w:val="20"/>
                          </w:rPr>
                          <w:t>Themenpakete </w:t>
                        </w:r>
                        <w:r>
                          <w:rPr>
                            <w:spacing w:val="-9"/>
                            <w:sz w:val="20"/>
                          </w:rPr>
                          <w:t>Migration, </w:t>
                        </w:r>
                        <w:r>
                          <w:rPr>
                            <w:spacing w:val="-8"/>
                            <w:sz w:val="20"/>
                          </w:rPr>
                          <w:t>Köln, </w:t>
                        </w:r>
                        <w:r>
                          <w:rPr>
                            <w:spacing w:val="-10"/>
                            <w:sz w:val="20"/>
                          </w:rPr>
                          <w:t>Düsseldorf, </w:t>
                        </w:r>
                        <w:r>
                          <w:rPr>
                            <w:spacing w:val="-11"/>
                            <w:sz w:val="20"/>
                          </w:rPr>
                          <w:t>Ruhrgebiet:</w:t>
                        </w:r>
                      </w:p>
                      <w:p>
                        <w:pPr>
                          <w:pStyle w:val="TableParagraph"/>
                          <w:numPr>
                            <w:ilvl w:val="0"/>
                            <w:numId w:val="215"/>
                          </w:numPr>
                          <w:tabs>
                            <w:tab w:pos="621" w:val="left" w:leader="none"/>
                            <w:tab w:pos="622" w:val="left" w:leader="none"/>
                          </w:tabs>
                          <w:spacing w:line="268" w:lineRule="auto" w:before="114" w:after="0"/>
                          <w:ind w:left="621" w:right="1577" w:hanging="360"/>
                          <w:jc w:val="left"/>
                          <w:rPr>
                            <w:sz w:val="20"/>
                          </w:rPr>
                        </w:pPr>
                        <w:r>
                          <w:rPr>
                            <w:sz w:val="20"/>
                          </w:rPr>
                          <w:t>„Auf den Spuren der Kulturen“ (Lernroute,</w:t>
                        </w:r>
                        <w:r>
                          <w:rPr>
                            <w:spacing w:val="-4"/>
                            <w:sz w:val="20"/>
                          </w:rPr>
                          <w:t> </w:t>
                        </w:r>
                        <w:r>
                          <w:rPr>
                            <w:sz w:val="20"/>
                          </w:rPr>
                          <w:t>Themenkarte)</w:t>
                        </w:r>
                      </w:p>
                      <w:p>
                        <w:pPr>
                          <w:pStyle w:val="TableParagraph"/>
                          <w:numPr>
                            <w:ilvl w:val="0"/>
                            <w:numId w:val="215"/>
                          </w:numPr>
                          <w:tabs>
                            <w:tab w:pos="621" w:val="left" w:leader="none"/>
                            <w:tab w:pos="622" w:val="left" w:leader="none"/>
                          </w:tabs>
                          <w:spacing w:line="240" w:lineRule="auto" w:before="86" w:after="0"/>
                          <w:ind w:left="621" w:right="0" w:hanging="361"/>
                          <w:jc w:val="left"/>
                          <w:rPr>
                            <w:sz w:val="20"/>
                          </w:rPr>
                        </w:pPr>
                        <w:r>
                          <w:rPr>
                            <w:sz w:val="20"/>
                          </w:rPr>
                          <w:t>„Lebenswege“ (Storytelling)</w:t>
                        </w:r>
                      </w:p>
                    </w:tc>
                  </w:tr>
                </w:tbl>
                <w:p>
                  <w:pPr>
                    <w:pStyle w:val="BodyText"/>
                  </w:pPr>
                </w:p>
              </w:txbxContent>
            </v:textbox>
            <w10:wrap type="none"/>
          </v:shape>
        </w:pict>
      </w:r>
      <w:r>
        <w:rPr/>
        <w:t>Siehe</w:t>
      </w:r>
      <w:r>
        <w:rPr>
          <w:spacing w:val="-10"/>
        </w:rPr>
        <w:t> </w:t>
      </w:r>
      <w:hyperlink r:id="rId192">
        <w:r>
          <w:rPr/>
          <w:t>www.schulentwicklung.nrw.de</w:t>
        </w:r>
      </w:hyperlink>
      <w:r>
        <w:rPr/>
        <w:tab/>
      </w:r>
      <w:hyperlink r:id="rId193">
        <w:r>
          <w:rPr>
            <w:color w:val="22599B"/>
          </w:rPr>
          <w:t>url.nrw/Zfz</w:t>
        </w:r>
      </w:hyperlink>
    </w:p>
    <w:p>
      <w:pPr>
        <w:spacing w:after="0"/>
        <w:sectPr>
          <w:pgSz w:w="16840" w:h="11910" w:orient="landscape"/>
          <w:pgMar w:header="0" w:footer="129" w:top="1000" w:bottom="320" w:left="180" w:right="900"/>
          <w:cols w:num="2" w:equalWidth="0">
            <w:col w:w="2314" w:space="407"/>
            <w:col w:w="13039"/>
          </w:cols>
        </w:sectPr>
      </w:pPr>
    </w:p>
    <w:p>
      <w:pPr>
        <w:spacing w:line="280" w:lineRule="exact" w:before="1"/>
        <w:ind w:left="103" w:right="14481" w:firstLine="0"/>
        <w:jc w:val="left"/>
        <w:rPr>
          <w:sz w:val="16"/>
        </w:rPr>
      </w:pPr>
      <w:r>
        <w:rPr/>
        <w:pict>
          <v:shape style="position:absolute;margin-left:151.654007pt;margin-top:5.425423pt;width:635pt;height:226.4pt;mso-position-horizontal-relative:page;mso-position-vertical-relative:paragraph;z-index:252065792"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587"/>
                    <w:gridCol w:w="1870"/>
                    <w:gridCol w:w="4364"/>
                    <w:gridCol w:w="4874"/>
                  </w:tblGrid>
                  <w:tr>
                    <w:trPr>
                      <w:trHeight w:val="706" w:hRule="atLeast"/>
                    </w:trPr>
                    <w:tc>
                      <w:tcPr>
                        <w:tcW w:w="1587" w:type="dxa"/>
                        <w:shd w:val="clear" w:color="auto" w:fill="88C2EB"/>
                      </w:tcPr>
                      <w:p>
                        <w:pPr>
                          <w:pStyle w:val="TableParagraph"/>
                          <w:ind w:left="113"/>
                          <w:rPr>
                            <w:b/>
                            <w:sz w:val="22"/>
                          </w:rPr>
                        </w:pPr>
                        <w:r>
                          <w:rPr>
                            <w:b/>
                            <w:color w:val="FFFFFF"/>
                            <w:sz w:val="22"/>
                          </w:rPr>
                          <w:t>Inhaltsfeld</w:t>
                        </w:r>
                      </w:p>
                    </w:tc>
                    <w:tc>
                      <w:tcPr>
                        <w:tcW w:w="1870" w:type="dxa"/>
                        <w:shd w:val="clear" w:color="auto" w:fill="88C2EB"/>
                      </w:tcPr>
                      <w:p>
                        <w:pPr>
                          <w:pStyle w:val="TableParagraph"/>
                          <w:ind w:left="113"/>
                          <w:rPr>
                            <w:b/>
                            <w:sz w:val="22"/>
                          </w:rPr>
                        </w:pPr>
                        <w:r>
                          <w:rPr>
                            <w:b/>
                            <w:color w:val="FFFFFF"/>
                            <w:sz w:val="22"/>
                          </w:rPr>
                          <w:t>Schwerpunkt</w:t>
                        </w:r>
                      </w:p>
                    </w:tc>
                    <w:tc>
                      <w:tcPr>
                        <w:tcW w:w="4364" w:type="dxa"/>
                        <w:shd w:val="clear" w:color="auto" w:fill="88C2EB"/>
                      </w:tcPr>
                      <w:p>
                        <w:pPr>
                          <w:pStyle w:val="TableParagraph"/>
                          <w:ind w:left="114"/>
                          <w:rPr>
                            <w:b/>
                            <w:sz w:val="22"/>
                          </w:rPr>
                        </w:pPr>
                        <w:r>
                          <w:rPr>
                            <w:b/>
                            <w:color w:val="FFFFFF"/>
                            <w:sz w:val="22"/>
                          </w:rPr>
                          <w:t>Kompetenzen</w:t>
                        </w:r>
                      </w:p>
                      <w:p>
                        <w:pPr>
                          <w:pStyle w:val="TableParagraph"/>
                          <w:ind w:left="114"/>
                          <w:rPr>
                            <w:sz w:val="22"/>
                          </w:rPr>
                        </w:pPr>
                        <w:r>
                          <w:rPr>
                            <w:color w:val="FFFFFF"/>
                            <w:sz w:val="22"/>
                          </w:rPr>
                          <w:t>Die Lernenden ...</w:t>
                        </w:r>
                      </w:p>
                    </w:tc>
                    <w:tc>
                      <w:tcPr>
                        <w:tcW w:w="4874" w:type="dxa"/>
                        <w:shd w:val="clear" w:color="auto" w:fill="88C2EB"/>
                      </w:tcPr>
                      <w:p>
                        <w:pPr>
                          <w:pStyle w:val="TableParagraph"/>
                          <w:ind w:left="116"/>
                          <w:rPr>
                            <w:b/>
                            <w:sz w:val="22"/>
                          </w:rPr>
                        </w:pPr>
                        <w:r>
                          <w:rPr>
                            <w:b/>
                            <w:color w:val="FFFFFF"/>
                            <w:sz w:val="22"/>
                          </w:rPr>
                          <w:t>Verwendung der digitalen Chronik</w:t>
                        </w:r>
                      </w:p>
                      <w:p>
                        <w:pPr>
                          <w:pStyle w:val="TableParagraph"/>
                          <w:ind w:left="116"/>
                          <w:rPr>
                            <w:sz w:val="22"/>
                          </w:rPr>
                        </w:pPr>
                        <w:r>
                          <w:rPr>
                            <w:color w:val="FFFFFF"/>
                            <w:sz w:val="22"/>
                          </w:rPr>
                          <w:t>Themenpakete und Projektideen</w:t>
                        </w:r>
                      </w:p>
                    </w:tc>
                  </w:tr>
                  <w:tr>
                    <w:trPr>
                      <w:trHeight w:val="3820" w:hRule="atLeast"/>
                    </w:trPr>
                    <w:tc>
                      <w:tcPr>
                        <w:tcW w:w="1587" w:type="dxa"/>
                        <w:tcBorders>
                          <w:right w:val="single" w:sz="4" w:space="0" w:color="88C2EB"/>
                        </w:tcBorders>
                        <w:shd w:val="clear" w:color="auto" w:fill="D6EEFC"/>
                      </w:tcPr>
                      <w:p>
                        <w:pPr>
                          <w:pStyle w:val="TableParagraph"/>
                          <w:spacing w:line="292" w:lineRule="auto" w:before="128"/>
                          <w:ind w:left="263" w:right="165"/>
                          <w:rPr>
                            <w:sz w:val="20"/>
                          </w:rPr>
                        </w:pPr>
                        <w:r>
                          <w:rPr>
                            <w:sz w:val="20"/>
                          </w:rPr>
                          <w:t>5. Die Rolle der Medien in Politik und Gesellschaft</w:t>
                        </w:r>
                      </w:p>
                    </w:tc>
                    <w:tc>
                      <w:tcPr>
                        <w:tcW w:w="1870" w:type="dxa"/>
                        <w:tcBorders>
                          <w:left w:val="single" w:sz="4" w:space="0" w:color="88C2EB"/>
                          <w:right w:val="single" w:sz="4" w:space="0" w:color="88C2EB"/>
                        </w:tcBorders>
                        <w:shd w:val="clear" w:color="auto" w:fill="D6EEFC"/>
                      </w:tcPr>
                      <w:p>
                        <w:pPr>
                          <w:pStyle w:val="TableParagraph"/>
                          <w:spacing w:line="292" w:lineRule="auto" w:before="128"/>
                          <w:ind w:left="259" w:right="442"/>
                          <w:rPr>
                            <w:sz w:val="20"/>
                          </w:rPr>
                        </w:pPr>
                        <w:r>
                          <w:rPr>
                            <w:sz w:val="20"/>
                          </w:rPr>
                          <w:t>Funktionen der Medien in der</w:t>
                        </w:r>
                        <w:r>
                          <w:rPr>
                            <w:spacing w:val="-8"/>
                            <w:sz w:val="20"/>
                          </w:rPr>
                          <w:t> </w:t>
                        </w:r>
                        <w:r>
                          <w:rPr>
                            <w:sz w:val="20"/>
                          </w:rPr>
                          <w:t>Demo-</w:t>
                        </w:r>
                      </w:p>
                      <w:p>
                        <w:pPr>
                          <w:pStyle w:val="TableParagraph"/>
                          <w:spacing w:line="292" w:lineRule="auto" w:before="0"/>
                          <w:ind w:left="259" w:right="224"/>
                          <w:rPr>
                            <w:sz w:val="20"/>
                          </w:rPr>
                        </w:pPr>
                        <w:r>
                          <w:rPr>
                            <w:sz w:val="20"/>
                          </w:rPr>
                          <w:t>kratie, Folgen beschleunigter und globalisier- ter Kommuni- kation sowie Information für die Politik</w:t>
                        </w:r>
                      </w:p>
                    </w:tc>
                    <w:tc>
                      <w:tcPr>
                        <w:tcW w:w="4364" w:type="dxa"/>
                        <w:tcBorders>
                          <w:left w:val="single" w:sz="4" w:space="0" w:color="88C2EB"/>
                          <w:right w:val="single" w:sz="4" w:space="0" w:color="88C2EB"/>
                        </w:tcBorders>
                        <w:shd w:val="clear" w:color="auto" w:fill="D6EEFC"/>
                      </w:tcPr>
                      <w:p>
                        <w:pPr>
                          <w:pStyle w:val="TableParagraph"/>
                          <w:numPr>
                            <w:ilvl w:val="0"/>
                            <w:numId w:val="216"/>
                          </w:numPr>
                          <w:tabs>
                            <w:tab w:pos="619" w:val="left" w:leader="none"/>
                            <w:tab w:pos="620" w:val="left" w:leader="none"/>
                          </w:tabs>
                          <w:spacing w:line="240" w:lineRule="auto" w:before="128" w:after="0"/>
                          <w:ind w:left="619" w:right="0" w:hanging="361"/>
                          <w:jc w:val="left"/>
                          <w:rPr>
                            <w:sz w:val="20"/>
                          </w:rPr>
                        </w:pPr>
                        <w:r>
                          <w:rPr>
                            <w:sz w:val="20"/>
                          </w:rPr>
                          <w:t>erläutern die politischen Funktionen</w:t>
                        </w:r>
                        <w:r>
                          <w:rPr>
                            <w:spacing w:val="-13"/>
                            <w:sz w:val="20"/>
                          </w:rPr>
                          <w:t> </w:t>
                        </w:r>
                        <w:r>
                          <w:rPr>
                            <w:sz w:val="20"/>
                          </w:rPr>
                          <w:t>von</w:t>
                        </w:r>
                      </w:p>
                      <w:p>
                        <w:pPr>
                          <w:pStyle w:val="TableParagraph"/>
                          <w:spacing w:before="50"/>
                          <w:ind w:left="619"/>
                          <w:rPr>
                            <w:sz w:val="20"/>
                          </w:rPr>
                        </w:pPr>
                        <w:r>
                          <w:rPr>
                            <w:sz w:val="20"/>
                          </w:rPr>
                          <w:t>Massenmedien in der</w:t>
                        </w:r>
                        <w:r>
                          <w:rPr>
                            <w:spacing w:val="-16"/>
                            <w:sz w:val="20"/>
                          </w:rPr>
                          <w:t> </w:t>
                        </w:r>
                        <w:r>
                          <w:rPr>
                            <w:sz w:val="20"/>
                          </w:rPr>
                          <w:t>Demokratie;</w:t>
                        </w:r>
                      </w:p>
                      <w:p>
                        <w:pPr>
                          <w:pStyle w:val="TableParagraph"/>
                          <w:numPr>
                            <w:ilvl w:val="0"/>
                            <w:numId w:val="216"/>
                          </w:numPr>
                          <w:tabs>
                            <w:tab w:pos="619" w:val="left" w:leader="none"/>
                            <w:tab w:pos="620" w:val="left" w:leader="none"/>
                          </w:tabs>
                          <w:spacing w:line="292" w:lineRule="auto" w:before="135" w:after="0"/>
                          <w:ind w:left="619" w:right="196" w:hanging="360"/>
                          <w:jc w:val="left"/>
                          <w:rPr>
                            <w:sz w:val="20"/>
                          </w:rPr>
                        </w:pPr>
                        <w:r>
                          <w:rPr>
                            <w:sz w:val="20"/>
                          </w:rPr>
                          <w:t>erläutern die Veränderung politischer Partizipationsmöglichkeiten sowie </w:t>
                        </w:r>
                        <w:r>
                          <w:rPr>
                            <w:spacing w:val="-3"/>
                            <w:sz w:val="20"/>
                          </w:rPr>
                          <w:t>elekt- </w:t>
                        </w:r>
                        <w:r>
                          <w:rPr>
                            <w:sz w:val="20"/>
                          </w:rPr>
                          <w:t>ronischer Verwaltung durch die</w:t>
                        </w:r>
                        <w:r>
                          <w:rPr>
                            <w:spacing w:val="-36"/>
                            <w:sz w:val="20"/>
                          </w:rPr>
                          <w:t> </w:t>
                        </w:r>
                        <w:r>
                          <w:rPr>
                            <w:sz w:val="20"/>
                          </w:rPr>
                          <w:t>Ausbrei- tung digitaler</w:t>
                        </w:r>
                        <w:r>
                          <w:rPr>
                            <w:spacing w:val="-2"/>
                            <w:sz w:val="20"/>
                          </w:rPr>
                          <w:t> </w:t>
                        </w:r>
                        <w:r>
                          <w:rPr>
                            <w:sz w:val="20"/>
                          </w:rPr>
                          <w:t>Medien;</w:t>
                        </w:r>
                      </w:p>
                      <w:p>
                        <w:pPr>
                          <w:pStyle w:val="TableParagraph"/>
                          <w:numPr>
                            <w:ilvl w:val="0"/>
                            <w:numId w:val="216"/>
                          </w:numPr>
                          <w:tabs>
                            <w:tab w:pos="619" w:val="left" w:leader="none"/>
                            <w:tab w:pos="620" w:val="left" w:leader="none"/>
                          </w:tabs>
                          <w:spacing w:line="292" w:lineRule="auto" w:before="83" w:after="0"/>
                          <w:ind w:left="619" w:right="175" w:hanging="360"/>
                          <w:jc w:val="left"/>
                          <w:rPr>
                            <w:sz w:val="20"/>
                          </w:rPr>
                        </w:pPr>
                        <w:r>
                          <w:rPr>
                            <w:sz w:val="20"/>
                          </w:rPr>
                          <w:t>bewerten die Rolle der Medien für Demokratie und Rechtsstaat im Hinblick auf politische</w:t>
                        </w:r>
                        <w:r>
                          <w:rPr>
                            <w:spacing w:val="-12"/>
                            <w:sz w:val="20"/>
                          </w:rPr>
                          <w:t> </w:t>
                        </w:r>
                        <w:r>
                          <w:rPr>
                            <w:sz w:val="20"/>
                          </w:rPr>
                          <w:t>Mitwirkungsmöglichkeiten;</w:t>
                        </w:r>
                      </w:p>
                      <w:p>
                        <w:pPr>
                          <w:pStyle w:val="TableParagraph"/>
                          <w:numPr>
                            <w:ilvl w:val="0"/>
                            <w:numId w:val="216"/>
                          </w:numPr>
                          <w:tabs>
                            <w:tab w:pos="619" w:val="left" w:leader="none"/>
                            <w:tab w:pos="620" w:val="left" w:leader="none"/>
                          </w:tabs>
                          <w:spacing w:line="292" w:lineRule="auto" w:before="83" w:after="0"/>
                          <w:ind w:left="619" w:right="342" w:hanging="360"/>
                          <w:jc w:val="left"/>
                          <w:rPr>
                            <w:sz w:val="20"/>
                          </w:rPr>
                        </w:pPr>
                        <w:r>
                          <w:rPr>
                            <w:sz w:val="20"/>
                          </w:rPr>
                          <w:t>beurteilen medial vermittelte politische Botschaften mit Blick auf die dahinter liegenden</w:t>
                        </w:r>
                        <w:r>
                          <w:rPr>
                            <w:spacing w:val="-2"/>
                            <w:sz w:val="20"/>
                          </w:rPr>
                          <w:t> </w:t>
                        </w:r>
                        <w:r>
                          <w:rPr>
                            <w:sz w:val="20"/>
                          </w:rPr>
                          <w:t>Interessen.</w:t>
                        </w:r>
                      </w:p>
                    </w:tc>
                    <w:tc>
                      <w:tcPr>
                        <w:tcW w:w="4874" w:type="dxa"/>
                        <w:tcBorders>
                          <w:left w:val="single" w:sz="4" w:space="0" w:color="88C2EB"/>
                        </w:tcBorders>
                        <w:shd w:val="clear" w:color="auto" w:fill="D6EEFC"/>
                      </w:tcPr>
                      <w:p>
                        <w:pPr>
                          <w:pStyle w:val="TableParagraph"/>
                          <w:spacing w:before="128"/>
                          <w:ind w:left="261"/>
                          <w:rPr>
                            <w:sz w:val="20"/>
                          </w:rPr>
                        </w:pPr>
                        <w:r>
                          <w:rPr>
                            <w:sz w:val="20"/>
                          </w:rPr>
                          <w:t>Themenpaket Akteure der Politik:</w:t>
                        </w:r>
                      </w:p>
                      <w:p>
                        <w:pPr>
                          <w:pStyle w:val="TableParagraph"/>
                          <w:numPr>
                            <w:ilvl w:val="0"/>
                            <w:numId w:val="217"/>
                          </w:numPr>
                          <w:tabs>
                            <w:tab w:pos="621" w:val="left" w:leader="none"/>
                            <w:tab w:pos="622" w:val="left" w:leader="none"/>
                          </w:tabs>
                          <w:spacing w:line="240" w:lineRule="auto" w:before="113" w:after="0"/>
                          <w:ind w:left="621" w:right="0" w:hanging="361"/>
                          <w:jc w:val="left"/>
                          <w:rPr>
                            <w:sz w:val="20"/>
                          </w:rPr>
                        </w:pPr>
                        <w:r>
                          <w:rPr>
                            <w:sz w:val="20"/>
                          </w:rPr>
                          <w:t>Wer entscheidet über</w:t>
                        </w:r>
                        <w:r>
                          <w:rPr>
                            <w:spacing w:val="-5"/>
                            <w:sz w:val="20"/>
                          </w:rPr>
                          <w:t> </w:t>
                        </w:r>
                        <w:r>
                          <w:rPr>
                            <w:sz w:val="20"/>
                          </w:rPr>
                          <w:t>…?</w:t>
                        </w:r>
                      </w:p>
                      <w:p>
                        <w:pPr>
                          <w:pStyle w:val="TableParagraph"/>
                          <w:spacing w:before="33"/>
                          <w:ind w:left="621"/>
                          <w:rPr>
                            <w:sz w:val="20"/>
                          </w:rPr>
                        </w:pPr>
                        <w:r>
                          <w:rPr>
                            <w:sz w:val="20"/>
                          </w:rPr>
                          <w:t>(Zeitleiste, Storytelling)</w:t>
                        </w:r>
                      </w:p>
                      <w:p>
                        <w:pPr>
                          <w:pStyle w:val="TableParagraph"/>
                          <w:spacing w:before="0"/>
                          <w:ind w:left="0"/>
                          <w:rPr>
                            <w:b/>
                            <w:sz w:val="22"/>
                          </w:rPr>
                        </w:pPr>
                      </w:p>
                      <w:p>
                        <w:pPr>
                          <w:pStyle w:val="TableParagraph"/>
                          <w:spacing w:before="6"/>
                          <w:ind w:left="0"/>
                          <w:rPr>
                            <w:b/>
                            <w:sz w:val="21"/>
                          </w:rPr>
                        </w:pPr>
                      </w:p>
                      <w:p>
                        <w:pPr>
                          <w:pStyle w:val="TableParagraph"/>
                          <w:spacing w:before="0"/>
                          <w:ind w:left="261"/>
                          <w:rPr>
                            <w:sz w:val="20"/>
                          </w:rPr>
                        </w:pPr>
                        <w:r>
                          <w:rPr>
                            <w:sz w:val="20"/>
                          </w:rPr>
                          <w:t>Themenpaket Medien:</w:t>
                        </w:r>
                      </w:p>
                      <w:p>
                        <w:pPr>
                          <w:pStyle w:val="TableParagraph"/>
                          <w:numPr>
                            <w:ilvl w:val="0"/>
                            <w:numId w:val="217"/>
                          </w:numPr>
                          <w:tabs>
                            <w:tab w:pos="621" w:val="left" w:leader="none"/>
                            <w:tab w:pos="622" w:val="left" w:leader="none"/>
                          </w:tabs>
                          <w:spacing w:line="240" w:lineRule="auto" w:before="113" w:after="0"/>
                          <w:ind w:left="621" w:right="0" w:hanging="361"/>
                          <w:jc w:val="left"/>
                          <w:rPr>
                            <w:sz w:val="20"/>
                          </w:rPr>
                        </w:pPr>
                        <w:r>
                          <w:rPr>
                            <w:sz w:val="20"/>
                          </w:rPr>
                          <w:t>Zeitleiste Medienwandel</w:t>
                        </w:r>
                      </w:p>
                    </w:tc>
                  </w:tr>
                </w:tbl>
                <w:p>
                  <w:pPr>
                    <w:pStyle w:val="BodyText"/>
                  </w:pPr>
                </w:p>
              </w:txbxContent>
            </v:textbox>
            <w10:wrap type="none"/>
          </v:shape>
        </w:pict>
      </w:r>
      <w:hyperlink w:history="true" w:anchor="_bookmark0">
        <w:r>
          <w:rPr>
            <w:color w:val="B1B2B3"/>
            <w:sz w:val="16"/>
          </w:rPr>
          <w:t>Worum geht es?</w:t>
        </w:r>
      </w:hyperlink>
    </w:p>
    <w:p>
      <w:pPr>
        <w:spacing w:line="280" w:lineRule="exact" w:before="0"/>
        <w:ind w:left="103" w:right="14481" w:firstLine="0"/>
        <w:jc w:val="left"/>
        <w:rPr>
          <w:sz w:val="16"/>
        </w:rPr>
      </w:pPr>
      <w:hyperlink w:history="true" w:anchor="_bookmark1">
        <w:r>
          <w:rPr>
            <w:color w:val="B1B2B3"/>
            <w:sz w:val="16"/>
          </w:rPr>
          <w:t>Hintergrund</w:t>
        </w:r>
      </w:hyperlink>
    </w:p>
    <w:p>
      <w:pPr>
        <w:spacing w:line="364" w:lineRule="auto" w:before="73"/>
        <w:ind w:left="103" w:right="13466"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2"/>
        <w:ind w:left="103" w:right="0" w:firstLine="0"/>
        <w:jc w:val="left"/>
        <w:rPr>
          <w:sz w:val="16"/>
        </w:rPr>
      </w:pPr>
      <w:hyperlink w:history="true" w:anchor="_bookmark15">
        <w:r>
          <w:rPr>
            <w:color w:val="B1B2B3"/>
            <w:sz w:val="16"/>
          </w:rPr>
          <w:t>Checklisten</w:t>
        </w:r>
      </w:hyperlink>
    </w:p>
    <w:p>
      <w:pPr>
        <w:spacing w:before="96"/>
        <w:ind w:left="103" w:right="0" w:firstLine="0"/>
        <w:jc w:val="left"/>
        <w:rPr>
          <w:b/>
          <w:sz w:val="16"/>
        </w:rPr>
      </w:pPr>
      <w:hyperlink w:history="true" w:anchor="_bookmark19">
        <w:r>
          <w:rPr>
            <w:b/>
            <w:sz w:val="16"/>
          </w:rPr>
          <w:t>Lehrplanbezüge</w:t>
        </w:r>
      </w:hyperlink>
    </w:p>
    <w:p>
      <w:pPr>
        <w:spacing w:after="0"/>
        <w:jc w:val="left"/>
        <w:rPr>
          <w:sz w:val="16"/>
        </w:rPr>
        <w:sectPr>
          <w:pgSz w:w="16840" w:h="11910" w:orient="landscape"/>
          <w:pgMar w:header="0" w:footer="129" w:top="1020" w:bottom="440" w:left="180" w:right="900"/>
        </w:sectPr>
      </w:pPr>
    </w:p>
    <w:p>
      <w:pPr>
        <w:spacing w:line="364" w:lineRule="auto" w:before="94"/>
        <w:ind w:left="10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0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2"/>
        <w:ind w:left="103" w:right="0" w:firstLine="0"/>
        <w:jc w:val="left"/>
        <w:rPr>
          <w:sz w:val="16"/>
        </w:rPr>
      </w:pPr>
      <w:hyperlink w:history="true" w:anchor="_bookmark15">
        <w:r>
          <w:rPr>
            <w:color w:val="B1B2B3"/>
            <w:sz w:val="16"/>
          </w:rPr>
          <w:t>Checklisten</w:t>
        </w:r>
      </w:hyperlink>
    </w:p>
    <w:p>
      <w:pPr>
        <w:spacing w:before="96"/>
        <w:ind w:left="103" w:right="0" w:firstLine="0"/>
        <w:jc w:val="left"/>
        <w:rPr>
          <w:b/>
          <w:sz w:val="16"/>
        </w:rPr>
      </w:pPr>
      <w:hyperlink w:history="true" w:anchor="_bookmark19">
        <w:r>
          <w:rPr>
            <w:b/>
            <w:sz w:val="16"/>
          </w:rPr>
          <w:t>Lehrplanbezüge</w:t>
        </w:r>
      </w:hyperlink>
    </w:p>
    <w:p>
      <w:pPr>
        <w:pStyle w:val="Heading3"/>
        <w:spacing w:before="69"/>
        <w:ind w:left="103"/>
      </w:pPr>
      <w:r>
        <w:rPr>
          <w:b w:val="0"/>
        </w:rPr>
        <w:br w:type="column"/>
      </w:r>
      <w:bookmarkStart w:name="_bookmark26" w:id="28"/>
      <w:bookmarkEnd w:id="28"/>
      <w:r>
        <w:rPr>
          <w:b w:val="0"/>
        </w:rPr>
      </w:r>
      <w:r>
        <w:rPr/>
        <w:t>Deutsch, Kompetenzerwartungen am Ende der Jahrgangsstufe 8</w:t>
      </w:r>
    </w:p>
    <w:p>
      <w:pPr>
        <w:pStyle w:val="BodyText"/>
        <w:spacing w:before="10"/>
        <w:rPr>
          <w:b/>
          <w:sz w:val="37"/>
        </w:rPr>
      </w:pPr>
    </w:p>
    <w:p>
      <w:pPr>
        <w:pStyle w:val="BodyText"/>
        <w:tabs>
          <w:tab w:pos="4246" w:val="left" w:leader="none"/>
        </w:tabs>
        <w:ind w:left="103"/>
      </w:pPr>
      <w:r>
        <w:rPr/>
        <w:drawing>
          <wp:anchor distT="0" distB="0" distL="0" distR="0" allowOverlap="1" layoutInCell="1" locked="0" behindDoc="1" simplePos="0" relativeHeight="244511744">
            <wp:simplePos x="0" y="0"/>
            <wp:positionH relativeFrom="page">
              <wp:posOffset>4390006</wp:posOffset>
            </wp:positionH>
            <wp:positionV relativeFrom="paragraph">
              <wp:posOffset>32443</wp:posOffset>
            </wp:positionV>
            <wp:extent cx="105901" cy="105901"/>
            <wp:effectExtent l="0" t="0" r="0" b="0"/>
            <wp:wrapNone/>
            <wp:docPr id="263" name="image7.png"/>
            <wp:cNvGraphicFramePr>
              <a:graphicFrameLocks noChangeAspect="1"/>
            </wp:cNvGraphicFramePr>
            <a:graphic>
              <a:graphicData uri="http://schemas.openxmlformats.org/drawingml/2006/picture">
                <pic:pic>
                  <pic:nvPicPr>
                    <pic:cNvPr id="264" name="image7.png"/>
                    <pic:cNvPicPr/>
                  </pic:nvPicPr>
                  <pic:blipFill>
                    <a:blip r:embed="rId15" cstate="print"/>
                    <a:stretch>
                      <a:fillRect/>
                    </a:stretch>
                  </pic:blipFill>
                  <pic:spPr>
                    <a:xfrm>
                      <a:off x="0" y="0"/>
                      <a:ext cx="105901" cy="105901"/>
                    </a:xfrm>
                    <a:prstGeom prst="rect">
                      <a:avLst/>
                    </a:prstGeom>
                  </pic:spPr>
                </pic:pic>
              </a:graphicData>
            </a:graphic>
          </wp:anchor>
        </w:drawing>
      </w:r>
      <w:r>
        <w:rPr/>
        <w:pict>
          <v:shape style="position:absolute;margin-left:150.235992pt;margin-top:33.256149pt;width:635pt;height:438.45pt;mso-position-horizontal-relative:page;mso-position-vertical-relative:paragraph;z-index:252067840"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587"/>
                    <w:gridCol w:w="1870"/>
                    <w:gridCol w:w="4364"/>
                    <w:gridCol w:w="4874"/>
                  </w:tblGrid>
                  <w:tr>
                    <w:trPr>
                      <w:trHeight w:val="706" w:hRule="atLeast"/>
                    </w:trPr>
                    <w:tc>
                      <w:tcPr>
                        <w:tcW w:w="1587" w:type="dxa"/>
                        <w:shd w:val="clear" w:color="auto" w:fill="88C2EB"/>
                      </w:tcPr>
                      <w:p>
                        <w:pPr>
                          <w:pStyle w:val="TableParagraph"/>
                          <w:ind w:left="0" w:right="371"/>
                          <w:jc w:val="right"/>
                          <w:rPr>
                            <w:b/>
                            <w:sz w:val="22"/>
                          </w:rPr>
                        </w:pPr>
                        <w:r>
                          <w:rPr>
                            <w:b/>
                            <w:color w:val="FFFFFF"/>
                            <w:sz w:val="22"/>
                          </w:rPr>
                          <w:t>Inhaltsfeld</w:t>
                        </w:r>
                      </w:p>
                    </w:tc>
                    <w:tc>
                      <w:tcPr>
                        <w:tcW w:w="1870" w:type="dxa"/>
                        <w:shd w:val="clear" w:color="auto" w:fill="88C2EB"/>
                      </w:tcPr>
                      <w:p>
                        <w:pPr>
                          <w:pStyle w:val="TableParagraph"/>
                          <w:ind w:left="113"/>
                          <w:rPr>
                            <w:b/>
                            <w:sz w:val="22"/>
                          </w:rPr>
                        </w:pPr>
                        <w:r>
                          <w:rPr>
                            <w:b/>
                            <w:color w:val="FFFFFF"/>
                            <w:sz w:val="22"/>
                          </w:rPr>
                          <w:t>Schwerpunkt</w:t>
                        </w:r>
                      </w:p>
                    </w:tc>
                    <w:tc>
                      <w:tcPr>
                        <w:tcW w:w="4364" w:type="dxa"/>
                        <w:shd w:val="clear" w:color="auto" w:fill="88C2EB"/>
                      </w:tcPr>
                      <w:p>
                        <w:pPr>
                          <w:pStyle w:val="TableParagraph"/>
                          <w:ind w:left="114"/>
                          <w:rPr>
                            <w:b/>
                            <w:sz w:val="22"/>
                          </w:rPr>
                        </w:pPr>
                        <w:r>
                          <w:rPr>
                            <w:b/>
                            <w:color w:val="FFFFFF"/>
                            <w:sz w:val="22"/>
                          </w:rPr>
                          <w:t>Kompetenzen</w:t>
                        </w:r>
                      </w:p>
                      <w:p>
                        <w:pPr>
                          <w:pStyle w:val="TableParagraph"/>
                          <w:ind w:left="114"/>
                          <w:rPr>
                            <w:sz w:val="22"/>
                          </w:rPr>
                        </w:pPr>
                        <w:r>
                          <w:rPr>
                            <w:color w:val="FFFFFF"/>
                            <w:sz w:val="22"/>
                          </w:rPr>
                          <w:t>Die Lernenden ...</w:t>
                        </w:r>
                      </w:p>
                    </w:tc>
                    <w:tc>
                      <w:tcPr>
                        <w:tcW w:w="4874" w:type="dxa"/>
                        <w:shd w:val="clear" w:color="auto" w:fill="88C2EB"/>
                      </w:tcPr>
                      <w:p>
                        <w:pPr>
                          <w:pStyle w:val="TableParagraph"/>
                          <w:ind w:left="116"/>
                          <w:rPr>
                            <w:b/>
                            <w:sz w:val="22"/>
                          </w:rPr>
                        </w:pPr>
                        <w:r>
                          <w:rPr>
                            <w:b/>
                            <w:color w:val="FFFFFF"/>
                            <w:sz w:val="22"/>
                          </w:rPr>
                          <w:t>Verwendung der digitalen Chronik</w:t>
                        </w:r>
                      </w:p>
                      <w:p>
                        <w:pPr>
                          <w:pStyle w:val="TableParagraph"/>
                          <w:ind w:left="116"/>
                          <w:rPr>
                            <w:sz w:val="22"/>
                          </w:rPr>
                        </w:pPr>
                        <w:r>
                          <w:rPr>
                            <w:color w:val="FFFFFF"/>
                            <w:sz w:val="22"/>
                          </w:rPr>
                          <w:t>Themenpakete und Projektideen</w:t>
                        </w:r>
                      </w:p>
                    </w:tc>
                  </w:tr>
                  <w:tr>
                    <w:trPr>
                      <w:trHeight w:val="5916" w:hRule="atLeast"/>
                    </w:trPr>
                    <w:tc>
                      <w:tcPr>
                        <w:tcW w:w="1587" w:type="dxa"/>
                        <w:tcBorders>
                          <w:bottom w:val="single" w:sz="4" w:space="0" w:color="88C2EB"/>
                          <w:right w:val="single" w:sz="4" w:space="0" w:color="88C2EB"/>
                        </w:tcBorders>
                        <w:shd w:val="clear" w:color="auto" w:fill="D6EEFC"/>
                      </w:tcPr>
                      <w:p>
                        <w:pPr>
                          <w:pStyle w:val="TableParagraph"/>
                          <w:spacing w:before="123"/>
                          <w:ind w:left="0" w:right="415"/>
                          <w:jc w:val="right"/>
                          <w:rPr>
                            <w:sz w:val="20"/>
                          </w:rPr>
                        </w:pPr>
                        <w:r>
                          <w:rPr>
                            <w:sz w:val="20"/>
                          </w:rPr>
                          <w:t>Schreiben</w:t>
                        </w:r>
                      </w:p>
                    </w:tc>
                    <w:tc>
                      <w:tcPr>
                        <w:tcW w:w="1870" w:type="dxa"/>
                        <w:tcBorders>
                          <w:left w:val="single" w:sz="4" w:space="0" w:color="88C2EB"/>
                          <w:bottom w:val="single" w:sz="4" w:space="0" w:color="88C2EB"/>
                          <w:right w:val="single" w:sz="4" w:space="0" w:color="88C2EB"/>
                        </w:tcBorders>
                        <w:shd w:val="clear" w:color="auto" w:fill="D6EEFC"/>
                      </w:tcPr>
                      <w:p>
                        <w:pPr>
                          <w:pStyle w:val="TableParagraph"/>
                          <w:spacing w:line="292" w:lineRule="auto" w:before="123"/>
                          <w:ind w:left="259" w:right="369"/>
                          <w:rPr>
                            <w:sz w:val="20"/>
                          </w:rPr>
                        </w:pPr>
                        <w:r>
                          <w:rPr>
                            <w:sz w:val="20"/>
                          </w:rPr>
                          <w:t>Schreiben als Prozess</w:t>
                        </w:r>
                      </w:p>
                    </w:tc>
                    <w:tc>
                      <w:tcPr>
                        <w:tcW w:w="4364" w:type="dxa"/>
                        <w:tcBorders>
                          <w:left w:val="single" w:sz="4" w:space="0" w:color="88C2EB"/>
                          <w:bottom w:val="single" w:sz="4" w:space="0" w:color="88C2EB"/>
                          <w:right w:val="single" w:sz="4" w:space="0" w:color="88C2EB"/>
                        </w:tcBorders>
                        <w:shd w:val="clear" w:color="auto" w:fill="D6EEFC"/>
                      </w:tcPr>
                      <w:p>
                        <w:pPr>
                          <w:pStyle w:val="TableParagraph"/>
                          <w:numPr>
                            <w:ilvl w:val="0"/>
                            <w:numId w:val="218"/>
                          </w:numPr>
                          <w:tabs>
                            <w:tab w:pos="619" w:val="left" w:leader="none"/>
                            <w:tab w:pos="620" w:val="left" w:leader="none"/>
                          </w:tabs>
                          <w:spacing w:line="292" w:lineRule="auto" w:before="123" w:after="0"/>
                          <w:ind w:left="619" w:right="274" w:hanging="360"/>
                          <w:jc w:val="left"/>
                          <w:rPr>
                            <w:sz w:val="20"/>
                          </w:rPr>
                        </w:pPr>
                        <w:r>
                          <w:rPr>
                            <w:sz w:val="20"/>
                          </w:rPr>
                          <w:t>gestalten Schreibprozesse zunehmend selbstständig.</w:t>
                        </w:r>
                      </w:p>
                      <w:p>
                        <w:pPr>
                          <w:pStyle w:val="TableParagraph"/>
                          <w:spacing w:line="292" w:lineRule="auto" w:before="0"/>
                          <w:ind w:left="619"/>
                          <w:rPr>
                            <w:sz w:val="20"/>
                          </w:rPr>
                        </w:pPr>
                        <w:r>
                          <w:rPr>
                            <w:sz w:val="20"/>
                          </w:rPr>
                          <w:t>(Ideenfindung mit Verfahren wie Cluster oder Mindmap, stilistische Varianten erproben, Möglichkeiten von Textverar- beitungsprogrammen nutzen)</w:t>
                        </w:r>
                      </w:p>
                    </w:tc>
                    <w:tc>
                      <w:tcPr>
                        <w:tcW w:w="4874" w:type="dxa"/>
                        <w:tcBorders>
                          <w:left w:val="single" w:sz="4" w:space="0" w:color="88C2EB"/>
                          <w:bottom w:val="single" w:sz="4" w:space="0" w:color="88C2EB"/>
                        </w:tcBorders>
                        <w:shd w:val="clear" w:color="auto" w:fill="D6EEFC"/>
                      </w:tcPr>
                      <w:p>
                        <w:pPr>
                          <w:pStyle w:val="TableParagraph"/>
                          <w:spacing w:before="123"/>
                          <w:ind w:left="261"/>
                          <w:rPr>
                            <w:sz w:val="20"/>
                          </w:rPr>
                        </w:pPr>
                        <w:r>
                          <w:rPr>
                            <w:sz w:val="20"/>
                          </w:rPr>
                          <w:t>Themenpaket Nachkriegsgeschichte:</w:t>
                        </w:r>
                      </w:p>
                      <w:p>
                        <w:pPr>
                          <w:pStyle w:val="TableParagraph"/>
                          <w:numPr>
                            <w:ilvl w:val="0"/>
                            <w:numId w:val="219"/>
                          </w:numPr>
                          <w:tabs>
                            <w:tab w:pos="621" w:val="left" w:leader="none"/>
                            <w:tab w:pos="622" w:val="left" w:leader="none"/>
                          </w:tabs>
                          <w:spacing w:line="240" w:lineRule="auto" w:before="141" w:after="0"/>
                          <w:ind w:left="621" w:right="0" w:hanging="361"/>
                          <w:jc w:val="left"/>
                          <w:rPr>
                            <w:sz w:val="20"/>
                          </w:rPr>
                        </w:pPr>
                        <w:r>
                          <w:rPr>
                            <w:sz w:val="20"/>
                          </w:rPr>
                          <w:t>Bedingungen des Neubeginns</w:t>
                        </w:r>
                        <w:r>
                          <w:rPr>
                            <w:spacing w:val="-6"/>
                            <w:sz w:val="20"/>
                          </w:rPr>
                          <w:t> </w:t>
                        </w:r>
                        <w:r>
                          <w:rPr>
                            <w:sz w:val="20"/>
                          </w:rPr>
                          <w:t>(Storytelling)</w:t>
                        </w:r>
                      </w:p>
                      <w:p>
                        <w:pPr>
                          <w:pStyle w:val="TableParagraph"/>
                          <w:spacing w:before="3"/>
                          <w:ind w:left="0"/>
                          <w:rPr>
                            <w:sz w:val="27"/>
                          </w:rPr>
                        </w:pPr>
                      </w:p>
                      <w:p>
                        <w:pPr>
                          <w:pStyle w:val="TableParagraph"/>
                          <w:spacing w:before="0"/>
                          <w:ind w:left="261"/>
                          <w:rPr>
                            <w:sz w:val="20"/>
                          </w:rPr>
                        </w:pPr>
                        <w:r>
                          <w:rPr>
                            <w:sz w:val="20"/>
                          </w:rPr>
                          <w:t>Migration:</w:t>
                        </w:r>
                      </w:p>
                      <w:p>
                        <w:pPr>
                          <w:pStyle w:val="TableParagraph"/>
                          <w:numPr>
                            <w:ilvl w:val="0"/>
                            <w:numId w:val="219"/>
                          </w:numPr>
                          <w:tabs>
                            <w:tab w:pos="621" w:val="left" w:leader="none"/>
                            <w:tab w:pos="622" w:val="left" w:leader="none"/>
                          </w:tabs>
                          <w:spacing w:line="268" w:lineRule="auto" w:before="142" w:after="0"/>
                          <w:ind w:left="621" w:right="237" w:hanging="360"/>
                          <w:jc w:val="left"/>
                          <w:rPr>
                            <w:sz w:val="20"/>
                          </w:rPr>
                        </w:pPr>
                        <w:r>
                          <w:rPr>
                            <w:spacing w:val="-4"/>
                            <w:sz w:val="20"/>
                          </w:rPr>
                          <w:t>Porträts, Zeitzeugen- und </w:t>
                        </w:r>
                        <w:r>
                          <w:rPr>
                            <w:spacing w:val="-5"/>
                            <w:sz w:val="20"/>
                          </w:rPr>
                          <w:t>Familiengeschichten </w:t>
                        </w:r>
                        <w:r>
                          <w:rPr>
                            <w:sz w:val="20"/>
                          </w:rPr>
                          <w:t>(Storytelling)</w:t>
                        </w:r>
                      </w:p>
                      <w:p>
                        <w:pPr>
                          <w:pStyle w:val="TableParagraph"/>
                          <w:spacing w:before="4"/>
                          <w:ind w:left="0"/>
                          <w:rPr>
                            <w:sz w:val="26"/>
                          </w:rPr>
                        </w:pPr>
                      </w:p>
                      <w:p>
                        <w:pPr>
                          <w:pStyle w:val="TableParagraph"/>
                          <w:spacing w:before="0"/>
                          <w:ind w:left="261"/>
                          <w:rPr>
                            <w:sz w:val="20"/>
                          </w:rPr>
                        </w:pPr>
                        <w:r>
                          <w:rPr>
                            <w:sz w:val="20"/>
                          </w:rPr>
                          <w:t>Medien:</w:t>
                        </w:r>
                      </w:p>
                      <w:p>
                        <w:pPr>
                          <w:pStyle w:val="TableParagraph"/>
                          <w:numPr>
                            <w:ilvl w:val="0"/>
                            <w:numId w:val="219"/>
                          </w:numPr>
                          <w:tabs>
                            <w:tab w:pos="621" w:val="left" w:leader="none"/>
                            <w:tab w:pos="622" w:val="left" w:leader="none"/>
                          </w:tabs>
                          <w:spacing w:line="240" w:lineRule="auto" w:before="142" w:after="0"/>
                          <w:ind w:left="621" w:right="0" w:hanging="361"/>
                          <w:jc w:val="left"/>
                          <w:rPr>
                            <w:sz w:val="20"/>
                          </w:rPr>
                        </w:pPr>
                        <w:r>
                          <w:rPr>
                            <w:sz w:val="20"/>
                          </w:rPr>
                          <w:t>Medienwandel (Zeitleiste)</w:t>
                        </w:r>
                      </w:p>
                      <w:p>
                        <w:pPr>
                          <w:pStyle w:val="TableParagraph"/>
                          <w:spacing w:before="2"/>
                          <w:ind w:left="0"/>
                          <w:rPr>
                            <w:sz w:val="27"/>
                          </w:rPr>
                        </w:pPr>
                      </w:p>
                      <w:p>
                        <w:pPr>
                          <w:pStyle w:val="TableParagraph"/>
                          <w:spacing w:before="1"/>
                          <w:ind w:left="261"/>
                          <w:rPr>
                            <w:sz w:val="20"/>
                          </w:rPr>
                        </w:pPr>
                        <w:r>
                          <w:rPr>
                            <w:sz w:val="20"/>
                          </w:rPr>
                          <w:t>Ruhrgebiet, Köln, Düsseldorf:</w:t>
                        </w:r>
                      </w:p>
                      <w:p>
                        <w:pPr>
                          <w:pStyle w:val="TableParagraph"/>
                          <w:numPr>
                            <w:ilvl w:val="0"/>
                            <w:numId w:val="219"/>
                          </w:numPr>
                          <w:tabs>
                            <w:tab w:pos="621" w:val="left" w:leader="none"/>
                            <w:tab w:pos="622" w:val="left" w:leader="none"/>
                          </w:tabs>
                          <w:spacing w:line="240" w:lineRule="auto" w:before="141" w:after="0"/>
                          <w:ind w:left="621" w:right="0" w:hanging="361"/>
                          <w:jc w:val="left"/>
                          <w:rPr>
                            <w:sz w:val="20"/>
                          </w:rPr>
                        </w:pPr>
                        <w:r>
                          <w:rPr>
                            <w:sz w:val="20"/>
                          </w:rPr>
                          <w:t>Stadt im </w:t>
                        </w:r>
                        <w:r>
                          <w:rPr>
                            <w:spacing w:val="-2"/>
                            <w:sz w:val="20"/>
                          </w:rPr>
                          <w:t>Wandel </w:t>
                        </w:r>
                        <w:r>
                          <w:rPr>
                            <w:sz w:val="20"/>
                          </w:rPr>
                          <w:t>(Zeitleiste,</w:t>
                        </w:r>
                        <w:r>
                          <w:rPr>
                            <w:spacing w:val="-1"/>
                            <w:sz w:val="20"/>
                          </w:rPr>
                          <w:t> </w:t>
                        </w:r>
                        <w:r>
                          <w:rPr>
                            <w:sz w:val="20"/>
                          </w:rPr>
                          <w:t>Story)</w:t>
                        </w:r>
                      </w:p>
                      <w:p>
                        <w:pPr>
                          <w:pStyle w:val="TableParagraph"/>
                          <w:spacing w:before="3"/>
                          <w:ind w:left="0"/>
                          <w:rPr>
                            <w:sz w:val="27"/>
                          </w:rPr>
                        </w:pPr>
                      </w:p>
                      <w:p>
                        <w:pPr>
                          <w:pStyle w:val="TableParagraph"/>
                          <w:spacing w:before="0"/>
                          <w:ind w:left="261"/>
                          <w:rPr>
                            <w:sz w:val="20"/>
                          </w:rPr>
                        </w:pPr>
                        <w:r>
                          <w:rPr>
                            <w:sz w:val="20"/>
                          </w:rPr>
                          <w:t>Fußball:</w:t>
                        </w:r>
                      </w:p>
                      <w:p>
                        <w:pPr>
                          <w:pStyle w:val="TableParagraph"/>
                          <w:numPr>
                            <w:ilvl w:val="0"/>
                            <w:numId w:val="219"/>
                          </w:numPr>
                          <w:tabs>
                            <w:tab w:pos="621" w:val="left" w:leader="none"/>
                            <w:tab w:pos="622" w:val="left" w:leader="none"/>
                          </w:tabs>
                          <w:spacing w:line="240" w:lineRule="auto" w:before="142" w:after="0"/>
                          <w:ind w:left="621" w:right="0" w:hanging="361"/>
                          <w:jc w:val="left"/>
                          <w:rPr>
                            <w:sz w:val="20"/>
                          </w:rPr>
                        </w:pPr>
                        <w:r>
                          <w:rPr>
                            <w:sz w:val="20"/>
                          </w:rPr>
                          <w:t>Fußball-Helden und Fankultur</w:t>
                        </w:r>
                        <w:r>
                          <w:rPr>
                            <w:spacing w:val="-2"/>
                            <w:sz w:val="20"/>
                          </w:rPr>
                          <w:t> </w:t>
                        </w:r>
                        <w:r>
                          <w:rPr>
                            <w:sz w:val="20"/>
                          </w:rPr>
                          <w:t>(Storytelling)</w:t>
                        </w:r>
                      </w:p>
                      <w:p>
                        <w:pPr>
                          <w:pStyle w:val="TableParagraph"/>
                          <w:spacing w:before="2"/>
                          <w:ind w:left="0"/>
                          <w:rPr>
                            <w:sz w:val="27"/>
                          </w:rPr>
                        </w:pPr>
                      </w:p>
                      <w:p>
                        <w:pPr>
                          <w:pStyle w:val="TableParagraph"/>
                          <w:spacing w:before="0"/>
                          <w:ind w:left="261"/>
                          <w:rPr>
                            <w:sz w:val="20"/>
                          </w:rPr>
                        </w:pPr>
                        <w:r>
                          <w:rPr>
                            <w:sz w:val="20"/>
                          </w:rPr>
                          <w:t>Wirtschaft und Strukturwandel:</w:t>
                        </w:r>
                      </w:p>
                      <w:p>
                        <w:pPr>
                          <w:pStyle w:val="TableParagraph"/>
                          <w:numPr>
                            <w:ilvl w:val="0"/>
                            <w:numId w:val="219"/>
                          </w:numPr>
                          <w:tabs>
                            <w:tab w:pos="621" w:val="left" w:leader="none"/>
                            <w:tab w:pos="622" w:val="left" w:leader="none"/>
                          </w:tabs>
                          <w:spacing w:line="240" w:lineRule="auto" w:before="142" w:after="0"/>
                          <w:ind w:left="621" w:right="0" w:hanging="361"/>
                          <w:jc w:val="left"/>
                          <w:rPr>
                            <w:sz w:val="20"/>
                          </w:rPr>
                        </w:pPr>
                        <w:r>
                          <w:rPr>
                            <w:spacing w:val="-2"/>
                            <w:sz w:val="20"/>
                          </w:rPr>
                          <w:t>Wandel </w:t>
                        </w:r>
                        <w:r>
                          <w:rPr>
                            <w:sz w:val="20"/>
                          </w:rPr>
                          <w:t>eines Standorts (Zeitleiste,</w:t>
                        </w:r>
                        <w:r>
                          <w:rPr>
                            <w:spacing w:val="-2"/>
                            <w:sz w:val="20"/>
                          </w:rPr>
                          <w:t> </w:t>
                        </w:r>
                        <w:r>
                          <w:rPr>
                            <w:sz w:val="20"/>
                          </w:rPr>
                          <w:t>Story)</w:t>
                        </w:r>
                      </w:p>
                    </w:tc>
                  </w:tr>
                  <w:tr>
                    <w:trPr>
                      <w:trHeight w:val="2135" w:hRule="atLeast"/>
                    </w:trPr>
                    <w:tc>
                      <w:tcPr>
                        <w:tcW w:w="1587" w:type="dxa"/>
                        <w:tcBorders>
                          <w:top w:val="single" w:sz="4" w:space="0" w:color="88C2EB"/>
                          <w:right w:val="single" w:sz="4" w:space="0" w:color="88C2EB"/>
                        </w:tcBorders>
                        <w:shd w:val="clear" w:color="auto" w:fill="D6EEFC"/>
                      </w:tcPr>
                      <w:p>
                        <w:pPr>
                          <w:pStyle w:val="TableParagraph"/>
                          <w:spacing w:before="123"/>
                          <w:ind w:left="0" w:right="415"/>
                          <w:jc w:val="right"/>
                          <w:rPr>
                            <w:sz w:val="20"/>
                          </w:rPr>
                        </w:pPr>
                        <w:r>
                          <w:rPr>
                            <w:sz w:val="20"/>
                          </w:rPr>
                          <w:t>Schreiben</w:t>
                        </w:r>
                      </w:p>
                    </w:tc>
                    <w:tc>
                      <w:tcPr>
                        <w:tcW w:w="1870" w:type="dxa"/>
                        <w:tcBorders>
                          <w:top w:val="single" w:sz="4" w:space="0" w:color="88C2EB"/>
                          <w:left w:val="single" w:sz="4" w:space="0" w:color="88C2EB"/>
                          <w:right w:val="single" w:sz="4" w:space="0" w:color="88C2EB"/>
                        </w:tcBorders>
                        <w:shd w:val="clear" w:color="auto" w:fill="D6EEFC"/>
                      </w:tcPr>
                      <w:p>
                        <w:pPr>
                          <w:pStyle w:val="TableParagraph"/>
                          <w:spacing w:before="123"/>
                          <w:ind w:left="259"/>
                          <w:rPr>
                            <w:sz w:val="20"/>
                          </w:rPr>
                        </w:pPr>
                        <w:r>
                          <w:rPr>
                            <w:sz w:val="20"/>
                          </w:rPr>
                          <w:t>Texte schreiben</w:t>
                        </w:r>
                      </w:p>
                    </w:tc>
                    <w:tc>
                      <w:tcPr>
                        <w:tcW w:w="4364" w:type="dxa"/>
                        <w:tcBorders>
                          <w:top w:val="single" w:sz="4" w:space="0" w:color="88C2EB"/>
                          <w:left w:val="single" w:sz="4" w:space="0" w:color="88C2EB"/>
                          <w:right w:val="single" w:sz="4" w:space="0" w:color="88C2EB"/>
                        </w:tcBorders>
                        <w:shd w:val="clear" w:color="auto" w:fill="D6EEFC"/>
                      </w:tcPr>
                      <w:p>
                        <w:pPr>
                          <w:pStyle w:val="TableParagraph"/>
                          <w:numPr>
                            <w:ilvl w:val="0"/>
                            <w:numId w:val="220"/>
                          </w:numPr>
                          <w:tabs>
                            <w:tab w:pos="619" w:val="left" w:leader="none"/>
                            <w:tab w:pos="620" w:val="left" w:leader="none"/>
                          </w:tabs>
                          <w:spacing w:line="292" w:lineRule="auto" w:before="123" w:after="0"/>
                          <w:ind w:left="619" w:right="352" w:hanging="360"/>
                          <w:jc w:val="left"/>
                          <w:rPr>
                            <w:sz w:val="20"/>
                          </w:rPr>
                        </w:pPr>
                        <w:r>
                          <w:rPr>
                            <w:sz w:val="20"/>
                          </w:rPr>
                          <w:t>erzählen von Erfahrungen, Gefühlen, Meinungen. (z. B. </w:t>
                        </w:r>
                        <w:r>
                          <w:rPr>
                            <w:spacing w:val="-3"/>
                            <w:sz w:val="20"/>
                          </w:rPr>
                          <w:t>Tagebucheintrag, </w:t>
                        </w:r>
                        <w:r>
                          <w:rPr>
                            <w:sz w:val="20"/>
                          </w:rPr>
                          <w:t>Briefe, Schilderung eines</w:t>
                        </w:r>
                        <w:r>
                          <w:rPr>
                            <w:spacing w:val="-15"/>
                            <w:sz w:val="20"/>
                          </w:rPr>
                          <w:t> </w:t>
                        </w:r>
                        <w:r>
                          <w:rPr>
                            <w:sz w:val="20"/>
                          </w:rPr>
                          <w:t>Erlebnisses)</w:t>
                        </w:r>
                      </w:p>
                    </w:tc>
                    <w:tc>
                      <w:tcPr>
                        <w:tcW w:w="4874" w:type="dxa"/>
                        <w:tcBorders>
                          <w:top w:val="single" w:sz="4" w:space="0" w:color="88C2EB"/>
                          <w:left w:val="single" w:sz="4" w:space="0" w:color="88C2EB"/>
                        </w:tcBorders>
                        <w:shd w:val="clear" w:color="auto" w:fill="D6EEFC"/>
                      </w:tcPr>
                      <w:p>
                        <w:pPr>
                          <w:pStyle w:val="TableParagraph"/>
                          <w:spacing w:before="123"/>
                          <w:ind w:left="261"/>
                          <w:rPr>
                            <w:sz w:val="20"/>
                          </w:rPr>
                        </w:pPr>
                        <w:r>
                          <w:rPr>
                            <w:sz w:val="20"/>
                          </w:rPr>
                          <w:t>Nachkriegsgeschichte:</w:t>
                        </w:r>
                      </w:p>
                      <w:p>
                        <w:pPr>
                          <w:pStyle w:val="TableParagraph"/>
                          <w:numPr>
                            <w:ilvl w:val="0"/>
                            <w:numId w:val="221"/>
                          </w:numPr>
                          <w:tabs>
                            <w:tab w:pos="621" w:val="left" w:leader="none"/>
                            <w:tab w:pos="622" w:val="left" w:leader="none"/>
                          </w:tabs>
                          <w:spacing w:line="240" w:lineRule="auto" w:before="113" w:after="0"/>
                          <w:ind w:left="621" w:right="0" w:hanging="361"/>
                          <w:jc w:val="left"/>
                          <w:rPr>
                            <w:sz w:val="20"/>
                          </w:rPr>
                        </w:pPr>
                        <w:r>
                          <w:rPr>
                            <w:sz w:val="20"/>
                          </w:rPr>
                          <w:t>Bedingungen des Neubeginns</w:t>
                        </w:r>
                        <w:r>
                          <w:rPr>
                            <w:spacing w:val="-6"/>
                            <w:sz w:val="20"/>
                          </w:rPr>
                          <w:t> </w:t>
                        </w:r>
                        <w:r>
                          <w:rPr>
                            <w:sz w:val="20"/>
                          </w:rPr>
                          <w:t>(Storytelling)</w:t>
                        </w:r>
                      </w:p>
                      <w:p>
                        <w:pPr>
                          <w:pStyle w:val="TableParagraph"/>
                          <w:spacing w:before="7"/>
                          <w:ind w:left="0"/>
                          <w:rPr>
                            <w:sz w:val="34"/>
                          </w:rPr>
                        </w:pPr>
                      </w:p>
                      <w:p>
                        <w:pPr>
                          <w:pStyle w:val="TableParagraph"/>
                          <w:spacing w:before="0"/>
                          <w:ind w:left="261"/>
                          <w:rPr>
                            <w:sz w:val="20"/>
                          </w:rPr>
                        </w:pPr>
                        <w:r>
                          <w:rPr>
                            <w:sz w:val="20"/>
                          </w:rPr>
                          <w:t>Migration:</w:t>
                        </w:r>
                      </w:p>
                      <w:p>
                        <w:pPr>
                          <w:pStyle w:val="TableParagraph"/>
                          <w:numPr>
                            <w:ilvl w:val="0"/>
                            <w:numId w:val="221"/>
                          </w:numPr>
                          <w:tabs>
                            <w:tab w:pos="621" w:val="left" w:leader="none"/>
                            <w:tab w:pos="622" w:val="left" w:leader="none"/>
                          </w:tabs>
                          <w:spacing w:line="268" w:lineRule="auto" w:before="114" w:after="0"/>
                          <w:ind w:left="621" w:right="237" w:hanging="360"/>
                          <w:jc w:val="left"/>
                          <w:rPr>
                            <w:sz w:val="20"/>
                          </w:rPr>
                        </w:pPr>
                        <w:r>
                          <w:rPr>
                            <w:spacing w:val="-4"/>
                            <w:sz w:val="20"/>
                          </w:rPr>
                          <w:t>Porträts, Zeitzeugen- und </w:t>
                        </w:r>
                        <w:r>
                          <w:rPr>
                            <w:spacing w:val="-5"/>
                            <w:sz w:val="20"/>
                          </w:rPr>
                          <w:t>Familiengeschichten </w:t>
                        </w:r>
                        <w:r>
                          <w:rPr>
                            <w:sz w:val="20"/>
                          </w:rPr>
                          <w:t>(Storytelling)</w:t>
                        </w:r>
                      </w:p>
                    </w:tc>
                  </w:tr>
                </w:tbl>
                <w:p>
                  <w:pPr>
                    <w:pStyle w:val="BodyText"/>
                  </w:pPr>
                </w:p>
              </w:txbxContent>
            </v:textbox>
            <w10:wrap type="none"/>
          </v:shape>
        </w:pict>
      </w:r>
      <w:r>
        <w:rPr/>
        <w:t>Siehe</w:t>
      </w:r>
      <w:r>
        <w:rPr>
          <w:spacing w:val="-10"/>
        </w:rPr>
        <w:t> </w:t>
      </w:r>
      <w:hyperlink r:id="rId192">
        <w:r>
          <w:rPr/>
          <w:t>www.schulentwicklung.nrw.de</w:t>
        </w:r>
      </w:hyperlink>
      <w:r>
        <w:rPr/>
        <w:tab/>
      </w:r>
      <w:hyperlink r:id="rId194">
        <w:r>
          <w:rPr>
            <w:color w:val="22599B"/>
          </w:rPr>
          <w:t>url.nrw/ZYU</w:t>
        </w:r>
      </w:hyperlink>
    </w:p>
    <w:p>
      <w:pPr>
        <w:spacing w:after="0"/>
        <w:sectPr>
          <w:pgSz w:w="16840" w:h="11910" w:orient="landscape"/>
          <w:pgMar w:header="0" w:footer="129" w:top="1000" w:bottom="440" w:left="180" w:right="900"/>
          <w:cols w:num="2" w:equalWidth="0">
            <w:col w:w="2314" w:space="407"/>
            <w:col w:w="13039"/>
          </w:cols>
        </w:sectPr>
      </w:pPr>
    </w:p>
    <w:p>
      <w:pPr>
        <w:spacing w:line="280" w:lineRule="exact" w:before="1"/>
        <w:ind w:left="103" w:right="14481" w:firstLine="0"/>
        <w:jc w:val="left"/>
        <w:rPr>
          <w:sz w:val="16"/>
        </w:rPr>
      </w:pPr>
      <w:r>
        <w:rPr/>
        <w:pict>
          <v:shape style="position:absolute;margin-left:151.653595pt;margin-top:5.425423pt;width:635pt;height:426.5pt;mso-position-horizontal-relative:page;mso-position-vertical-relative:paragraph;z-index:252068864" type="#_x0000_t202" filled="false" stroked="false">
            <v:textbox inset="0,0,0,0">
              <w:txbxContent>
                <w:tbl>
                  <w:tblPr>
                    <w:tblW w:w="0" w:type="auto"/>
                    <w:jc w:val="left"/>
                    <w:tblInd w:w="7" w:type="dxa"/>
                    <w:tblBorders>
                      <w:top w:val="single" w:sz="4" w:space="0" w:color="88C2EB"/>
                      <w:left w:val="single" w:sz="4" w:space="0" w:color="88C2EB"/>
                      <w:bottom w:val="single" w:sz="4" w:space="0" w:color="88C2EB"/>
                      <w:right w:val="single" w:sz="4" w:space="0" w:color="88C2EB"/>
                      <w:insideH w:val="single" w:sz="4" w:space="0" w:color="88C2EB"/>
                      <w:insideV w:val="single" w:sz="4" w:space="0" w:color="88C2EB"/>
                    </w:tblBorders>
                    <w:tblLayout w:type="fixed"/>
                    <w:tblCellMar>
                      <w:top w:w="0" w:type="dxa"/>
                      <w:left w:w="0" w:type="dxa"/>
                      <w:bottom w:w="0" w:type="dxa"/>
                      <w:right w:w="0" w:type="dxa"/>
                    </w:tblCellMar>
                    <w:tblLook w:val="01E0"/>
                  </w:tblPr>
                  <w:tblGrid>
                    <w:gridCol w:w="1587"/>
                    <w:gridCol w:w="1870"/>
                    <w:gridCol w:w="4364"/>
                    <w:gridCol w:w="4874"/>
                  </w:tblGrid>
                  <w:tr>
                    <w:trPr>
                      <w:trHeight w:val="706" w:hRule="atLeast"/>
                    </w:trPr>
                    <w:tc>
                      <w:tcPr>
                        <w:tcW w:w="1587" w:type="dxa"/>
                        <w:tcBorders>
                          <w:top w:val="nil"/>
                          <w:left w:val="nil"/>
                          <w:bottom w:val="nil"/>
                          <w:right w:val="nil"/>
                        </w:tcBorders>
                        <w:shd w:val="clear" w:color="auto" w:fill="88C2EB"/>
                      </w:tcPr>
                      <w:p>
                        <w:pPr>
                          <w:pStyle w:val="TableParagraph"/>
                          <w:ind w:left="94" w:right="351"/>
                          <w:jc w:val="center"/>
                          <w:rPr>
                            <w:b/>
                            <w:sz w:val="22"/>
                          </w:rPr>
                        </w:pPr>
                        <w:r>
                          <w:rPr>
                            <w:b/>
                            <w:color w:val="FFFFFF"/>
                            <w:sz w:val="22"/>
                          </w:rPr>
                          <w:t>Inhaltsfeld</w:t>
                        </w:r>
                      </w:p>
                    </w:tc>
                    <w:tc>
                      <w:tcPr>
                        <w:tcW w:w="1870" w:type="dxa"/>
                        <w:tcBorders>
                          <w:top w:val="nil"/>
                          <w:left w:val="nil"/>
                          <w:bottom w:val="nil"/>
                          <w:right w:val="nil"/>
                        </w:tcBorders>
                        <w:shd w:val="clear" w:color="auto" w:fill="88C2EB"/>
                      </w:tcPr>
                      <w:p>
                        <w:pPr>
                          <w:pStyle w:val="TableParagraph"/>
                          <w:ind w:left="113"/>
                          <w:rPr>
                            <w:b/>
                            <w:sz w:val="22"/>
                          </w:rPr>
                        </w:pPr>
                        <w:r>
                          <w:rPr>
                            <w:b/>
                            <w:color w:val="FFFFFF"/>
                            <w:sz w:val="22"/>
                          </w:rPr>
                          <w:t>Schwerpunkt</w:t>
                        </w:r>
                      </w:p>
                    </w:tc>
                    <w:tc>
                      <w:tcPr>
                        <w:tcW w:w="4364" w:type="dxa"/>
                        <w:tcBorders>
                          <w:top w:val="nil"/>
                          <w:left w:val="nil"/>
                          <w:bottom w:val="nil"/>
                          <w:right w:val="nil"/>
                        </w:tcBorders>
                        <w:shd w:val="clear" w:color="auto" w:fill="88C2EB"/>
                      </w:tcPr>
                      <w:p>
                        <w:pPr>
                          <w:pStyle w:val="TableParagraph"/>
                          <w:ind w:left="114"/>
                          <w:rPr>
                            <w:b/>
                            <w:sz w:val="22"/>
                          </w:rPr>
                        </w:pPr>
                        <w:r>
                          <w:rPr>
                            <w:b/>
                            <w:color w:val="FFFFFF"/>
                            <w:sz w:val="22"/>
                          </w:rPr>
                          <w:t>Kompetenzen</w:t>
                        </w:r>
                      </w:p>
                      <w:p>
                        <w:pPr>
                          <w:pStyle w:val="TableParagraph"/>
                          <w:ind w:left="114"/>
                          <w:rPr>
                            <w:sz w:val="22"/>
                          </w:rPr>
                        </w:pPr>
                        <w:r>
                          <w:rPr>
                            <w:color w:val="FFFFFF"/>
                            <w:sz w:val="22"/>
                          </w:rPr>
                          <w:t>Die Lernenden ...</w:t>
                        </w:r>
                      </w:p>
                    </w:tc>
                    <w:tc>
                      <w:tcPr>
                        <w:tcW w:w="4874" w:type="dxa"/>
                        <w:tcBorders>
                          <w:top w:val="nil"/>
                          <w:left w:val="nil"/>
                          <w:bottom w:val="nil"/>
                          <w:right w:val="nil"/>
                        </w:tcBorders>
                        <w:shd w:val="clear" w:color="auto" w:fill="88C2EB"/>
                      </w:tcPr>
                      <w:p>
                        <w:pPr>
                          <w:pStyle w:val="TableParagraph"/>
                          <w:ind w:left="116"/>
                          <w:rPr>
                            <w:b/>
                            <w:sz w:val="22"/>
                          </w:rPr>
                        </w:pPr>
                        <w:r>
                          <w:rPr>
                            <w:b/>
                            <w:color w:val="FFFFFF"/>
                            <w:sz w:val="22"/>
                          </w:rPr>
                          <w:t>Verwendung der digitalen Chronik</w:t>
                        </w:r>
                      </w:p>
                      <w:p>
                        <w:pPr>
                          <w:pStyle w:val="TableParagraph"/>
                          <w:ind w:left="116"/>
                          <w:rPr>
                            <w:sz w:val="22"/>
                          </w:rPr>
                        </w:pPr>
                        <w:r>
                          <w:rPr>
                            <w:color w:val="FFFFFF"/>
                            <w:sz w:val="22"/>
                          </w:rPr>
                          <w:t>Themenpakete und Projektideen</w:t>
                        </w:r>
                      </w:p>
                    </w:tc>
                  </w:tr>
                  <w:tr>
                    <w:trPr>
                      <w:trHeight w:val="2440" w:hRule="atLeast"/>
                    </w:trPr>
                    <w:tc>
                      <w:tcPr>
                        <w:tcW w:w="1587" w:type="dxa"/>
                        <w:tcBorders>
                          <w:top w:val="nil"/>
                          <w:left w:val="nil"/>
                        </w:tcBorders>
                        <w:shd w:val="clear" w:color="auto" w:fill="D6EEFC"/>
                      </w:tcPr>
                      <w:p>
                        <w:pPr>
                          <w:pStyle w:val="TableParagraph"/>
                          <w:spacing w:before="128"/>
                          <w:ind w:left="244" w:right="396"/>
                          <w:jc w:val="center"/>
                          <w:rPr>
                            <w:sz w:val="20"/>
                          </w:rPr>
                        </w:pPr>
                        <w:r>
                          <w:rPr>
                            <w:sz w:val="20"/>
                          </w:rPr>
                          <w:t>Schreiben</w:t>
                        </w:r>
                      </w:p>
                    </w:tc>
                    <w:tc>
                      <w:tcPr>
                        <w:tcW w:w="1870" w:type="dxa"/>
                        <w:tcBorders>
                          <w:top w:val="nil"/>
                        </w:tcBorders>
                        <w:shd w:val="clear" w:color="auto" w:fill="D6EEFC"/>
                      </w:tcPr>
                      <w:p>
                        <w:pPr>
                          <w:pStyle w:val="TableParagraph"/>
                          <w:spacing w:line="292" w:lineRule="auto" w:before="128"/>
                          <w:ind w:left="259" w:right="458"/>
                          <w:rPr>
                            <w:sz w:val="20"/>
                          </w:rPr>
                        </w:pPr>
                        <w:r>
                          <w:rPr>
                            <w:sz w:val="20"/>
                          </w:rPr>
                          <w:t>Produktions- orientiertes Schreiben</w:t>
                        </w:r>
                      </w:p>
                    </w:tc>
                    <w:tc>
                      <w:tcPr>
                        <w:tcW w:w="4364" w:type="dxa"/>
                        <w:tcBorders>
                          <w:top w:val="nil"/>
                        </w:tcBorders>
                        <w:shd w:val="clear" w:color="auto" w:fill="D6EEFC"/>
                      </w:tcPr>
                      <w:p>
                        <w:pPr>
                          <w:pStyle w:val="TableParagraph"/>
                          <w:numPr>
                            <w:ilvl w:val="0"/>
                            <w:numId w:val="222"/>
                          </w:numPr>
                          <w:tabs>
                            <w:tab w:pos="619" w:val="left" w:leader="none"/>
                            <w:tab w:pos="620" w:val="left" w:leader="none"/>
                          </w:tabs>
                          <w:spacing w:line="292" w:lineRule="auto" w:before="128" w:after="0"/>
                          <w:ind w:left="619" w:right="179" w:hanging="360"/>
                          <w:jc w:val="left"/>
                          <w:rPr>
                            <w:sz w:val="20"/>
                          </w:rPr>
                        </w:pPr>
                        <w:r>
                          <w:rPr>
                            <w:sz w:val="20"/>
                          </w:rPr>
                          <w:t>experimentieren mit </w:t>
                        </w:r>
                        <w:r>
                          <w:rPr>
                            <w:spacing w:val="-5"/>
                            <w:sz w:val="20"/>
                          </w:rPr>
                          <w:t>Texten </w:t>
                        </w:r>
                        <w:r>
                          <w:rPr>
                            <w:sz w:val="20"/>
                          </w:rPr>
                          <w:t>und Medien. (z. B. Parallel-, Gegentexte, Umfor- mung/Ergänzung und mediale Trans- formation; dabei das Zusammenwirken von Rezeption, Produktion und Darstel- lungsformen erkennen und Absicht und Wirkung der kreativen Bearbeitungen reflektieren)</w:t>
                        </w:r>
                      </w:p>
                    </w:tc>
                    <w:tc>
                      <w:tcPr>
                        <w:tcW w:w="4874" w:type="dxa"/>
                        <w:tcBorders>
                          <w:top w:val="nil"/>
                          <w:right w:val="nil"/>
                        </w:tcBorders>
                        <w:shd w:val="clear" w:color="auto" w:fill="D6EEFC"/>
                      </w:tcPr>
                      <w:p>
                        <w:pPr>
                          <w:pStyle w:val="TableParagraph"/>
                          <w:spacing w:line="292" w:lineRule="auto" w:before="128"/>
                          <w:ind w:left="261" w:right="1304"/>
                          <w:rPr>
                            <w:sz w:val="20"/>
                          </w:rPr>
                        </w:pPr>
                        <w:r>
                          <w:rPr>
                            <w:sz w:val="20"/>
                          </w:rPr>
                          <w:t>Hier eignen sich alle oben genannten Storytelling-Projekte und Zeitleisten.</w:t>
                        </w:r>
                      </w:p>
                    </w:tc>
                  </w:tr>
                  <w:tr>
                    <w:trPr>
                      <w:trHeight w:val="1595" w:hRule="atLeast"/>
                    </w:trPr>
                    <w:tc>
                      <w:tcPr>
                        <w:tcW w:w="1587" w:type="dxa"/>
                        <w:tcBorders>
                          <w:left w:val="nil"/>
                        </w:tcBorders>
                        <w:shd w:val="clear" w:color="auto" w:fill="D6EEFC"/>
                      </w:tcPr>
                      <w:p>
                        <w:pPr>
                          <w:pStyle w:val="TableParagraph"/>
                          <w:spacing w:line="292" w:lineRule="auto" w:before="123"/>
                          <w:ind w:left="263" w:right="220"/>
                          <w:rPr>
                            <w:sz w:val="20"/>
                          </w:rPr>
                        </w:pPr>
                        <w:r>
                          <w:rPr>
                            <w:sz w:val="20"/>
                          </w:rPr>
                          <w:t>Lesen – Umgang mit Texten und Medien</w:t>
                        </w:r>
                      </w:p>
                    </w:tc>
                    <w:tc>
                      <w:tcPr>
                        <w:tcW w:w="1870" w:type="dxa"/>
                        <w:shd w:val="clear" w:color="auto" w:fill="D6EEFC"/>
                      </w:tcPr>
                      <w:p>
                        <w:pPr>
                          <w:pStyle w:val="TableParagraph"/>
                          <w:spacing w:line="292" w:lineRule="auto" w:before="123"/>
                          <w:ind w:left="259" w:right="246"/>
                          <w:rPr>
                            <w:sz w:val="20"/>
                          </w:rPr>
                        </w:pPr>
                        <w:r>
                          <w:rPr>
                            <w:sz w:val="20"/>
                          </w:rPr>
                          <w:t>Lesetechniken und -strategien</w:t>
                        </w:r>
                      </w:p>
                    </w:tc>
                    <w:tc>
                      <w:tcPr>
                        <w:tcW w:w="4364" w:type="dxa"/>
                        <w:shd w:val="clear" w:color="auto" w:fill="D6EEFC"/>
                      </w:tcPr>
                      <w:p>
                        <w:pPr>
                          <w:pStyle w:val="TableParagraph"/>
                          <w:numPr>
                            <w:ilvl w:val="0"/>
                            <w:numId w:val="223"/>
                          </w:numPr>
                          <w:tabs>
                            <w:tab w:pos="619" w:val="left" w:leader="none"/>
                            <w:tab w:pos="620" w:val="left" w:leader="none"/>
                          </w:tabs>
                          <w:spacing w:line="292" w:lineRule="auto" w:before="123" w:after="0"/>
                          <w:ind w:left="619" w:right="285" w:hanging="360"/>
                          <w:jc w:val="left"/>
                          <w:rPr>
                            <w:sz w:val="20"/>
                          </w:rPr>
                        </w:pPr>
                        <w:r>
                          <w:rPr>
                            <w:sz w:val="20"/>
                          </w:rPr>
                          <w:t>nutzen Bücher und Medien zur Infor- mationsentnahme, ordnen die Informa- tionen und halten sie fest. (z. B. Nach- schlagewerke, Suchmaschinen des Internets und das</w:t>
                        </w:r>
                        <w:r>
                          <w:rPr>
                            <w:spacing w:val="-3"/>
                            <w:sz w:val="20"/>
                          </w:rPr>
                          <w:t> </w:t>
                        </w:r>
                        <w:r>
                          <w:rPr>
                            <w:sz w:val="20"/>
                          </w:rPr>
                          <w:t>Internet)</w:t>
                        </w:r>
                      </w:p>
                    </w:tc>
                    <w:tc>
                      <w:tcPr>
                        <w:tcW w:w="4874" w:type="dxa"/>
                        <w:tcBorders>
                          <w:right w:val="nil"/>
                        </w:tcBorders>
                        <w:shd w:val="clear" w:color="auto" w:fill="D6EEFC"/>
                      </w:tcPr>
                      <w:p>
                        <w:pPr>
                          <w:pStyle w:val="TableParagraph"/>
                          <w:spacing w:line="292" w:lineRule="auto" w:before="123"/>
                          <w:ind w:left="261" w:right="1304"/>
                          <w:rPr>
                            <w:sz w:val="20"/>
                          </w:rPr>
                        </w:pPr>
                        <w:r>
                          <w:rPr>
                            <w:sz w:val="20"/>
                          </w:rPr>
                          <w:t>Hier eignen sich alle oben genannten Storytelling-Projekte und Zeitleisten.</w:t>
                        </w:r>
                      </w:p>
                    </w:tc>
                  </w:tr>
                  <w:tr>
                    <w:trPr>
                      <w:trHeight w:val="2435" w:hRule="atLeast"/>
                    </w:trPr>
                    <w:tc>
                      <w:tcPr>
                        <w:tcW w:w="1587" w:type="dxa"/>
                        <w:tcBorders>
                          <w:left w:val="nil"/>
                        </w:tcBorders>
                        <w:shd w:val="clear" w:color="auto" w:fill="D6EEFC"/>
                      </w:tcPr>
                      <w:p>
                        <w:pPr>
                          <w:pStyle w:val="TableParagraph"/>
                          <w:spacing w:line="292" w:lineRule="auto" w:before="123"/>
                          <w:ind w:left="263" w:right="220"/>
                          <w:rPr>
                            <w:sz w:val="20"/>
                          </w:rPr>
                        </w:pPr>
                        <w:r>
                          <w:rPr>
                            <w:sz w:val="20"/>
                          </w:rPr>
                          <w:t>Lesen – Umgang mit Texten und Medien</w:t>
                        </w:r>
                      </w:p>
                    </w:tc>
                    <w:tc>
                      <w:tcPr>
                        <w:tcW w:w="1870" w:type="dxa"/>
                        <w:shd w:val="clear" w:color="auto" w:fill="D6EEFC"/>
                      </w:tcPr>
                      <w:p>
                        <w:pPr>
                          <w:pStyle w:val="TableParagraph"/>
                          <w:spacing w:line="292" w:lineRule="auto" w:before="123"/>
                          <w:ind w:left="259" w:right="191"/>
                          <w:rPr>
                            <w:sz w:val="20"/>
                          </w:rPr>
                        </w:pPr>
                        <w:r>
                          <w:rPr>
                            <w:sz w:val="20"/>
                          </w:rPr>
                          <w:t>Umgang mit Sachtexten und Medien</w:t>
                        </w:r>
                      </w:p>
                    </w:tc>
                    <w:tc>
                      <w:tcPr>
                        <w:tcW w:w="4364" w:type="dxa"/>
                        <w:shd w:val="clear" w:color="auto" w:fill="D6EEFC"/>
                      </w:tcPr>
                      <w:p>
                        <w:pPr>
                          <w:pStyle w:val="TableParagraph"/>
                          <w:numPr>
                            <w:ilvl w:val="0"/>
                            <w:numId w:val="224"/>
                          </w:numPr>
                          <w:tabs>
                            <w:tab w:pos="619" w:val="left" w:leader="none"/>
                            <w:tab w:pos="620" w:val="left" w:leader="none"/>
                          </w:tabs>
                          <w:spacing w:line="292" w:lineRule="auto" w:before="123" w:after="0"/>
                          <w:ind w:left="619" w:right="374" w:hanging="360"/>
                          <w:jc w:val="left"/>
                          <w:rPr>
                            <w:sz w:val="20"/>
                          </w:rPr>
                        </w:pPr>
                        <w:r>
                          <w:rPr>
                            <w:sz w:val="20"/>
                          </w:rPr>
                          <w:t>untersuchen </w:t>
                        </w:r>
                        <w:r>
                          <w:rPr>
                            <w:spacing w:val="-6"/>
                            <w:sz w:val="20"/>
                          </w:rPr>
                          <w:t>Texte </w:t>
                        </w:r>
                        <w:r>
                          <w:rPr>
                            <w:sz w:val="20"/>
                          </w:rPr>
                          <w:t>audiovisueller Me- dien im Hinblick auf ihre Intention. Die SuS reflektieren und bewerten deren Inhalte, Gestaltungs- und Wirkungs- weisen. (z. B. Rollen- und Handlungs- muster, Lebensgefühl und Leitbilder in Werbespots, Realität und virtuelle Welten in</w:t>
                        </w:r>
                        <w:r>
                          <w:rPr>
                            <w:spacing w:val="-3"/>
                            <w:sz w:val="20"/>
                          </w:rPr>
                          <w:t> </w:t>
                        </w:r>
                        <w:r>
                          <w:rPr>
                            <w:sz w:val="20"/>
                          </w:rPr>
                          <w:t>Medien)</w:t>
                        </w:r>
                      </w:p>
                    </w:tc>
                    <w:tc>
                      <w:tcPr>
                        <w:tcW w:w="4874" w:type="dxa"/>
                        <w:tcBorders>
                          <w:right w:val="nil"/>
                        </w:tcBorders>
                        <w:shd w:val="clear" w:color="auto" w:fill="D6EEFC"/>
                      </w:tcPr>
                      <w:p>
                        <w:pPr>
                          <w:pStyle w:val="TableParagraph"/>
                          <w:spacing w:before="123"/>
                          <w:ind w:left="261"/>
                          <w:rPr>
                            <w:sz w:val="20"/>
                          </w:rPr>
                        </w:pPr>
                        <w:r>
                          <w:rPr>
                            <w:sz w:val="20"/>
                          </w:rPr>
                          <w:t>Medien:</w:t>
                        </w:r>
                      </w:p>
                      <w:p>
                        <w:pPr>
                          <w:pStyle w:val="TableParagraph"/>
                          <w:numPr>
                            <w:ilvl w:val="0"/>
                            <w:numId w:val="225"/>
                          </w:numPr>
                          <w:tabs>
                            <w:tab w:pos="621" w:val="left" w:leader="none"/>
                            <w:tab w:pos="622" w:val="left" w:leader="none"/>
                          </w:tabs>
                          <w:spacing w:line="240" w:lineRule="auto" w:before="113" w:after="0"/>
                          <w:ind w:left="621" w:right="0" w:hanging="361"/>
                          <w:jc w:val="left"/>
                          <w:rPr>
                            <w:sz w:val="20"/>
                          </w:rPr>
                        </w:pPr>
                        <w:r>
                          <w:rPr>
                            <w:sz w:val="20"/>
                          </w:rPr>
                          <w:t>Medienwandel (Zeitleiste)</w:t>
                        </w:r>
                      </w:p>
                      <w:p>
                        <w:pPr>
                          <w:pStyle w:val="TableParagraph"/>
                          <w:spacing w:before="0"/>
                          <w:ind w:left="0"/>
                          <w:rPr>
                            <w:b/>
                            <w:sz w:val="26"/>
                          </w:rPr>
                        </w:pPr>
                      </w:p>
                      <w:p>
                        <w:pPr>
                          <w:pStyle w:val="TableParagraph"/>
                          <w:spacing w:before="184"/>
                          <w:ind w:left="261"/>
                          <w:rPr>
                            <w:sz w:val="20"/>
                          </w:rPr>
                        </w:pPr>
                        <w:r>
                          <w:rPr>
                            <w:sz w:val="20"/>
                          </w:rPr>
                          <w:t>Ruhrgebiet:</w:t>
                        </w:r>
                      </w:p>
                      <w:p>
                        <w:pPr>
                          <w:pStyle w:val="TableParagraph"/>
                          <w:numPr>
                            <w:ilvl w:val="0"/>
                            <w:numId w:val="225"/>
                          </w:numPr>
                          <w:tabs>
                            <w:tab w:pos="621" w:val="left" w:leader="none"/>
                            <w:tab w:pos="622" w:val="left" w:leader="none"/>
                          </w:tabs>
                          <w:spacing w:line="240" w:lineRule="auto" w:before="114" w:after="0"/>
                          <w:ind w:left="621" w:right="0" w:hanging="361"/>
                          <w:jc w:val="left"/>
                          <w:rPr>
                            <w:sz w:val="20"/>
                          </w:rPr>
                        </w:pPr>
                        <w:r>
                          <w:rPr>
                            <w:sz w:val="20"/>
                          </w:rPr>
                          <w:t>Mediencollage „Das Leben im</w:t>
                        </w:r>
                        <w:r>
                          <w:rPr>
                            <w:spacing w:val="-3"/>
                            <w:sz w:val="20"/>
                          </w:rPr>
                          <w:t> </w:t>
                        </w:r>
                        <w:r>
                          <w:rPr>
                            <w:sz w:val="20"/>
                          </w:rPr>
                          <w:t>Pott“</w:t>
                        </w:r>
                      </w:p>
                      <w:p>
                        <w:pPr>
                          <w:pStyle w:val="TableParagraph"/>
                          <w:spacing w:before="33"/>
                          <w:ind w:left="621"/>
                          <w:rPr>
                            <w:sz w:val="20"/>
                          </w:rPr>
                        </w:pPr>
                        <w:r>
                          <w:rPr>
                            <w:sz w:val="20"/>
                          </w:rPr>
                          <w:t>(interaktive Karte)</w:t>
                        </w:r>
                      </w:p>
                    </w:tc>
                  </w:tr>
                  <w:tr>
                    <w:trPr>
                      <w:trHeight w:val="1320" w:hRule="atLeast"/>
                    </w:trPr>
                    <w:tc>
                      <w:tcPr>
                        <w:tcW w:w="1587" w:type="dxa"/>
                        <w:tcBorders>
                          <w:left w:val="nil"/>
                          <w:bottom w:val="nil"/>
                        </w:tcBorders>
                        <w:shd w:val="clear" w:color="auto" w:fill="D6EEFC"/>
                      </w:tcPr>
                      <w:p>
                        <w:pPr>
                          <w:pStyle w:val="TableParagraph"/>
                          <w:spacing w:line="292" w:lineRule="auto" w:before="123"/>
                          <w:ind w:left="263" w:right="220"/>
                          <w:rPr>
                            <w:sz w:val="20"/>
                          </w:rPr>
                        </w:pPr>
                        <w:r>
                          <w:rPr>
                            <w:sz w:val="20"/>
                          </w:rPr>
                          <w:t>Lesen – Umgang mit Texten und Medien</w:t>
                        </w:r>
                      </w:p>
                    </w:tc>
                    <w:tc>
                      <w:tcPr>
                        <w:tcW w:w="1870" w:type="dxa"/>
                        <w:tcBorders>
                          <w:bottom w:val="nil"/>
                        </w:tcBorders>
                        <w:shd w:val="clear" w:color="auto" w:fill="D6EEFC"/>
                      </w:tcPr>
                      <w:p>
                        <w:pPr>
                          <w:pStyle w:val="TableParagraph"/>
                          <w:spacing w:line="292" w:lineRule="auto" w:before="123"/>
                          <w:ind w:left="259"/>
                          <w:rPr>
                            <w:sz w:val="20"/>
                          </w:rPr>
                        </w:pPr>
                        <w:r>
                          <w:rPr>
                            <w:sz w:val="20"/>
                          </w:rPr>
                          <w:t>Produktions- orientierter Um- gang mit Texten und Medien</w:t>
                        </w:r>
                      </w:p>
                    </w:tc>
                    <w:tc>
                      <w:tcPr>
                        <w:tcW w:w="4364" w:type="dxa"/>
                        <w:tcBorders>
                          <w:bottom w:val="nil"/>
                        </w:tcBorders>
                        <w:shd w:val="clear" w:color="auto" w:fill="D6EEFC"/>
                      </w:tcPr>
                      <w:p>
                        <w:pPr>
                          <w:pStyle w:val="TableParagraph"/>
                          <w:numPr>
                            <w:ilvl w:val="0"/>
                            <w:numId w:val="226"/>
                          </w:numPr>
                          <w:tabs>
                            <w:tab w:pos="619" w:val="left" w:leader="none"/>
                            <w:tab w:pos="620" w:val="left" w:leader="none"/>
                          </w:tabs>
                          <w:spacing w:line="292" w:lineRule="auto" w:before="123" w:after="0"/>
                          <w:ind w:left="619" w:right="220" w:hanging="360"/>
                          <w:jc w:val="left"/>
                          <w:rPr>
                            <w:sz w:val="20"/>
                          </w:rPr>
                        </w:pPr>
                        <w:r>
                          <w:rPr>
                            <w:sz w:val="20"/>
                          </w:rPr>
                          <w:t>arbeiten gestaltend mit </w:t>
                        </w:r>
                        <w:r>
                          <w:rPr>
                            <w:spacing w:val="-5"/>
                            <w:sz w:val="20"/>
                          </w:rPr>
                          <w:t>Texten </w:t>
                        </w:r>
                        <w:r>
                          <w:rPr>
                            <w:sz w:val="20"/>
                          </w:rPr>
                          <w:t>(z. B. </w:t>
                        </w:r>
                        <w:r>
                          <w:rPr>
                            <w:spacing w:val="-3"/>
                            <w:sz w:val="20"/>
                          </w:rPr>
                          <w:t>Bild-Text-Ton-Verbindungen </w:t>
                        </w:r>
                        <w:r>
                          <w:rPr>
                            <w:sz w:val="20"/>
                          </w:rPr>
                          <w:t>u. Ä.; diese medial vermittelten </w:t>
                        </w:r>
                        <w:r>
                          <w:rPr>
                            <w:spacing w:val="-6"/>
                            <w:sz w:val="20"/>
                          </w:rPr>
                          <w:t>Texte</w:t>
                        </w:r>
                        <w:r>
                          <w:rPr>
                            <w:spacing w:val="-11"/>
                            <w:sz w:val="20"/>
                          </w:rPr>
                          <w:t> </w:t>
                        </w:r>
                        <w:r>
                          <w:rPr>
                            <w:sz w:val="20"/>
                          </w:rPr>
                          <w:t>präsentieren)</w:t>
                        </w:r>
                      </w:p>
                    </w:tc>
                    <w:tc>
                      <w:tcPr>
                        <w:tcW w:w="4874" w:type="dxa"/>
                        <w:tcBorders>
                          <w:bottom w:val="nil"/>
                          <w:right w:val="nil"/>
                        </w:tcBorders>
                        <w:shd w:val="clear" w:color="auto" w:fill="D6EEFC"/>
                      </w:tcPr>
                      <w:p>
                        <w:pPr>
                          <w:pStyle w:val="TableParagraph"/>
                          <w:spacing w:line="292" w:lineRule="auto" w:before="123"/>
                          <w:ind w:left="261" w:right="1304"/>
                          <w:rPr>
                            <w:sz w:val="20"/>
                          </w:rPr>
                        </w:pPr>
                        <w:r>
                          <w:rPr>
                            <w:sz w:val="20"/>
                          </w:rPr>
                          <w:t>Hier eignen sich alle oben genannten Storytelling-Projekte und Zeitleisten.</w:t>
                        </w:r>
                      </w:p>
                    </w:tc>
                  </w:tr>
                </w:tbl>
                <w:p>
                  <w:pPr>
                    <w:pStyle w:val="BodyText"/>
                  </w:pPr>
                </w:p>
              </w:txbxContent>
            </v:textbox>
            <w10:wrap type="none"/>
          </v:shape>
        </w:pict>
      </w:r>
      <w:hyperlink w:history="true" w:anchor="_bookmark0">
        <w:r>
          <w:rPr>
            <w:color w:val="B1B2B3"/>
            <w:sz w:val="16"/>
          </w:rPr>
          <w:t>Worum geht es?</w:t>
        </w:r>
      </w:hyperlink>
    </w:p>
    <w:p>
      <w:pPr>
        <w:spacing w:line="280" w:lineRule="exact" w:before="0"/>
        <w:ind w:left="103" w:right="14481" w:firstLine="0"/>
        <w:jc w:val="left"/>
        <w:rPr>
          <w:sz w:val="16"/>
        </w:rPr>
      </w:pPr>
      <w:hyperlink w:history="true" w:anchor="_bookmark1">
        <w:r>
          <w:rPr>
            <w:color w:val="B1B2B3"/>
            <w:sz w:val="16"/>
          </w:rPr>
          <w:t>Hintergrund</w:t>
        </w:r>
      </w:hyperlink>
    </w:p>
    <w:p>
      <w:pPr>
        <w:spacing w:line="364" w:lineRule="auto" w:before="73"/>
        <w:ind w:left="103" w:right="13466"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2"/>
        <w:ind w:left="103" w:right="0" w:firstLine="0"/>
        <w:jc w:val="left"/>
        <w:rPr>
          <w:sz w:val="16"/>
        </w:rPr>
      </w:pPr>
      <w:hyperlink w:history="true" w:anchor="_bookmark15">
        <w:r>
          <w:rPr>
            <w:color w:val="B1B2B3"/>
            <w:sz w:val="16"/>
          </w:rPr>
          <w:t>Checklisten</w:t>
        </w:r>
      </w:hyperlink>
    </w:p>
    <w:p>
      <w:pPr>
        <w:spacing w:before="96"/>
        <w:ind w:left="103" w:right="0" w:firstLine="0"/>
        <w:jc w:val="left"/>
        <w:rPr>
          <w:b/>
          <w:sz w:val="16"/>
        </w:rPr>
      </w:pPr>
      <w:hyperlink w:history="true" w:anchor="_bookmark19">
        <w:r>
          <w:rPr>
            <w:b/>
            <w:sz w:val="16"/>
          </w:rPr>
          <w:t>Lehrplanbezüge</w:t>
        </w:r>
      </w:hyperlink>
    </w:p>
    <w:p>
      <w:pPr>
        <w:spacing w:after="0"/>
        <w:jc w:val="left"/>
        <w:rPr>
          <w:sz w:val="16"/>
        </w:rPr>
        <w:sectPr>
          <w:pgSz w:w="16840" w:h="11910" w:orient="landscape"/>
          <w:pgMar w:header="0" w:footer="129" w:top="1020" w:bottom="440" w:left="180" w:right="900"/>
        </w:sectPr>
      </w:pPr>
    </w:p>
    <w:p>
      <w:pPr>
        <w:spacing w:line="364" w:lineRule="auto" w:before="94"/>
        <w:ind w:left="10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0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2"/>
        <w:ind w:left="103" w:right="0" w:firstLine="0"/>
        <w:jc w:val="left"/>
        <w:rPr>
          <w:sz w:val="16"/>
        </w:rPr>
      </w:pPr>
      <w:hyperlink w:history="true" w:anchor="_bookmark15">
        <w:r>
          <w:rPr>
            <w:color w:val="B1B2B3"/>
            <w:sz w:val="16"/>
          </w:rPr>
          <w:t>Checklisten</w:t>
        </w:r>
      </w:hyperlink>
    </w:p>
    <w:p>
      <w:pPr>
        <w:spacing w:before="96"/>
        <w:ind w:left="103" w:right="0" w:firstLine="0"/>
        <w:jc w:val="left"/>
        <w:rPr>
          <w:b/>
          <w:sz w:val="16"/>
        </w:rPr>
      </w:pPr>
      <w:hyperlink w:history="true" w:anchor="_bookmark19">
        <w:r>
          <w:rPr>
            <w:b/>
            <w:sz w:val="16"/>
          </w:rPr>
          <w:t>Lehrplanbezüge</w:t>
        </w:r>
      </w:hyperlink>
    </w:p>
    <w:p>
      <w:pPr>
        <w:pStyle w:val="Heading3"/>
        <w:spacing w:before="69"/>
        <w:ind w:left="103"/>
      </w:pPr>
      <w:r>
        <w:rPr>
          <w:b w:val="0"/>
        </w:rPr>
        <w:br w:type="column"/>
      </w:r>
      <w:bookmarkStart w:name="_bookmark27" w:id="29"/>
      <w:bookmarkEnd w:id="29"/>
      <w:r>
        <w:rPr>
          <w:b w:val="0"/>
        </w:rPr>
      </w:r>
      <w:r>
        <w:rPr/>
        <w:t>Deutsch, Kompetenzerwartungen am Ende der Jahrgangsstufe 10</w:t>
      </w:r>
    </w:p>
    <w:p>
      <w:pPr>
        <w:pStyle w:val="BodyText"/>
        <w:spacing w:before="10"/>
        <w:rPr>
          <w:b/>
          <w:sz w:val="37"/>
        </w:rPr>
      </w:pPr>
    </w:p>
    <w:p>
      <w:pPr>
        <w:pStyle w:val="BodyText"/>
        <w:tabs>
          <w:tab w:pos="4246" w:val="left" w:leader="none"/>
        </w:tabs>
        <w:ind w:left="103"/>
      </w:pPr>
      <w:r>
        <w:rPr/>
        <w:drawing>
          <wp:anchor distT="0" distB="0" distL="0" distR="0" allowOverlap="1" layoutInCell="1" locked="0" behindDoc="1" simplePos="0" relativeHeight="244514816">
            <wp:simplePos x="0" y="0"/>
            <wp:positionH relativeFrom="page">
              <wp:posOffset>4390006</wp:posOffset>
            </wp:positionH>
            <wp:positionV relativeFrom="paragraph">
              <wp:posOffset>32443</wp:posOffset>
            </wp:positionV>
            <wp:extent cx="105901" cy="105901"/>
            <wp:effectExtent l="0" t="0" r="0" b="0"/>
            <wp:wrapNone/>
            <wp:docPr id="265" name="image7.png"/>
            <wp:cNvGraphicFramePr>
              <a:graphicFrameLocks noChangeAspect="1"/>
            </wp:cNvGraphicFramePr>
            <a:graphic>
              <a:graphicData uri="http://schemas.openxmlformats.org/drawingml/2006/picture">
                <pic:pic>
                  <pic:nvPicPr>
                    <pic:cNvPr id="266" name="image7.png"/>
                    <pic:cNvPicPr/>
                  </pic:nvPicPr>
                  <pic:blipFill>
                    <a:blip r:embed="rId15" cstate="print"/>
                    <a:stretch>
                      <a:fillRect/>
                    </a:stretch>
                  </pic:blipFill>
                  <pic:spPr>
                    <a:xfrm>
                      <a:off x="0" y="0"/>
                      <a:ext cx="105901" cy="105901"/>
                    </a:xfrm>
                    <a:prstGeom prst="rect">
                      <a:avLst/>
                    </a:prstGeom>
                  </pic:spPr>
                </pic:pic>
              </a:graphicData>
            </a:graphic>
          </wp:anchor>
        </w:drawing>
      </w:r>
      <w:r>
        <w:rPr/>
        <w:pict>
          <v:shape style="position:absolute;margin-left:150.235992pt;margin-top:33.256149pt;width:635pt;height:417.75pt;mso-position-horizontal-relative:page;mso-position-vertical-relative:paragraph;z-index:252070912"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587"/>
                    <w:gridCol w:w="1870"/>
                    <w:gridCol w:w="4364"/>
                    <w:gridCol w:w="4874"/>
                  </w:tblGrid>
                  <w:tr>
                    <w:trPr>
                      <w:trHeight w:val="706" w:hRule="atLeast"/>
                    </w:trPr>
                    <w:tc>
                      <w:tcPr>
                        <w:tcW w:w="1587" w:type="dxa"/>
                        <w:shd w:val="clear" w:color="auto" w:fill="88C2EB"/>
                      </w:tcPr>
                      <w:p>
                        <w:pPr>
                          <w:pStyle w:val="TableParagraph"/>
                          <w:ind w:left="0" w:right="371"/>
                          <w:jc w:val="right"/>
                          <w:rPr>
                            <w:b/>
                            <w:sz w:val="22"/>
                          </w:rPr>
                        </w:pPr>
                        <w:r>
                          <w:rPr>
                            <w:b/>
                            <w:color w:val="FFFFFF"/>
                            <w:sz w:val="22"/>
                          </w:rPr>
                          <w:t>Inhaltsfeld</w:t>
                        </w:r>
                      </w:p>
                    </w:tc>
                    <w:tc>
                      <w:tcPr>
                        <w:tcW w:w="1870" w:type="dxa"/>
                        <w:shd w:val="clear" w:color="auto" w:fill="88C2EB"/>
                      </w:tcPr>
                      <w:p>
                        <w:pPr>
                          <w:pStyle w:val="TableParagraph"/>
                          <w:ind w:left="113"/>
                          <w:rPr>
                            <w:b/>
                            <w:sz w:val="22"/>
                          </w:rPr>
                        </w:pPr>
                        <w:r>
                          <w:rPr>
                            <w:b/>
                            <w:color w:val="FFFFFF"/>
                            <w:sz w:val="22"/>
                          </w:rPr>
                          <w:t>Schwerpunkt</w:t>
                        </w:r>
                      </w:p>
                    </w:tc>
                    <w:tc>
                      <w:tcPr>
                        <w:tcW w:w="4364" w:type="dxa"/>
                        <w:shd w:val="clear" w:color="auto" w:fill="88C2EB"/>
                      </w:tcPr>
                      <w:p>
                        <w:pPr>
                          <w:pStyle w:val="TableParagraph"/>
                          <w:ind w:left="114"/>
                          <w:rPr>
                            <w:b/>
                            <w:sz w:val="22"/>
                          </w:rPr>
                        </w:pPr>
                        <w:r>
                          <w:rPr>
                            <w:b/>
                            <w:color w:val="FFFFFF"/>
                            <w:sz w:val="22"/>
                          </w:rPr>
                          <w:t>Kompetenzen</w:t>
                        </w:r>
                      </w:p>
                      <w:p>
                        <w:pPr>
                          <w:pStyle w:val="TableParagraph"/>
                          <w:ind w:left="114"/>
                          <w:rPr>
                            <w:sz w:val="22"/>
                          </w:rPr>
                        </w:pPr>
                        <w:r>
                          <w:rPr>
                            <w:color w:val="FFFFFF"/>
                            <w:sz w:val="22"/>
                          </w:rPr>
                          <w:t>Die Lernenden ...</w:t>
                        </w:r>
                      </w:p>
                    </w:tc>
                    <w:tc>
                      <w:tcPr>
                        <w:tcW w:w="4874" w:type="dxa"/>
                        <w:shd w:val="clear" w:color="auto" w:fill="88C2EB"/>
                      </w:tcPr>
                      <w:p>
                        <w:pPr>
                          <w:pStyle w:val="TableParagraph"/>
                          <w:ind w:left="116"/>
                          <w:rPr>
                            <w:b/>
                            <w:sz w:val="22"/>
                          </w:rPr>
                        </w:pPr>
                        <w:r>
                          <w:rPr>
                            <w:b/>
                            <w:color w:val="FFFFFF"/>
                            <w:sz w:val="22"/>
                          </w:rPr>
                          <w:t>Verwendung der digitalen Chronik</w:t>
                        </w:r>
                      </w:p>
                      <w:p>
                        <w:pPr>
                          <w:pStyle w:val="TableParagraph"/>
                          <w:ind w:left="116"/>
                          <w:rPr>
                            <w:sz w:val="22"/>
                          </w:rPr>
                        </w:pPr>
                        <w:r>
                          <w:rPr>
                            <w:color w:val="FFFFFF"/>
                            <w:sz w:val="22"/>
                          </w:rPr>
                          <w:t>Themenpakete und Projektideen</w:t>
                        </w:r>
                      </w:p>
                    </w:tc>
                  </w:tr>
                  <w:tr>
                    <w:trPr>
                      <w:trHeight w:val="6596" w:hRule="atLeast"/>
                    </w:trPr>
                    <w:tc>
                      <w:tcPr>
                        <w:tcW w:w="1587" w:type="dxa"/>
                        <w:tcBorders>
                          <w:bottom w:val="single" w:sz="4" w:space="0" w:color="88C2EB"/>
                          <w:right w:val="single" w:sz="4" w:space="0" w:color="88C2EB"/>
                        </w:tcBorders>
                        <w:shd w:val="clear" w:color="auto" w:fill="D6EEFC"/>
                      </w:tcPr>
                      <w:p>
                        <w:pPr>
                          <w:pStyle w:val="TableParagraph"/>
                          <w:spacing w:before="123"/>
                          <w:ind w:left="0" w:right="415"/>
                          <w:jc w:val="right"/>
                          <w:rPr>
                            <w:sz w:val="20"/>
                          </w:rPr>
                        </w:pPr>
                        <w:r>
                          <w:rPr>
                            <w:sz w:val="20"/>
                          </w:rPr>
                          <w:t>Schreiben</w:t>
                        </w:r>
                      </w:p>
                    </w:tc>
                    <w:tc>
                      <w:tcPr>
                        <w:tcW w:w="1870" w:type="dxa"/>
                        <w:tcBorders>
                          <w:left w:val="single" w:sz="4" w:space="0" w:color="88C2EB"/>
                          <w:bottom w:val="single" w:sz="4" w:space="0" w:color="88C2EB"/>
                          <w:right w:val="single" w:sz="4" w:space="0" w:color="88C2EB"/>
                        </w:tcBorders>
                        <w:shd w:val="clear" w:color="auto" w:fill="D6EEFC"/>
                      </w:tcPr>
                      <w:p>
                        <w:pPr>
                          <w:pStyle w:val="TableParagraph"/>
                          <w:spacing w:line="292" w:lineRule="auto" w:before="123"/>
                          <w:ind w:left="259" w:right="369"/>
                          <w:rPr>
                            <w:sz w:val="20"/>
                          </w:rPr>
                        </w:pPr>
                        <w:r>
                          <w:rPr>
                            <w:sz w:val="20"/>
                          </w:rPr>
                          <w:t>Schreiben als Prozess</w:t>
                        </w:r>
                      </w:p>
                    </w:tc>
                    <w:tc>
                      <w:tcPr>
                        <w:tcW w:w="4364" w:type="dxa"/>
                        <w:tcBorders>
                          <w:left w:val="single" w:sz="4" w:space="0" w:color="88C2EB"/>
                          <w:bottom w:val="single" w:sz="4" w:space="0" w:color="88C2EB"/>
                          <w:right w:val="single" w:sz="4" w:space="0" w:color="88C2EB"/>
                        </w:tcBorders>
                        <w:shd w:val="clear" w:color="auto" w:fill="D6EEFC"/>
                      </w:tcPr>
                      <w:p>
                        <w:pPr>
                          <w:pStyle w:val="TableParagraph"/>
                          <w:numPr>
                            <w:ilvl w:val="0"/>
                            <w:numId w:val="227"/>
                          </w:numPr>
                          <w:tabs>
                            <w:tab w:pos="619" w:val="left" w:leader="none"/>
                            <w:tab w:pos="620" w:val="left" w:leader="none"/>
                          </w:tabs>
                          <w:spacing w:line="292" w:lineRule="auto" w:before="123" w:after="0"/>
                          <w:ind w:left="619" w:right="167" w:hanging="360"/>
                          <w:jc w:val="left"/>
                          <w:rPr>
                            <w:sz w:val="20"/>
                          </w:rPr>
                        </w:pPr>
                        <w:r>
                          <w:rPr>
                            <w:sz w:val="20"/>
                          </w:rPr>
                          <w:t>beherrschen </w:t>
                        </w:r>
                        <w:r>
                          <w:rPr>
                            <w:spacing w:val="-2"/>
                            <w:sz w:val="20"/>
                          </w:rPr>
                          <w:t>Verfahren </w:t>
                        </w:r>
                        <w:r>
                          <w:rPr>
                            <w:sz w:val="20"/>
                          </w:rPr>
                          <w:t>prozesshaften Schreibens. (einen Schreibplan erstel- len, Fragen und Arbeitshypothesen formulieren, </w:t>
                        </w:r>
                        <w:r>
                          <w:rPr>
                            <w:spacing w:val="-6"/>
                            <w:sz w:val="20"/>
                          </w:rPr>
                          <w:t>Texte </w:t>
                        </w:r>
                        <w:r>
                          <w:rPr>
                            <w:sz w:val="20"/>
                          </w:rPr>
                          <w:t>ziel-, adressaten- und situationsbezogen, ggf. material- orientiert konzipieren; Stoffsammlung erstellen, ordnen und eine Gliederung anfertigen; strukturiert, verständlich, sprachlich variabel und stilistisch stim- mig zur Aussage schreiben; sprachliche Mittel einsetzen; Zitate in </w:t>
                        </w:r>
                        <w:r>
                          <w:rPr>
                            <w:spacing w:val="-6"/>
                            <w:sz w:val="20"/>
                          </w:rPr>
                          <w:t>Texte </w:t>
                        </w:r>
                        <w:r>
                          <w:rPr>
                            <w:sz w:val="20"/>
                          </w:rPr>
                          <w:t>integrie- ren; Aufbau, Inhalt und Formulierungen hinsichtlich der Aufgabenstellung über- prüfen; mit Textverarbeitungsprogram- men</w:t>
                        </w:r>
                        <w:r>
                          <w:rPr>
                            <w:spacing w:val="-1"/>
                            <w:sz w:val="20"/>
                          </w:rPr>
                          <w:t> </w:t>
                        </w:r>
                        <w:r>
                          <w:rPr>
                            <w:sz w:val="20"/>
                          </w:rPr>
                          <w:t>umgehen)</w:t>
                        </w:r>
                      </w:p>
                    </w:tc>
                    <w:tc>
                      <w:tcPr>
                        <w:tcW w:w="4874" w:type="dxa"/>
                        <w:tcBorders>
                          <w:left w:val="single" w:sz="4" w:space="0" w:color="88C2EB"/>
                          <w:bottom w:val="single" w:sz="4" w:space="0" w:color="88C2EB"/>
                        </w:tcBorders>
                        <w:shd w:val="clear" w:color="auto" w:fill="D6EEFC"/>
                      </w:tcPr>
                      <w:p>
                        <w:pPr>
                          <w:pStyle w:val="TableParagraph"/>
                          <w:spacing w:before="123"/>
                          <w:ind w:left="261"/>
                          <w:rPr>
                            <w:sz w:val="20"/>
                          </w:rPr>
                        </w:pPr>
                        <w:r>
                          <w:rPr>
                            <w:sz w:val="20"/>
                          </w:rPr>
                          <w:t>Nachkriegsgeschichte:</w:t>
                        </w:r>
                      </w:p>
                      <w:p>
                        <w:pPr>
                          <w:pStyle w:val="TableParagraph"/>
                          <w:numPr>
                            <w:ilvl w:val="0"/>
                            <w:numId w:val="228"/>
                          </w:numPr>
                          <w:tabs>
                            <w:tab w:pos="621" w:val="left" w:leader="none"/>
                            <w:tab w:pos="622" w:val="left" w:leader="none"/>
                          </w:tabs>
                          <w:spacing w:line="240" w:lineRule="auto" w:before="113" w:after="0"/>
                          <w:ind w:left="621" w:right="0" w:hanging="361"/>
                          <w:jc w:val="left"/>
                          <w:rPr>
                            <w:sz w:val="20"/>
                          </w:rPr>
                        </w:pPr>
                        <w:r>
                          <w:rPr>
                            <w:sz w:val="20"/>
                          </w:rPr>
                          <w:t>Bedingungen des Neubeginns</w:t>
                        </w:r>
                        <w:r>
                          <w:rPr>
                            <w:spacing w:val="-6"/>
                            <w:sz w:val="20"/>
                          </w:rPr>
                          <w:t> </w:t>
                        </w:r>
                        <w:r>
                          <w:rPr>
                            <w:sz w:val="20"/>
                          </w:rPr>
                          <w:t>(Storytelling)</w:t>
                        </w:r>
                      </w:p>
                      <w:p>
                        <w:pPr>
                          <w:pStyle w:val="TableParagraph"/>
                          <w:spacing w:before="0"/>
                          <w:ind w:left="0"/>
                          <w:rPr>
                            <w:sz w:val="26"/>
                          </w:rPr>
                        </w:pPr>
                      </w:p>
                      <w:p>
                        <w:pPr>
                          <w:pStyle w:val="TableParagraph"/>
                          <w:spacing w:before="184"/>
                          <w:ind w:left="261"/>
                          <w:rPr>
                            <w:sz w:val="20"/>
                          </w:rPr>
                        </w:pPr>
                        <w:r>
                          <w:rPr>
                            <w:sz w:val="20"/>
                          </w:rPr>
                          <w:t>Migration:</w:t>
                        </w:r>
                      </w:p>
                      <w:p>
                        <w:pPr>
                          <w:pStyle w:val="TableParagraph"/>
                          <w:numPr>
                            <w:ilvl w:val="0"/>
                            <w:numId w:val="228"/>
                          </w:numPr>
                          <w:tabs>
                            <w:tab w:pos="621" w:val="left" w:leader="none"/>
                            <w:tab w:pos="622" w:val="left" w:leader="none"/>
                          </w:tabs>
                          <w:spacing w:line="268" w:lineRule="auto" w:before="114" w:after="0"/>
                          <w:ind w:left="621" w:right="237" w:hanging="360"/>
                          <w:jc w:val="left"/>
                          <w:rPr>
                            <w:sz w:val="20"/>
                          </w:rPr>
                        </w:pPr>
                        <w:r>
                          <w:rPr>
                            <w:spacing w:val="-4"/>
                            <w:sz w:val="20"/>
                          </w:rPr>
                          <w:t>Porträts, Zeitzeugen- und </w:t>
                        </w:r>
                        <w:r>
                          <w:rPr>
                            <w:spacing w:val="-5"/>
                            <w:sz w:val="20"/>
                          </w:rPr>
                          <w:t>Familiengeschichten </w:t>
                        </w:r>
                        <w:r>
                          <w:rPr>
                            <w:sz w:val="20"/>
                          </w:rPr>
                          <w:t>(Storytelling)</w:t>
                        </w:r>
                      </w:p>
                      <w:p>
                        <w:pPr>
                          <w:pStyle w:val="TableParagraph"/>
                          <w:spacing w:before="0"/>
                          <w:ind w:left="0"/>
                          <w:rPr>
                            <w:sz w:val="22"/>
                          </w:rPr>
                        </w:pPr>
                      </w:p>
                      <w:p>
                        <w:pPr>
                          <w:pStyle w:val="TableParagraph"/>
                          <w:spacing w:before="1"/>
                          <w:ind w:left="0"/>
                          <w:rPr>
                            <w:sz w:val="19"/>
                          </w:rPr>
                        </w:pPr>
                      </w:p>
                      <w:p>
                        <w:pPr>
                          <w:pStyle w:val="TableParagraph"/>
                          <w:spacing w:before="1"/>
                          <w:ind w:left="261"/>
                          <w:rPr>
                            <w:sz w:val="20"/>
                          </w:rPr>
                        </w:pPr>
                        <w:r>
                          <w:rPr>
                            <w:sz w:val="20"/>
                          </w:rPr>
                          <w:t>Medien:</w:t>
                        </w:r>
                      </w:p>
                      <w:p>
                        <w:pPr>
                          <w:pStyle w:val="TableParagraph"/>
                          <w:numPr>
                            <w:ilvl w:val="0"/>
                            <w:numId w:val="228"/>
                          </w:numPr>
                          <w:tabs>
                            <w:tab w:pos="621" w:val="left" w:leader="none"/>
                            <w:tab w:pos="622" w:val="left" w:leader="none"/>
                          </w:tabs>
                          <w:spacing w:line="240" w:lineRule="auto" w:before="113" w:after="0"/>
                          <w:ind w:left="621" w:right="0" w:hanging="361"/>
                          <w:jc w:val="left"/>
                          <w:rPr>
                            <w:sz w:val="20"/>
                          </w:rPr>
                        </w:pPr>
                        <w:r>
                          <w:rPr>
                            <w:sz w:val="20"/>
                          </w:rPr>
                          <w:t>Medienwandel (Zeitleiste)</w:t>
                        </w:r>
                      </w:p>
                      <w:p>
                        <w:pPr>
                          <w:pStyle w:val="TableParagraph"/>
                          <w:spacing w:before="0"/>
                          <w:ind w:left="0"/>
                          <w:rPr>
                            <w:sz w:val="26"/>
                          </w:rPr>
                        </w:pPr>
                      </w:p>
                      <w:p>
                        <w:pPr>
                          <w:pStyle w:val="TableParagraph"/>
                          <w:spacing w:before="184"/>
                          <w:ind w:left="261"/>
                          <w:rPr>
                            <w:sz w:val="20"/>
                          </w:rPr>
                        </w:pPr>
                        <w:r>
                          <w:rPr>
                            <w:sz w:val="20"/>
                          </w:rPr>
                          <w:t>Ruhrgebiet, Köln, Düsseldorf:</w:t>
                        </w:r>
                      </w:p>
                      <w:p>
                        <w:pPr>
                          <w:pStyle w:val="TableParagraph"/>
                          <w:numPr>
                            <w:ilvl w:val="0"/>
                            <w:numId w:val="228"/>
                          </w:numPr>
                          <w:tabs>
                            <w:tab w:pos="621" w:val="left" w:leader="none"/>
                            <w:tab w:pos="622" w:val="left" w:leader="none"/>
                          </w:tabs>
                          <w:spacing w:line="240" w:lineRule="auto" w:before="113" w:after="0"/>
                          <w:ind w:left="621" w:right="0" w:hanging="361"/>
                          <w:jc w:val="left"/>
                          <w:rPr>
                            <w:sz w:val="20"/>
                          </w:rPr>
                        </w:pPr>
                        <w:r>
                          <w:rPr>
                            <w:sz w:val="20"/>
                          </w:rPr>
                          <w:t>(Meine) Stadt im </w:t>
                        </w:r>
                        <w:r>
                          <w:rPr>
                            <w:spacing w:val="-2"/>
                            <w:sz w:val="20"/>
                          </w:rPr>
                          <w:t>Wandel </w:t>
                        </w:r>
                        <w:r>
                          <w:rPr>
                            <w:sz w:val="20"/>
                          </w:rPr>
                          <w:t>(Zeitleiste,</w:t>
                        </w:r>
                        <w:r>
                          <w:rPr>
                            <w:spacing w:val="-1"/>
                            <w:sz w:val="20"/>
                          </w:rPr>
                          <w:t> </w:t>
                        </w:r>
                        <w:r>
                          <w:rPr>
                            <w:sz w:val="20"/>
                          </w:rPr>
                          <w:t>Story)</w:t>
                        </w:r>
                      </w:p>
                      <w:p>
                        <w:pPr>
                          <w:pStyle w:val="TableParagraph"/>
                          <w:spacing w:before="0"/>
                          <w:ind w:left="0"/>
                          <w:rPr>
                            <w:sz w:val="26"/>
                          </w:rPr>
                        </w:pPr>
                      </w:p>
                      <w:p>
                        <w:pPr>
                          <w:pStyle w:val="TableParagraph"/>
                          <w:spacing w:before="185"/>
                          <w:ind w:left="261"/>
                          <w:rPr>
                            <w:sz w:val="20"/>
                          </w:rPr>
                        </w:pPr>
                        <w:r>
                          <w:rPr>
                            <w:sz w:val="20"/>
                          </w:rPr>
                          <w:t>Fußball:</w:t>
                        </w:r>
                      </w:p>
                      <w:p>
                        <w:pPr>
                          <w:pStyle w:val="TableParagraph"/>
                          <w:numPr>
                            <w:ilvl w:val="0"/>
                            <w:numId w:val="228"/>
                          </w:numPr>
                          <w:tabs>
                            <w:tab w:pos="621" w:val="left" w:leader="none"/>
                            <w:tab w:pos="622" w:val="left" w:leader="none"/>
                          </w:tabs>
                          <w:spacing w:line="240" w:lineRule="auto" w:before="113" w:after="0"/>
                          <w:ind w:left="621" w:right="0" w:hanging="361"/>
                          <w:jc w:val="left"/>
                          <w:rPr>
                            <w:sz w:val="20"/>
                          </w:rPr>
                        </w:pPr>
                        <w:r>
                          <w:rPr>
                            <w:sz w:val="20"/>
                          </w:rPr>
                          <w:t>Fußball-Helden und Fankultur</w:t>
                        </w:r>
                        <w:r>
                          <w:rPr>
                            <w:spacing w:val="-2"/>
                            <w:sz w:val="20"/>
                          </w:rPr>
                          <w:t> </w:t>
                        </w:r>
                        <w:r>
                          <w:rPr>
                            <w:sz w:val="20"/>
                          </w:rPr>
                          <w:t>(Storytelling)</w:t>
                        </w:r>
                      </w:p>
                      <w:p>
                        <w:pPr>
                          <w:pStyle w:val="TableParagraph"/>
                          <w:spacing w:before="0"/>
                          <w:ind w:left="0"/>
                          <w:rPr>
                            <w:sz w:val="26"/>
                          </w:rPr>
                        </w:pPr>
                      </w:p>
                      <w:p>
                        <w:pPr>
                          <w:pStyle w:val="TableParagraph"/>
                          <w:spacing w:before="184"/>
                          <w:ind w:left="261"/>
                          <w:rPr>
                            <w:sz w:val="20"/>
                          </w:rPr>
                        </w:pPr>
                        <w:r>
                          <w:rPr>
                            <w:sz w:val="20"/>
                          </w:rPr>
                          <w:t>Wirtschaft und Strukturwandel:</w:t>
                        </w:r>
                      </w:p>
                      <w:p>
                        <w:pPr>
                          <w:pStyle w:val="TableParagraph"/>
                          <w:numPr>
                            <w:ilvl w:val="0"/>
                            <w:numId w:val="228"/>
                          </w:numPr>
                          <w:tabs>
                            <w:tab w:pos="621" w:val="left" w:leader="none"/>
                            <w:tab w:pos="622" w:val="left" w:leader="none"/>
                          </w:tabs>
                          <w:spacing w:line="240" w:lineRule="auto" w:before="114" w:after="0"/>
                          <w:ind w:left="621" w:right="0" w:hanging="361"/>
                          <w:jc w:val="left"/>
                          <w:rPr>
                            <w:sz w:val="20"/>
                          </w:rPr>
                        </w:pPr>
                        <w:r>
                          <w:rPr>
                            <w:sz w:val="20"/>
                          </w:rPr>
                          <w:t>Der </w:t>
                        </w:r>
                        <w:r>
                          <w:rPr>
                            <w:spacing w:val="-2"/>
                            <w:sz w:val="20"/>
                          </w:rPr>
                          <w:t>Wandel </w:t>
                        </w:r>
                        <w:r>
                          <w:rPr>
                            <w:sz w:val="20"/>
                          </w:rPr>
                          <w:t>eines Standorts (Zeitleiste,</w:t>
                        </w:r>
                        <w:r>
                          <w:rPr>
                            <w:spacing w:val="-5"/>
                            <w:sz w:val="20"/>
                          </w:rPr>
                          <w:t> </w:t>
                        </w:r>
                        <w:r>
                          <w:rPr>
                            <w:sz w:val="20"/>
                          </w:rPr>
                          <w:t>Story)</w:t>
                        </w:r>
                      </w:p>
                    </w:tc>
                  </w:tr>
                  <w:tr>
                    <w:trPr>
                      <w:trHeight w:val="1040" w:hRule="atLeast"/>
                    </w:trPr>
                    <w:tc>
                      <w:tcPr>
                        <w:tcW w:w="1587" w:type="dxa"/>
                        <w:tcBorders>
                          <w:top w:val="single" w:sz="4" w:space="0" w:color="88C2EB"/>
                          <w:right w:val="single" w:sz="4" w:space="0" w:color="88C2EB"/>
                        </w:tcBorders>
                        <w:shd w:val="clear" w:color="auto" w:fill="D6EEFC"/>
                      </w:tcPr>
                      <w:p>
                        <w:pPr>
                          <w:pStyle w:val="TableParagraph"/>
                          <w:spacing w:before="123"/>
                          <w:ind w:left="0" w:right="415"/>
                          <w:jc w:val="right"/>
                          <w:rPr>
                            <w:sz w:val="20"/>
                          </w:rPr>
                        </w:pPr>
                        <w:r>
                          <w:rPr>
                            <w:sz w:val="20"/>
                          </w:rPr>
                          <w:t>Schreiben</w:t>
                        </w:r>
                      </w:p>
                    </w:tc>
                    <w:tc>
                      <w:tcPr>
                        <w:tcW w:w="1870" w:type="dxa"/>
                        <w:tcBorders>
                          <w:top w:val="single" w:sz="4" w:space="0" w:color="88C2EB"/>
                          <w:left w:val="single" w:sz="4" w:space="0" w:color="88C2EB"/>
                          <w:right w:val="single" w:sz="4" w:space="0" w:color="88C2EB"/>
                        </w:tcBorders>
                        <w:shd w:val="clear" w:color="auto" w:fill="D6EEFC"/>
                      </w:tcPr>
                      <w:p>
                        <w:pPr>
                          <w:pStyle w:val="TableParagraph"/>
                          <w:spacing w:before="123"/>
                          <w:ind w:left="259"/>
                          <w:rPr>
                            <w:sz w:val="20"/>
                          </w:rPr>
                        </w:pPr>
                        <w:r>
                          <w:rPr>
                            <w:sz w:val="20"/>
                          </w:rPr>
                          <w:t>Texte schreiben</w:t>
                        </w:r>
                      </w:p>
                    </w:tc>
                    <w:tc>
                      <w:tcPr>
                        <w:tcW w:w="4364" w:type="dxa"/>
                        <w:tcBorders>
                          <w:top w:val="single" w:sz="4" w:space="0" w:color="88C2EB"/>
                          <w:left w:val="single" w:sz="4" w:space="0" w:color="88C2EB"/>
                          <w:right w:val="single" w:sz="4" w:space="0" w:color="88C2EB"/>
                        </w:tcBorders>
                        <w:shd w:val="clear" w:color="auto" w:fill="D6EEFC"/>
                      </w:tcPr>
                      <w:p>
                        <w:pPr>
                          <w:pStyle w:val="TableParagraph"/>
                          <w:numPr>
                            <w:ilvl w:val="0"/>
                            <w:numId w:val="229"/>
                          </w:numPr>
                          <w:tabs>
                            <w:tab w:pos="619" w:val="left" w:leader="none"/>
                            <w:tab w:pos="620" w:val="left" w:leader="none"/>
                          </w:tabs>
                          <w:spacing w:line="292" w:lineRule="auto" w:before="123" w:after="0"/>
                          <w:ind w:left="619" w:right="312" w:hanging="360"/>
                          <w:jc w:val="left"/>
                          <w:rPr>
                            <w:sz w:val="20"/>
                          </w:rPr>
                        </w:pPr>
                        <w:r>
                          <w:rPr>
                            <w:sz w:val="20"/>
                          </w:rPr>
                          <w:t>setzen diskontinuierliche </w:t>
                        </w:r>
                        <w:r>
                          <w:rPr>
                            <w:spacing w:val="-6"/>
                            <w:sz w:val="20"/>
                          </w:rPr>
                          <w:t>Texte </w:t>
                        </w:r>
                        <w:r>
                          <w:rPr>
                            <w:sz w:val="20"/>
                          </w:rPr>
                          <w:t>funktio- nal ein. (z. B. Grafiken, Schaubilder in Referaten)</w:t>
                        </w:r>
                      </w:p>
                    </w:tc>
                    <w:tc>
                      <w:tcPr>
                        <w:tcW w:w="4874" w:type="dxa"/>
                        <w:tcBorders>
                          <w:top w:val="single" w:sz="4" w:space="0" w:color="88C2EB"/>
                          <w:left w:val="single" w:sz="4" w:space="0" w:color="88C2EB"/>
                        </w:tcBorders>
                        <w:shd w:val="clear" w:color="auto" w:fill="D6EEFC"/>
                      </w:tcPr>
                      <w:p>
                        <w:pPr>
                          <w:pStyle w:val="TableParagraph"/>
                          <w:spacing w:line="292" w:lineRule="auto" w:before="123"/>
                          <w:ind w:left="261" w:right="1304"/>
                          <w:rPr>
                            <w:sz w:val="20"/>
                          </w:rPr>
                        </w:pPr>
                        <w:r>
                          <w:rPr>
                            <w:sz w:val="20"/>
                          </w:rPr>
                          <w:t>Hier eignen sich alle oben genannten Storytelling-Projekte und Zeitleisten.</w:t>
                        </w:r>
                      </w:p>
                    </w:tc>
                  </w:tr>
                </w:tbl>
                <w:p>
                  <w:pPr>
                    <w:pStyle w:val="BodyText"/>
                  </w:pPr>
                </w:p>
              </w:txbxContent>
            </v:textbox>
            <w10:wrap type="none"/>
          </v:shape>
        </w:pict>
      </w:r>
      <w:r>
        <w:rPr/>
        <w:t>Siehe</w:t>
      </w:r>
      <w:r>
        <w:rPr>
          <w:spacing w:val="-10"/>
        </w:rPr>
        <w:t> </w:t>
      </w:r>
      <w:hyperlink r:id="rId192">
        <w:r>
          <w:rPr/>
          <w:t>www.schulentwicklung.nrw.de</w:t>
        </w:r>
      </w:hyperlink>
      <w:r>
        <w:rPr/>
        <w:tab/>
      </w:r>
      <w:hyperlink r:id="rId194">
        <w:r>
          <w:rPr>
            <w:color w:val="22599B"/>
          </w:rPr>
          <w:t>url.nrw/ZYU</w:t>
        </w:r>
      </w:hyperlink>
    </w:p>
    <w:p>
      <w:pPr>
        <w:spacing w:after="0"/>
        <w:sectPr>
          <w:pgSz w:w="16840" w:h="11910" w:orient="landscape"/>
          <w:pgMar w:header="0" w:footer="129" w:top="1000" w:bottom="440" w:left="180" w:right="900"/>
          <w:cols w:num="2" w:equalWidth="0">
            <w:col w:w="2314" w:space="407"/>
            <w:col w:w="13039"/>
          </w:cols>
        </w:sectPr>
      </w:pPr>
    </w:p>
    <w:p>
      <w:pPr>
        <w:spacing w:line="280" w:lineRule="exact" w:before="1"/>
        <w:ind w:left="103" w:right="14481" w:firstLine="0"/>
        <w:jc w:val="left"/>
        <w:rPr>
          <w:sz w:val="16"/>
        </w:rPr>
      </w:pPr>
      <w:r>
        <w:rPr/>
        <w:pict>
          <v:shape style="position:absolute;margin-left:151.654007pt;margin-top:5.425423pt;width:635pt;height:251.95pt;mso-position-horizontal-relative:page;mso-position-vertical-relative:paragraph;z-index:252071936"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587"/>
                    <w:gridCol w:w="1870"/>
                    <w:gridCol w:w="4364"/>
                    <w:gridCol w:w="4874"/>
                  </w:tblGrid>
                  <w:tr>
                    <w:trPr>
                      <w:trHeight w:val="706" w:hRule="atLeast"/>
                    </w:trPr>
                    <w:tc>
                      <w:tcPr>
                        <w:tcW w:w="1587" w:type="dxa"/>
                        <w:shd w:val="clear" w:color="auto" w:fill="88C2EB"/>
                      </w:tcPr>
                      <w:p>
                        <w:pPr>
                          <w:pStyle w:val="TableParagraph"/>
                          <w:ind w:left="113"/>
                          <w:rPr>
                            <w:b/>
                            <w:sz w:val="22"/>
                          </w:rPr>
                        </w:pPr>
                        <w:r>
                          <w:rPr>
                            <w:b/>
                            <w:color w:val="FFFFFF"/>
                            <w:sz w:val="22"/>
                          </w:rPr>
                          <w:t>Inhaltsfeld</w:t>
                        </w:r>
                      </w:p>
                    </w:tc>
                    <w:tc>
                      <w:tcPr>
                        <w:tcW w:w="1870" w:type="dxa"/>
                        <w:shd w:val="clear" w:color="auto" w:fill="88C2EB"/>
                      </w:tcPr>
                      <w:p>
                        <w:pPr>
                          <w:pStyle w:val="TableParagraph"/>
                          <w:ind w:left="113"/>
                          <w:rPr>
                            <w:b/>
                            <w:sz w:val="22"/>
                          </w:rPr>
                        </w:pPr>
                        <w:r>
                          <w:rPr>
                            <w:b/>
                            <w:color w:val="FFFFFF"/>
                            <w:sz w:val="22"/>
                          </w:rPr>
                          <w:t>Schwerpunkt</w:t>
                        </w:r>
                      </w:p>
                    </w:tc>
                    <w:tc>
                      <w:tcPr>
                        <w:tcW w:w="4364" w:type="dxa"/>
                        <w:shd w:val="clear" w:color="auto" w:fill="88C2EB"/>
                      </w:tcPr>
                      <w:p>
                        <w:pPr>
                          <w:pStyle w:val="TableParagraph"/>
                          <w:ind w:left="114"/>
                          <w:rPr>
                            <w:b/>
                            <w:sz w:val="22"/>
                          </w:rPr>
                        </w:pPr>
                        <w:r>
                          <w:rPr>
                            <w:b/>
                            <w:color w:val="FFFFFF"/>
                            <w:sz w:val="22"/>
                          </w:rPr>
                          <w:t>Kompetenzen</w:t>
                        </w:r>
                      </w:p>
                      <w:p>
                        <w:pPr>
                          <w:pStyle w:val="TableParagraph"/>
                          <w:ind w:left="114"/>
                          <w:rPr>
                            <w:sz w:val="22"/>
                          </w:rPr>
                        </w:pPr>
                        <w:r>
                          <w:rPr>
                            <w:color w:val="FFFFFF"/>
                            <w:sz w:val="22"/>
                          </w:rPr>
                          <w:t>Die Lernenden ...</w:t>
                        </w:r>
                      </w:p>
                    </w:tc>
                    <w:tc>
                      <w:tcPr>
                        <w:tcW w:w="4874" w:type="dxa"/>
                        <w:shd w:val="clear" w:color="auto" w:fill="88C2EB"/>
                      </w:tcPr>
                      <w:p>
                        <w:pPr>
                          <w:pStyle w:val="TableParagraph"/>
                          <w:ind w:left="116"/>
                          <w:rPr>
                            <w:b/>
                            <w:sz w:val="22"/>
                          </w:rPr>
                        </w:pPr>
                        <w:r>
                          <w:rPr>
                            <w:b/>
                            <w:color w:val="FFFFFF"/>
                            <w:sz w:val="22"/>
                          </w:rPr>
                          <w:t>Verwendung der digitalen Chronik</w:t>
                        </w:r>
                      </w:p>
                      <w:p>
                        <w:pPr>
                          <w:pStyle w:val="TableParagraph"/>
                          <w:ind w:left="116"/>
                          <w:rPr>
                            <w:sz w:val="22"/>
                          </w:rPr>
                        </w:pPr>
                        <w:r>
                          <w:rPr>
                            <w:color w:val="FFFFFF"/>
                            <w:sz w:val="22"/>
                          </w:rPr>
                          <w:t>Themenpakete und Projektideen</w:t>
                        </w:r>
                      </w:p>
                    </w:tc>
                  </w:tr>
                  <w:tr>
                    <w:trPr>
                      <w:trHeight w:val="1600" w:hRule="atLeast"/>
                    </w:trPr>
                    <w:tc>
                      <w:tcPr>
                        <w:tcW w:w="1587" w:type="dxa"/>
                        <w:tcBorders>
                          <w:bottom w:val="single" w:sz="4" w:space="0" w:color="88C2EB"/>
                          <w:right w:val="single" w:sz="4" w:space="0" w:color="88C2EB"/>
                        </w:tcBorders>
                        <w:shd w:val="clear" w:color="auto" w:fill="D6EEFC"/>
                      </w:tcPr>
                      <w:p>
                        <w:pPr>
                          <w:pStyle w:val="TableParagraph"/>
                          <w:spacing w:line="292" w:lineRule="auto" w:before="128"/>
                          <w:ind w:left="263" w:right="220"/>
                          <w:rPr>
                            <w:sz w:val="20"/>
                          </w:rPr>
                        </w:pPr>
                        <w:r>
                          <w:rPr>
                            <w:sz w:val="20"/>
                          </w:rPr>
                          <w:t>Lesen – Umgang mit Texten und Medien</w:t>
                        </w:r>
                      </w:p>
                    </w:tc>
                    <w:tc>
                      <w:tcPr>
                        <w:tcW w:w="1870" w:type="dxa"/>
                        <w:tcBorders>
                          <w:left w:val="single" w:sz="4" w:space="0" w:color="88C2EB"/>
                          <w:bottom w:val="single" w:sz="4" w:space="0" w:color="88C2EB"/>
                          <w:right w:val="single" w:sz="4" w:space="0" w:color="88C2EB"/>
                        </w:tcBorders>
                        <w:shd w:val="clear" w:color="auto" w:fill="D6EEFC"/>
                      </w:tcPr>
                      <w:p>
                        <w:pPr>
                          <w:pStyle w:val="TableParagraph"/>
                          <w:spacing w:line="292" w:lineRule="auto" w:before="128"/>
                          <w:ind w:left="259" w:right="246"/>
                          <w:rPr>
                            <w:sz w:val="20"/>
                          </w:rPr>
                        </w:pPr>
                        <w:r>
                          <w:rPr>
                            <w:sz w:val="20"/>
                          </w:rPr>
                          <w:t>Lesetechniken und -strategien</w:t>
                        </w:r>
                      </w:p>
                    </w:tc>
                    <w:tc>
                      <w:tcPr>
                        <w:tcW w:w="4364" w:type="dxa"/>
                        <w:tcBorders>
                          <w:left w:val="single" w:sz="4" w:space="0" w:color="88C2EB"/>
                          <w:bottom w:val="single" w:sz="4" w:space="0" w:color="88C2EB"/>
                          <w:right w:val="single" w:sz="4" w:space="0" w:color="88C2EB"/>
                        </w:tcBorders>
                        <w:shd w:val="clear" w:color="auto" w:fill="D6EEFC"/>
                      </w:tcPr>
                      <w:p>
                        <w:pPr>
                          <w:pStyle w:val="TableParagraph"/>
                          <w:numPr>
                            <w:ilvl w:val="0"/>
                            <w:numId w:val="230"/>
                          </w:numPr>
                          <w:tabs>
                            <w:tab w:pos="619" w:val="left" w:leader="none"/>
                            <w:tab w:pos="620" w:val="left" w:leader="none"/>
                          </w:tabs>
                          <w:spacing w:line="292" w:lineRule="auto" w:before="128" w:after="0"/>
                          <w:ind w:left="619" w:right="185" w:hanging="360"/>
                          <w:jc w:val="left"/>
                          <w:rPr>
                            <w:sz w:val="20"/>
                          </w:rPr>
                        </w:pPr>
                        <w:r>
                          <w:rPr>
                            <w:sz w:val="20"/>
                          </w:rPr>
                          <w:t>nutzen selbstständig Bücher und Medi- en zur Recherche und berücksichtigen zunehmend fachübergreifende Aspekte. (z. B. Suchmaschinen des Internets </w:t>
                        </w:r>
                        <w:r>
                          <w:rPr>
                            <w:spacing w:val="-5"/>
                            <w:sz w:val="20"/>
                          </w:rPr>
                          <w:t>und </w:t>
                        </w:r>
                        <w:r>
                          <w:rPr>
                            <w:sz w:val="20"/>
                          </w:rPr>
                          <w:t>das</w:t>
                        </w:r>
                        <w:r>
                          <w:rPr>
                            <w:spacing w:val="-2"/>
                            <w:sz w:val="20"/>
                          </w:rPr>
                          <w:t> </w:t>
                        </w:r>
                        <w:r>
                          <w:rPr>
                            <w:sz w:val="20"/>
                          </w:rPr>
                          <w:t>Internet)</w:t>
                        </w:r>
                      </w:p>
                    </w:tc>
                    <w:tc>
                      <w:tcPr>
                        <w:tcW w:w="4874" w:type="dxa"/>
                        <w:tcBorders>
                          <w:left w:val="single" w:sz="4" w:space="0" w:color="88C2EB"/>
                          <w:bottom w:val="single" w:sz="4" w:space="0" w:color="88C2EB"/>
                        </w:tcBorders>
                        <w:shd w:val="clear" w:color="auto" w:fill="D6EEFC"/>
                      </w:tcPr>
                      <w:p>
                        <w:pPr>
                          <w:pStyle w:val="TableParagraph"/>
                          <w:spacing w:line="292" w:lineRule="auto" w:before="128"/>
                          <w:ind w:left="261" w:right="1304"/>
                          <w:rPr>
                            <w:sz w:val="20"/>
                          </w:rPr>
                        </w:pPr>
                        <w:r>
                          <w:rPr>
                            <w:sz w:val="20"/>
                          </w:rPr>
                          <w:t>Hier eignen sich alle oben genannten Storytelling-Projekte und Zeitleisten.</w:t>
                        </w:r>
                      </w:p>
                    </w:tc>
                  </w:tr>
                  <w:tr>
                    <w:trPr>
                      <w:trHeight w:val="2720" w:hRule="atLeast"/>
                    </w:trPr>
                    <w:tc>
                      <w:tcPr>
                        <w:tcW w:w="1587" w:type="dxa"/>
                        <w:tcBorders>
                          <w:top w:val="single" w:sz="4" w:space="0" w:color="88C2EB"/>
                          <w:right w:val="single" w:sz="4" w:space="0" w:color="88C2EB"/>
                        </w:tcBorders>
                        <w:shd w:val="clear" w:color="auto" w:fill="D6EEFC"/>
                      </w:tcPr>
                      <w:p>
                        <w:pPr>
                          <w:pStyle w:val="TableParagraph"/>
                          <w:spacing w:line="292" w:lineRule="auto" w:before="123"/>
                          <w:ind w:left="263" w:right="220"/>
                          <w:rPr>
                            <w:sz w:val="20"/>
                          </w:rPr>
                        </w:pPr>
                        <w:r>
                          <w:rPr>
                            <w:sz w:val="20"/>
                          </w:rPr>
                          <w:t>Lesen – Umgang mit Texten und Medien</w:t>
                        </w:r>
                      </w:p>
                    </w:tc>
                    <w:tc>
                      <w:tcPr>
                        <w:tcW w:w="1870" w:type="dxa"/>
                        <w:tcBorders>
                          <w:top w:val="single" w:sz="4" w:space="0" w:color="88C2EB"/>
                          <w:left w:val="single" w:sz="4" w:space="0" w:color="88C2EB"/>
                          <w:right w:val="single" w:sz="4" w:space="0" w:color="88C2EB"/>
                        </w:tcBorders>
                        <w:shd w:val="clear" w:color="auto" w:fill="D6EEFC"/>
                      </w:tcPr>
                      <w:p>
                        <w:pPr>
                          <w:pStyle w:val="TableParagraph"/>
                          <w:spacing w:line="292" w:lineRule="auto" w:before="123"/>
                          <w:ind w:left="259"/>
                          <w:rPr>
                            <w:sz w:val="20"/>
                          </w:rPr>
                        </w:pPr>
                        <w:r>
                          <w:rPr>
                            <w:sz w:val="20"/>
                          </w:rPr>
                          <w:t>Produktions- orientierter Um- gang mit Texten und Medien</w:t>
                        </w:r>
                      </w:p>
                    </w:tc>
                    <w:tc>
                      <w:tcPr>
                        <w:tcW w:w="4364" w:type="dxa"/>
                        <w:tcBorders>
                          <w:top w:val="single" w:sz="4" w:space="0" w:color="88C2EB"/>
                          <w:left w:val="single" w:sz="4" w:space="0" w:color="88C2EB"/>
                          <w:right w:val="single" w:sz="4" w:space="0" w:color="88C2EB"/>
                        </w:tcBorders>
                        <w:shd w:val="clear" w:color="auto" w:fill="D6EEFC"/>
                      </w:tcPr>
                      <w:p>
                        <w:pPr>
                          <w:pStyle w:val="TableParagraph"/>
                          <w:numPr>
                            <w:ilvl w:val="0"/>
                            <w:numId w:val="231"/>
                          </w:numPr>
                          <w:tabs>
                            <w:tab w:pos="619" w:val="left" w:leader="none"/>
                            <w:tab w:pos="620" w:val="left" w:leader="none"/>
                          </w:tabs>
                          <w:spacing w:line="292" w:lineRule="auto" w:before="123" w:after="0"/>
                          <w:ind w:left="619" w:right="220" w:hanging="360"/>
                          <w:jc w:val="left"/>
                          <w:rPr>
                            <w:sz w:val="20"/>
                          </w:rPr>
                        </w:pPr>
                        <w:r>
                          <w:rPr>
                            <w:sz w:val="20"/>
                          </w:rPr>
                          <w:t>arbeiten gestaltend mit </w:t>
                        </w:r>
                        <w:r>
                          <w:rPr>
                            <w:spacing w:val="-4"/>
                            <w:sz w:val="20"/>
                          </w:rPr>
                          <w:t>Texten. </w:t>
                        </w:r>
                        <w:r>
                          <w:rPr>
                            <w:sz w:val="20"/>
                          </w:rPr>
                          <w:t>(z. B. </w:t>
                        </w:r>
                        <w:r>
                          <w:rPr>
                            <w:spacing w:val="-3"/>
                            <w:sz w:val="20"/>
                          </w:rPr>
                          <w:t>Bild-Text-Ton-Verbindungen </w:t>
                        </w:r>
                        <w:r>
                          <w:rPr>
                            <w:sz w:val="20"/>
                          </w:rPr>
                          <w:t>u. Ä.; diese medial vermittelten </w:t>
                        </w:r>
                        <w:r>
                          <w:rPr>
                            <w:spacing w:val="-6"/>
                            <w:sz w:val="20"/>
                          </w:rPr>
                          <w:t>Texte </w:t>
                        </w:r>
                        <w:r>
                          <w:rPr>
                            <w:sz w:val="20"/>
                          </w:rPr>
                          <w:t>präsentieren; Perspektivenwechsel gestalten: innerer Monolog, Brief in der Rolle einer litera- rischen Figur; szenische Umsetzung, Paralleltext verfassen, </w:t>
                        </w:r>
                        <w:r>
                          <w:rPr>
                            <w:spacing w:val="-4"/>
                            <w:sz w:val="20"/>
                          </w:rPr>
                          <w:t>Textauszug </w:t>
                        </w:r>
                        <w:r>
                          <w:rPr>
                            <w:sz w:val="20"/>
                          </w:rPr>
                          <w:t>wei- terschreiben, in eine andere </w:t>
                        </w:r>
                        <w:r>
                          <w:rPr>
                            <w:spacing w:val="-4"/>
                            <w:sz w:val="20"/>
                          </w:rPr>
                          <w:t>Textsorte </w:t>
                        </w:r>
                        <w:r>
                          <w:rPr>
                            <w:sz w:val="20"/>
                          </w:rPr>
                          <w:t>umschreiben)</w:t>
                        </w:r>
                      </w:p>
                    </w:tc>
                    <w:tc>
                      <w:tcPr>
                        <w:tcW w:w="4874" w:type="dxa"/>
                        <w:tcBorders>
                          <w:top w:val="single" w:sz="4" w:space="0" w:color="88C2EB"/>
                          <w:left w:val="single" w:sz="4" w:space="0" w:color="88C2EB"/>
                        </w:tcBorders>
                        <w:shd w:val="clear" w:color="auto" w:fill="D6EEFC"/>
                      </w:tcPr>
                      <w:p>
                        <w:pPr>
                          <w:pStyle w:val="TableParagraph"/>
                          <w:spacing w:line="292" w:lineRule="auto" w:before="123"/>
                          <w:ind w:left="261" w:right="1304"/>
                          <w:rPr>
                            <w:sz w:val="20"/>
                          </w:rPr>
                        </w:pPr>
                        <w:r>
                          <w:rPr>
                            <w:sz w:val="20"/>
                          </w:rPr>
                          <w:t>Hier eignen sich alle oben genannten Storytelling-Projekte und Zeitleisten.</w:t>
                        </w:r>
                      </w:p>
                    </w:tc>
                  </w:tr>
                </w:tbl>
                <w:p>
                  <w:pPr>
                    <w:pStyle w:val="BodyText"/>
                  </w:pPr>
                </w:p>
              </w:txbxContent>
            </v:textbox>
            <w10:wrap type="none"/>
          </v:shape>
        </w:pict>
      </w:r>
      <w:hyperlink w:history="true" w:anchor="_bookmark0">
        <w:r>
          <w:rPr>
            <w:color w:val="B1B2B3"/>
            <w:sz w:val="16"/>
          </w:rPr>
          <w:t>Worum geht es?</w:t>
        </w:r>
      </w:hyperlink>
    </w:p>
    <w:p>
      <w:pPr>
        <w:spacing w:line="280" w:lineRule="exact" w:before="0"/>
        <w:ind w:left="103" w:right="14481" w:firstLine="0"/>
        <w:jc w:val="left"/>
        <w:rPr>
          <w:sz w:val="16"/>
        </w:rPr>
      </w:pPr>
      <w:hyperlink w:history="true" w:anchor="_bookmark1">
        <w:r>
          <w:rPr>
            <w:color w:val="B1B2B3"/>
            <w:sz w:val="16"/>
          </w:rPr>
          <w:t>Hintergrund</w:t>
        </w:r>
      </w:hyperlink>
    </w:p>
    <w:p>
      <w:pPr>
        <w:spacing w:line="364" w:lineRule="auto" w:before="73"/>
        <w:ind w:left="103" w:right="13466"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2"/>
        <w:ind w:left="103" w:right="0" w:firstLine="0"/>
        <w:jc w:val="left"/>
        <w:rPr>
          <w:sz w:val="16"/>
        </w:rPr>
      </w:pPr>
      <w:hyperlink w:history="true" w:anchor="_bookmark15">
        <w:r>
          <w:rPr>
            <w:color w:val="B1B2B3"/>
            <w:sz w:val="16"/>
          </w:rPr>
          <w:t>Checklisten</w:t>
        </w:r>
      </w:hyperlink>
    </w:p>
    <w:p>
      <w:pPr>
        <w:spacing w:before="96"/>
        <w:ind w:left="103" w:right="0" w:firstLine="0"/>
        <w:jc w:val="left"/>
        <w:rPr>
          <w:b/>
          <w:sz w:val="16"/>
        </w:rPr>
      </w:pPr>
      <w:hyperlink w:history="true" w:anchor="_bookmark19">
        <w:r>
          <w:rPr>
            <w:b/>
            <w:sz w:val="16"/>
          </w:rPr>
          <w:t>Lehrplanbezüge</w:t>
        </w:r>
      </w:hyperlink>
    </w:p>
    <w:p>
      <w:pPr>
        <w:spacing w:after="0"/>
        <w:jc w:val="left"/>
        <w:rPr>
          <w:sz w:val="16"/>
        </w:rPr>
        <w:sectPr>
          <w:pgSz w:w="16840" w:h="11910" w:orient="landscape"/>
          <w:pgMar w:header="0" w:footer="129" w:top="1020" w:bottom="440" w:left="180" w:right="900"/>
        </w:sectPr>
      </w:pPr>
    </w:p>
    <w:p>
      <w:pPr>
        <w:spacing w:line="364" w:lineRule="auto" w:before="94"/>
        <w:ind w:left="10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0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2"/>
        <w:ind w:left="103" w:right="0" w:firstLine="0"/>
        <w:jc w:val="left"/>
        <w:rPr>
          <w:sz w:val="16"/>
        </w:rPr>
      </w:pPr>
      <w:hyperlink w:history="true" w:anchor="_bookmark15">
        <w:r>
          <w:rPr>
            <w:color w:val="B1B2B3"/>
            <w:sz w:val="16"/>
          </w:rPr>
          <w:t>Checklisten</w:t>
        </w:r>
      </w:hyperlink>
    </w:p>
    <w:p>
      <w:pPr>
        <w:spacing w:before="96"/>
        <w:ind w:left="103" w:right="0" w:firstLine="0"/>
        <w:jc w:val="left"/>
        <w:rPr>
          <w:b/>
          <w:sz w:val="16"/>
        </w:rPr>
      </w:pPr>
      <w:hyperlink w:history="true" w:anchor="_bookmark19">
        <w:r>
          <w:rPr>
            <w:b/>
            <w:sz w:val="16"/>
          </w:rPr>
          <w:t>Lehrplanbezüge</w:t>
        </w:r>
      </w:hyperlink>
    </w:p>
    <w:p>
      <w:pPr>
        <w:pStyle w:val="Heading3"/>
        <w:spacing w:before="69"/>
        <w:ind w:left="103"/>
      </w:pPr>
      <w:r>
        <w:rPr>
          <w:b w:val="0"/>
        </w:rPr>
        <w:br w:type="column"/>
      </w:r>
      <w:bookmarkStart w:name="_bookmark28" w:id="30"/>
      <w:bookmarkEnd w:id="30"/>
      <w:r>
        <w:rPr>
          <w:b w:val="0"/>
        </w:rPr>
      </w:r>
      <w:r>
        <w:rPr/>
        <w:t>Kunst, Jahrgangsstufen 7–10</w:t>
      </w:r>
    </w:p>
    <w:p>
      <w:pPr>
        <w:pStyle w:val="BodyText"/>
        <w:spacing w:before="10"/>
        <w:rPr>
          <w:b/>
          <w:sz w:val="37"/>
        </w:rPr>
      </w:pPr>
    </w:p>
    <w:p>
      <w:pPr>
        <w:pStyle w:val="BodyText"/>
        <w:tabs>
          <w:tab w:pos="4246" w:val="left" w:leader="none"/>
        </w:tabs>
        <w:ind w:left="103"/>
      </w:pPr>
      <w:r>
        <w:rPr/>
        <w:drawing>
          <wp:anchor distT="0" distB="0" distL="0" distR="0" allowOverlap="1" layoutInCell="1" locked="0" behindDoc="1" simplePos="0" relativeHeight="244517888">
            <wp:simplePos x="0" y="0"/>
            <wp:positionH relativeFrom="page">
              <wp:posOffset>4390006</wp:posOffset>
            </wp:positionH>
            <wp:positionV relativeFrom="paragraph">
              <wp:posOffset>32443</wp:posOffset>
            </wp:positionV>
            <wp:extent cx="105901" cy="105901"/>
            <wp:effectExtent l="0" t="0" r="0" b="0"/>
            <wp:wrapNone/>
            <wp:docPr id="267" name="image7.png"/>
            <wp:cNvGraphicFramePr>
              <a:graphicFrameLocks noChangeAspect="1"/>
            </wp:cNvGraphicFramePr>
            <a:graphic>
              <a:graphicData uri="http://schemas.openxmlformats.org/drawingml/2006/picture">
                <pic:pic>
                  <pic:nvPicPr>
                    <pic:cNvPr id="268" name="image7.png"/>
                    <pic:cNvPicPr/>
                  </pic:nvPicPr>
                  <pic:blipFill>
                    <a:blip r:embed="rId15" cstate="print"/>
                    <a:stretch>
                      <a:fillRect/>
                    </a:stretch>
                  </pic:blipFill>
                  <pic:spPr>
                    <a:xfrm>
                      <a:off x="0" y="0"/>
                      <a:ext cx="105901" cy="105901"/>
                    </a:xfrm>
                    <a:prstGeom prst="rect">
                      <a:avLst/>
                    </a:prstGeom>
                  </pic:spPr>
                </pic:pic>
              </a:graphicData>
            </a:graphic>
          </wp:anchor>
        </w:drawing>
      </w:r>
      <w:r>
        <w:rPr/>
        <w:pict>
          <v:shape style="position:absolute;margin-left:150.235992pt;margin-top:33.256149pt;width:635pt;height:377pt;mso-position-horizontal-relative:page;mso-position-vertical-relative:paragraph;z-index:252073984" type="#_x0000_t202" filled="false" stroked="false">
            <v:textbox inset="0,0,0,0">
              <w:txbxContent>
                <w:tbl>
                  <w:tblPr>
                    <w:tblW w:w="0" w:type="auto"/>
                    <w:jc w:val="left"/>
                    <w:tblInd w:w="7" w:type="dxa"/>
                    <w:tblBorders>
                      <w:top w:val="single" w:sz="4" w:space="0" w:color="88C2EB"/>
                      <w:left w:val="single" w:sz="4" w:space="0" w:color="88C2EB"/>
                      <w:bottom w:val="single" w:sz="4" w:space="0" w:color="88C2EB"/>
                      <w:right w:val="single" w:sz="4" w:space="0" w:color="88C2EB"/>
                      <w:insideH w:val="single" w:sz="4" w:space="0" w:color="88C2EB"/>
                      <w:insideV w:val="single" w:sz="4" w:space="0" w:color="88C2EB"/>
                    </w:tblBorders>
                    <w:tblLayout w:type="fixed"/>
                    <w:tblCellMar>
                      <w:top w:w="0" w:type="dxa"/>
                      <w:left w:w="0" w:type="dxa"/>
                      <w:bottom w:w="0" w:type="dxa"/>
                      <w:right w:w="0" w:type="dxa"/>
                    </w:tblCellMar>
                    <w:tblLook w:val="01E0"/>
                  </w:tblPr>
                  <w:tblGrid>
                    <w:gridCol w:w="1587"/>
                    <w:gridCol w:w="1870"/>
                    <w:gridCol w:w="4364"/>
                    <w:gridCol w:w="4874"/>
                  </w:tblGrid>
                  <w:tr>
                    <w:trPr>
                      <w:trHeight w:val="706" w:hRule="atLeast"/>
                    </w:trPr>
                    <w:tc>
                      <w:tcPr>
                        <w:tcW w:w="1587" w:type="dxa"/>
                        <w:tcBorders>
                          <w:top w:val="nil"/>
                          <w:left w:val="nil"/>
                          <w:bottom w:val="nil"/>
                          <w:right w:val="nil"/>
                        </w:tcBorders>
                        <w:shd w:val="clear" w:color="auto" w:fill="88C2EB"/>
                      </w:tcPr>
                      <w:p>
                        <w:pPr>
                          <w:pStyle w:val="TableParagraph"/>
                          <w:ind w:left="113"/>
                          <w:rPr>
                            <w:b/>
                            <w:sz w:val="22"/>
                          </w:rPr>
                        </w:pPr>
                        <w:r>
                          <w:rPr>
                            <w:b/>
                            <w:color w:val="FFFFFF"/>
                            <w:sz w:val="22"/>
                          </w:rPr>
                          <w:t>Inhaltsfeld</w:t>
                        </w:r>
                      </w:p>
                    </w:tc>
                    <w:tc>
                      <w:tcPr>
                        <w:tcW w:w="1870" w:type="dxa"/>
                        <w:tcBorders>
                          <w:top w:val="nil"/>
                          <w:left w:val="nil"/>
                          <w:bottom w:val="nil"/>
                          <w:right w:val="nil"/>
                        </w:tcBorders>
                        <w:shd w:val="clear" w:color="auto" w:fill="88C2EB"/>
                      </w:tcPr>
                      <w:p>
                        <w:pPr>
                          <w:pStyle w:val="TableParagraph"/>
                          <w:ind w:left="113"/>
                          <w:rPr>
                            <w:b/>
                            <w:sz w:val="22"/>
                          </w:rPr>
                        </w:pPr>
                        <w:r>
                          <w:rPr>
                            <w:b/>
                            <w:color w:val="FFFFFF"/>
                            <w:sz w:val="22"/>
                          </w:rPr>
                          <w:t>Schwerpunkt</w:t>
                        </w:r>
                      </w:p>
                    </w:tc>
                    <w:tc>
                      <w:tcPr>
                        <w:tcW w:w="4364" w:type="dxa"/>
                        <w:tcBorders>
                          <w:top w:val="nil"/>
                          <w:left w:val="nil"/>
                          <w:bottom w:val="nil"/>
                          <w:right w:val="nil"/>
                        </w:tcBorders>
                        <w:shd w:val="clear" w:color="auto" w:fill="88C2EB"/>
                      </w:tcPr>
                      <w:p>
                        <w:pPr>
                          <w:pStyle w:val="TableParagraph"/>
                          <w:ind w:left="114"/>
                          <w:rPr>
                            <w:b/>
                            <w:sz w:val="22"/>
                          </w:rPr>
                        </w:pPr>
                        <w:r>
                          <w:rPr>
                            <w:b/>
                            <w:color w:val="FFFFFF"/>
                            <w:sz w:val="22"/>
                          </w:rPr>
                          <w:t>Kompetenzen</w:t>
                        </w:r>
                      </w:p>
                      <w:p>
                        <w:pPr>
                          <w:pStyle w:val="TableParagraph"/>
                          <w:ind w:left="114"/>
                          <w:rPr>
                            <w:sz w:val="22"/>
                          </w:rPr>
                        </w:pPr>
                        <w:r>
                          <w:rPr>
                            <w:color w:val="FFFFFF"/>
                            <w:sz w:val="22"/>
                          </w:rPr>
                          <w:t>Die Lernenden können ...</w:t>
                        </w:r>
                      </w:p>
                    </w:tc>
                    <w:tc>
                      <w:tcPr>
                        <w:tcW w:w="4874" w:type="dxa"/>
                        <w:tcBorders>
                          <w:top w:val="nil"/>
                          <w:left w:val="nil"/>
                          <w:bottom w:val="nil"/>
                          <w:right w:val="nil"/>
                        </w:tcBorders>
                        <w:shd w:val="clear" w:color="auto" w:fill="88C2EB"/>
                      </w:tcPr>
                      <w:p>
                        <w:pPr>
                          <w:pStyle w:val="TableParagraph"/>
                          <w:ind w:left="116"/>
                          <w:rPr>
                            <w:b/>
                            <w:sz w:val="22"/>
                          </w:rPr>
                        </w:pPr>
                        <w:r>
                          <w:rPr>
                            <w:b/>
                            <w:color w:val="FFFFFF"/>
                            <w:sz w:val="22"/>
                          </w:rPr>
                          <w:t>Verwendung der digitalen Chronik</w:t>
                        </w:r>
                      </w:p>
                      <w:p>
                        <w:pPr>
                          <w:pStyle w:val="TableParagraph"/>
                          <w:ind w:left="116"/>
                          <w:rPr>
                            <w:sz w:val="22"/>
                          </w:rPr>
                        </w:pPr>
                        <w:r>
                          <w:rPr>
                            <w:color w:val="FFFFFF"/>
                            <w:sz w:val="22"/>
                          </w:rPr>
                          <w:t>Themenpakete und Projektideen</w:t>
                        </w:r>
                      </w:p>
                    </w:tc>
                  </w:tr>
                  <w:tr>
                    <w:trPr>
                      <w:trHeight w:val="2885" w:hRule="atLeast"/>
                    </w:trPr>
                    <w:tc>
                      <w:tcPr>
                        <w:tcW w:w="1587" w:type="dxa"/>
                        <w:tcBorders>
                          <w:top w:val="nil"/>
                          <w:left w:val="nil"/>
                        </w:tcBorders>
                        <w:shd w:val="clear" w:color="auto" w:fill="D6EEFC"/>
                      </w:tcPr>
                      <w:p>
                        <w:pPr>
                          <w:pStyle w:val="TableParagraph"/>
                          <w:spacing w:line="292" w:lineRule="auto" w:before="123"/>
                          <w:ind w:left="263" w:right="365"/>
                          <w:rPr>
                            <w:sz w:val="20"/>
                          </w:rPr>
                        </w:pPr>
                        <w:r>
                          <w:rPr>
                            <w:sz w:val="20"/>
                          </w:rPr>
                          <w:t>Bildgestal- tung</w:t>
                        </w:r>
                      </w:p>
                    </w:tc>
                    <w:tc>
                      <w:tcPr>
                        <w:tcW w:w="1870" w:type="dxa"/>
                        <w:tcBorders>
                          <w:top w:val="nil"/>
                        </w:tcBorders>
                        <w:shd w:val="clear" w:color="auto" w:fill="D6EEFC"/>
                      </w:tcPr>
                      <w:p>
                        <w:pPr>
                          <w:pStyle w:val="TableParagraph"/>
                          <w:spacing w:line="292" w:lineRule="auto" w:before="123"/>
                          <w:ind w:left="259" w:right="391"/>
                          <w:rPr>
                            <w:sz w:val="20"/>
                          </w:rPr>
                        </w:pPr>
                        <w:r>
                          <w:rPr>
                            <w:sz w:val="20"/>
                          </w:rPr>
                          <w:t>Medienkunst: Produktion</w:t>
                        </w:r>
                      </w:p>
                    </w:tc>
                    <w:tc>
                      <w:tcPr>
                        <w:tcW w:w="4364" w:type="dxa"/>
                        <w:tcBorders>
                          <w:top w:val="nil"/>
                        </w:tcBorders>
                        <w:shd w:val="clear" w:color="auto" w:fill="D6EEFC"/>
                      </w:tcPr>
                      <w:p>
                        <w:pPr>
                          <w:pStyle w:val="TableParagraph"/>
                          <w:numPr>
                            <w:ilvl w:val="0"/>
                            <w:numId w:val="232"/>
                          </w:numPr>
                          <w:tabs>
                            <w:tab w:pos="619" w:val="left" w:leader="none"/>
                            <w:tab w:pos="620" w:val="left" w:leader="none"/>
                          </w:tabs>
                          <w:spacing w:line="292" w:lineRule="auto" w:before="123" w:after="0"/>
                          <w:ind w:left="619" w:right="319" w:hanging="360"/>
                          <w:jc w:val="left"/>
                          <w:rPr>
                            <w:sz w:val="20"/>
                          </w:rPr>
                        </w:pPr>
                        <w:r>
                          <w:rPr>
                            <w:sz w:val="20"/>
                          </w:rPr>
                          <w:t>digitale Fotografien entwerfen, herstel- len und</w:t>
                        </w:r>
                        <w:r>
                          <w:rPr>
                            <w:spacing w:val="-4"/>
                            <w:sz w:val="20"/>
                          </w:rPr>
                          <w:t> </w:t>
                        </w:r>
                        <w:r>
                          <w:rPr>
                            <w:sz w:val="20"/>
                          </w:rPr>
                          <w:t>nachbearbeiten;</w:t>
                        </w:r>
                      </w:p>
                      <w:p>
                        <w:pPr>
                          <w:pStyle w:val="TableParagraph"/>
                          <w:numPr>
                            <w:ilvl w:val="0"/>
                            <w:numId w:val="232"/>
                          </w:numPr>
                          <w:tabs>
                            <w:tab w:pos="619" w:val="left" w:leader="none"/>
                            <w:tab w:pos="620" w:val="left" w:leader="none"/>
                          </w:tabs>
                          <w:spacing w:line="292" w:lineRule="auto" w:before="84" w:after="0"/>
                          <w:ind w:left="619" w:right="523" w:hanging="360"/>
                          <w:jc w:val="left"/>
                          <w:rPr>
                            <w:sz w:val="20"/>
                          </w:rPr>
                        </w:pPr>
                        <w:r>
                          <w:rPr>
                            <w:sz w:val="20"/>
                          </w:rPr>
                          <w:t>themenbezogene Filmsequenzen (z. B. Videoclips) unter</w:t>
                        </w:r>
                        <w:r>
                          <w:rPr>
                            <w:spacing w:val="-18"/>
                            <w:sz w:val="20"/>
                          </w:rPr>
                          <w:t> </w:t>
                        </w:r>
                        <w:r>
                          <w:rPr>
                            <w:sz w:val="20"/>
                          </w:rPr>
                          <w:t>Berücksichti-</w:t>
                        </w:r>
                      </w:p>
                      <w:p>
                        <w:pPr>
                          <w:pStyle w:val="TableParagraph"/>
                          <w:spacing w:line="229" w:lineRule="exact" w:before="0"/>
                          <w:ind w:left="619"/>
                          <w:rPr>
                            <w:sz w:val="20"/>
                          </w:rPr>
                        </w:pPr>
                        <w:r>
                          <w:rPr>
                            <w:sz w:val="20"/>
                          </w:rPr>
                          <w:t>gung elementarer filmsprachlicher Mittel</w:t>
                        </w:r>
                      </w:p>
                      <w:p>
                        <w:pPr>
                          <w:pStyle w:val="TableParagraph"/>
                          <w:spacing w:before="50"/>
                          <w:ind w:left="619"/>
                          <w:rPr>
                            <w:sz w:val="20"/>
                          </w:rPr>
                        </w:pPr>
                        <w:r>
                          <w:rPr>
                            <w:sz w:val="20"/>
                          </w:rPr>
                          <w:t>entwickeln und realisieren;</w:t>
                        </w:r>
                      </w:p>
                      <w:p>
                        <w:pPr>
                          <w:pStyle w:val="TableParagraph"/>
                          <w:numPr>
                            <w:ilvl w:val="0"/>
                            <w:numId w:val="232"/>
                          </w:numPr>
                          <w:tabs>
                            <w:tab w:pos="619" w:val="left" w:leader="none"/>
                            <w:tab w:pos="620" w:val="left" w:leader="none"/>
                          </w:tabs>
                          <w:spacing w:line="292" w:lineRule="auto" w:before="135" w:after="0"/>
                          <w:ind w:left="619" w:right="533" w:hanging="360"/>
                          <w:jc w:val="left"/>
                          <w:rPr>
                            <w:sz w:val="20"/>
                          </w:rPr>
                        </w:pPr>
                        <w:r>
                          <w:rPr>
                            <w:sz w:val="20"/>
                          </w:rPr>
                          <w:t>analoge und digitale Layouts unter Verwendung von Bildern und</w:t>
                        </w:r>
                        <w:r>
                          <w:rPr>
                            <w:spacing w:val="-24"/>
                            <w:sz w:val="20"/>
                          </w:rPr>
                          <w:t> </w:t>
                        </w:r>
                        <w:r>
                          <w:rPr>
                            <w:spacing w:val="-5"/>
                            <w:sz w:val="20"/>
                          </w:rPr>
                          <w:t>Texten </w:t>
                        </w:r>
                        <w:r>
                          <w:rPr>
                            <w:sz w:val="20"/>
                          </w:rPr>
                          <w:t>entwerfen und</w:t>
                        </w:r>
                        <w:r>
                          <w:rPr>
                            <w:spacing w:val="-4"/>
                            <w:sz w:val="20"/>
                          </w:rPr>
                          <w:t> </w:t>
                        </w:r>
                        <w:r>
                          <w:rPr>
                            <w:sz w:val="20"/>
                          </w:rPr>
                          <w:t>realisieren.</w:t>
                        </w:r>
                      </w:p>
                    </w:tc>
                    <w:tc>
                      <w:tcPr>
                        <w:tcW w:w="4874" w:type="dxa"/>
                        <w:tcBorders>
                          <w:top w:val="nil"/>
                          <w:right w:val="nil"/>
                        </w:tcBorders>
                        <w:shd w:val="clear" w:color="auto" w:fill="D6EEFC"/>
                      </w:tcPr>
                      <w:p>
                        <w:pPr>
                          <w:pStyle w:val="TableParagraph"/>
                          <w:spacing w:before="123"/>
                          <w:ind w:left="261"/>
                          <w:rPr>
                            <w:sz w:val="20"/>
                          </w:rPr>
                        </w:pPr>
                        <w:r>
                          <w:rPr>
                            <w:sz w:val="20"/>
                          </w:rPr>
                          <w:t>Alle Themenpakete:</w:t>
                        </w:r>
                      </w:p>
                      <w:p>
                        <w:pPr>
                          <w:pStyle w:val="TableParagraph"/>
                          <w:numPr>
                            <w:ilvl w:val="0"/>
                            <w:numId w:val="233"/>
                          </w:numPr>
                          <w:tabs>
                            <w:tab w:pos="621" w:val="left" w:leader="none"/>
                            <w:tab w:pos="622" w:val="left" w:leader="none"/>
                          </w:tabs>
                          <w:spacing w:line="280" w:lineRule="auto" w:before="113" w:after="0"/>
                          <w:ind w:left="621" w:right="333" w:hanging="360"/>
                          <w:jc w:val="left"/>
                          <w:rPr>
                            <w:sz w:val="20"/>
                          </w:rPr>
                        </w:pPr>
                        <w:r>
                          <w:rPr>
                            <w:sz w:val="20"/>
                          </w:rPr>
                          <w:t>Hier eignen vor allem Storytelling-Projekte, die mittels Präsentationssoftware umgesetzt und darin frei gestaltet</w:t>
                        </w:r>
                        <w:r>
                          <w:rPr>
                            <w:spacing w:val="-7"/>
                            <w:sz w:val="20"/>
                          </w:rPr>
                          <w:t> </w:t>
                        </w:r>
                        <w:r>
                          <w:rPr>
                            <w:sz w:val="20"/>
                          </w:rPr>
                          <w:t>werden.</w:t>
                        </w:r>
                      </w:p>
                      <w:p>
                        <w:pPr>
                          <w:pStyle w:val="TableParagraph"/>
                          <w:spacing w:before="2"/>
                          <w:ind w:left="0"/>
                          <w:rPr>
                            <w:sz w:val="25"/>
                          </w:rPr>
                        </w:pPr>
                      </w:p>
                      <w:p>
                        <w:pPr>
                          <w:pStyle w:val="TableParagraph"/>
                          <w:spacing w:before="0"/>
                          <w:ind w:left="261"/>
                          <w:rPr>
                            <w:sz w:val="20"/>
                          </w:rPr>
                        </w:pPr>
                        <w:r>
                          <w:rPr>
                            <w:sz w:val="20"/>
                          </w:rPr>
                          <w:t>Themenpaket Ruhrgebiet:</w:t>
                        </w:r>
                      </w:p>
                      <w:p>
                        <w:pPr>
                          <w:pStyle w:val="TableParagraph"/>
                          <w:numPr>
                            <w:ilvl w:val="0"/>
                            <w:numId w:val="233"/>
                          </w:numPr>
                          <w:tabs>
                            <w:tab w:pos="621" w:val="left" w:leader="none"/>
                            <w:tab w:pos="622" w:val="left" w:leader="none"/>
                          </w:tabs>
                          <w:spacing w:line="240" w:lineRule="auto" w:before="113" w:after="0"/>
                          <w:ind w:left="621" w:right="0" w:hanging="361"/>
                          <w:jc w:val="left"/>
                          <w:rPr>
                            <w:sz w:val="20"/>
                          </w:rPr>
                        </w:pPr>
                        <w:r>
                          <w:rPr>
                            <w:sz w:val="20"/>
                          </w:rPr>
                          <w:t>Mediencollage „Leben im</w:t>
                        </w:r>
                        <w:r>
                          <w:rPr>
                            <w:spacing w:val="-2"/>
                            <w:sz w:val="20"/>
                          </w:rPr>
                          <w:t> </w:t>
                        </w:r>
                        <w:r>
                          <w:rPr>
                            <w:sz w:val="20"/>
                          </w:rPr>
                          <w:t>Pott“</w:t>
                        </w:r>
                      </w:p>
                    </w:tc>
                  </w:tr>
                  <w:tr>
                    <w:trPr>
                      <w:trHeight w:val="1315" w:hRule="atLeast"/>
                    </w:trPr>
                    <w:tc>
                      <w:tcPr>
                        <w:tcW w:w="1587" w:type="dxa"/>
                        <w:tcBorders>
                          <w:left w:val="nil"/>
                        </w:tcBorders>
                        <w:shd w:val="clear" w:color="auto" w:fill="D6EEFC"/>
                      </w:tcPr>
                      <w:p>
                        <w:pPr>
                          <w:pStyle w:val="TableParagraph"/>
                          <w:spacing w:line="292" w:lineRule="auto" w:before="123"/>
                          <w:ind w:left="263" w:right="365"/>
                          <w:rPr>
                            <w:sz w:val="20"/>
                          </w:rPr>
                        </w:pPr>
                        <w:r>
                          <w:rPr>
                            <w:sz w:val="20"/>
                          </w:rPr>
                          <w:t>Bildgestal- tung</w:t>
                        </w:r>
                      </w:p>
                    </w:tc>
                    <w:tc>
                      <w:tcPr>
                        <w:tcW w:w="1870" w:type="dxa"/>
                        <w:shd w:val="clear" w:color="auto" w:fill="D6EEFC"/>
                      </w:tcPr>
                      <w:p>
                        <w:pPr>
                          <w:pStyle w:val="TableParagraph"/>
                          <w:spacing w:line="292" w:lineRule="auto" w:before="123"/>
                          <w:ind w:left="259" w:right="391"/>
                          <w:rPr>
                            <w:sz w:val="20"/>
                          </w:rPr>
                        </w:pPr>
                        <w:r>
                          <w:rPr>
                            <w:sz w:val="20"/>
                          </w:rPr>
                          <w:t>Medienkunst: Rezeption</w:t>
                        </w:r>
                      </w:p>
                    </w:tc>
                    <w:tc>
                      <w:tcPr>
                        <w:tcW w:w="4364" w:type="dxa"/>
                        <w:shd w:val="clear" w:color="auto" w:fill="D6EEFC"/>
                      </w:tcPr>
                      <w:p>
                        <w:pPr>
                          <w:pStyle w:val="TableParagraph"/>
                          <w:numPr>
                            <w:ilvl w:val="0"/>
                            <w:numId w:val="234"/>
                          </w:numPr>
                          <w:tabs>
                            <w:tab w:pos="619" w:val="left" w:leader="none"/>
                            <w:tab w:pos="620" w:val="left" w:leader="none"/>
                          </w:tabs>
                          <w:spacing w:line="292" w:lineRule="auto" w:before="123" w:after="0"/>
                          <w:ind w:left="619" w:right="411" w:hanging="360"/>
                          <w:jc w:val="left"/>
                          <w:rPr>
                            <w:sz w:val="20"/>
                          </w:rPr>
                        </w:pPr>
                        <w:r>
                          <w:rPr>
                            <w:sz w:val="20"/>
                          </w:rPr>
                          <w:t>Videoausschnitte und</w:t>
                        </w:r>
                        <w:r>
                          <w:rPr>
                            <w:spacing w:val="-19"/>
                            <w:sz w:val="20"/>
                          </w:rPr>
                          <w:t> </w:t>
                        </w:r>
                        <w:r>
                          <w:rPr>
                            <w:sz w:val="20"/>
                          </w:rPr>
                          <w:t>Filmsequenzen mit Blick auf die eingesetzten film- sprachlichen Mittel und die digitalen Veränderungen</w:t>
                        </w:r>
                        <w:r>
                          <w:rPr>
                            <w:spacing w:val="-4"/>
                            <w:sz w:val="20"/>
                          </w:rPr>
                          <w:t> </w:t>
                        </w:r>
                        <w:r>
                          <w:rPr>
                            <w:sz w:val="20"/>
                          </w:rPr>
                          <w:t>beschreiben.</w:t>
                        </w:r>
                      </w:p>
                    </w:tc>
                    <w:tc>
                      <w:tcPr>
                        <w:tcW w:w="4874" w:type="dxa"/>
                        <w:tcBorders>
                          <w:right w:val="nil"/>
                        </w:tcBorders>
                        <w:shd w:val="clear" w:color="auto" w:fill="D6EEFC"/>
                      </w:tcPr>
                      <w:p>
                        <w:pPr>
                          <w:pStyle w:val="TableParagraph"/>
                          <w:spacing w:before="123"/>
                          <w:ind w:left="261"/>
                          <w:rPr>
                            <w:sz w:val="20"/>
                          </w:rPr>
                        </w:pPr>
                        <w:r>
                          <w:rPr>
                            <w:sz w:val="20"/>
                          </w:rPr>
                          <w:t>Themenpaket Ruhrgebiet:</w:t>
                        </w:r>
                      </w:p>
                      <w:p>
                        <w:pPr>
                          <w:pStyle w:val="TableParagraph"/>
                          <w:numPr>
                            <w:ilvl w:val="0"/>
                            <w:numId w:val="235"/>
                          </w:numPr>
                          <w:tabs>
                            <w:tab w:pos="621" w:val="left" w:leader="none"/>
                            <w:tab w:pos="622" w:val="left" w:leader="none"/>
                          </w:tabs>
                          <w:spacing w:line="240" w:lineRule="auto" w:before="113" w:after="0"/>
                          <w:ind w:left="621" w:right="0" w:hanging="361"/>
                          <w:jc w:val="left"/>
                          <w:rPr>
                            <w:sz w:val="20"/>
                          </w:rPr>
                        </w:pPr>
                        <w:r>
                          <w:rPr>
                            <w:sz w:val="20"/>
                          </w:rPr>
                          <w:t>Mediencollage „Leben im</w:t>
                        </w:r>
                        <w:r>
                          <w:rPr>
                            <w:spacing w:val="-2"/>
                            <w:sz w:val="20"/>
                          </w:rPr>
                          <w:t> </w:t>
                        </w:r>
                        <w:r>
                          <w:rPr>
                            <w:sz w:val="20"/>
                          </w:rPr>
                          <w:t>Pott“</w:t>
                        </w:r>
                      </w:p>
                    </w:tc>
                  </w:tr>
                  <w:tr>
                    <w:trPr>
                      <w:trHeight w:val="2610" w:hRule="atLeast"/>
                    </w:trPr>
                    <w:tc>
                      <w:tcPr>
                        <w:tcW w:w="1587" w:type="dxa"/>
                        <w:tcBorders>
                          <w:left w:val="nil"/>
                          <w:bottom w:val="nil"/>
                        </w:tcBorders>
                        <w:shd w:val="clear" w:color="auto" w:fill="D6EEFC"/>
                      </w:tcPr>
                      <w:p>
                        <w:pPr>
                          <w:pStyle w:val="TableParagraph"/>
                          <w:spacing w:before="123"/>
                          <w:ind w:left="263"/>
                          <w:rPr>
                            <w:sz w:val="20"/>
                          </w:rPr>
                        </w:pPr>
                        <w:r>
                          <w:rPr>
                            <w:sz w:val="20"/>
                          </w:rPr>
                          <w:t>Bildkonzepte</w:t>
                        </w:r>
                      </w:p>
                    </w:tc>
                    <w:tc>
                      <w:tcPr>
                        <w:tcW w:w="1870" w:type="dxa"/>
                        <w:tcBorders>
                          <w:bottom w:val="nil"/>
                        </w:tcBorders>
                        <w:shd w:val="clear" w:color="auto" w:fill="D6EEFC"/>
                      </w:tcPr>
                      <w:p>
                        <w:pPr>
                          <w:pStyle w:val="TableParagraph"/>
                          <w:spacing w:line="292" w:lineRule="auto" w:before="123"/>
                          <w:ind w:left="259" w:right="302"/>
                          <w:rPr>
                            <w:sz w:val="20"/>
                          </w:rPr>
                        </w:pPr>
                        <w:r>
                          <w:rPr>
                            <w:sz w:val="20"/>
                          </w:rPr>
                          <w:t>Bildbezogene Kontexte: Pro- duktion</w:t>
                        </w:r>
                      </w:p>
                    </w:tc>
                    <w:tc>
                      <w:tcPr>
                        <w:tcW w:w="4364" w:type="dxa"/>
                        <w:tcBorders>
                          <w:bottom w:val="nil"/>
                        </w:tcBorders>
                        <w:shd w:val="clear" w:color="auto" w:fill="D6EEFC"/>
                      </w:tcPr>
                      <w:p>
                        <w:pPr>
                          <w:pStyle w:val="TableParagraph"/>
                          <w:numPr>
                            <w:ilvl w:val="0"/>
                            <w:numId w:val="236"/>
                          </w:numPr>
                          <w:tabs>
                            <w:tab w:pos="619" w:val="left" w:leader="none"/>
                            <w:tab w:pos="620" w:val="left" w:leader="none"/>
                          </w:tabs>
                          <w:spacing w:line="292" w:lineRule="auto" w:before="123" w:after="0"/>
                          <w:ind w:left="619" w:right="397" w:hanging="360"/>
                          <w:jc w:val="left"/>
                          <w:rPr>
                            <w:sz w:val="20"/>
                          </w:rPr>
                        </w:pPr>
                        <w:r>
                          <w:rPr>
                            <w:sz w:val="20"/>
                          </w:rPr>
                          <w:t>mit Hilfe von Skizzen aufgabenbezo- gene Konzepte entwerfen und daraus Gestaltungen</w:t>
                        </w:r>
                        <w:r>
                          <w:rPr>
                            <w:spacing w:val="-1"/>
                            <w:sz w:val="20"/>
                          </w:rPr>
                          <w:t> </w:t>
                        </w:r>
                        <w:r>
                          <w:rPr>
                            <w:sz w:val="20"/>
                          </w:rPr>
                          <w:t>entwickeln;</w:t>
                        </w:r>
                      </w:p>
                      <w:p>
                        <w:pPr>
                          <w:pStyle w:val="TableParagraph"/>
                          <w:numPr>
                            <w:ilvl w:val="0"/>
                            <w:numId w:val="236"/>
                          </w:numPr>
                          <w:tabs>
                            <w:tab w:pos="619" w:val="left" w:leader="none"/>
                            <w:tab w:pos="620" w:val="left" w:leader="none"/>
                          </w:tabs>
                          <w:spacing w:line="292" w:lineRule="auto" w:before="83" w:after="0"/>
                          <w:ind w:left="619" w:right="664" w:hanging="360"/>
                          <w:jc w:val="left"/>
                          <w:rPr>
                            <w:sz w:val="20"/>
                          </w:rPr>
                        </w:pPr>
                        <w:r>
                          <w:rPr>
                            <w:sz w:val="20"/>
                          </w:rPr>
                          <w:t>adressatenbezogene</w:t>
                        </w:r>
                        <w:r>
                          <w:rPr>
                            <w:spacing w:val="-14"/>
                            <w:sz w:val="20"/>
                          </w:rPr>
                          <w:t> </w:t>
                        </w:r>
                        <w:r>
                          <w:rPr>
                            <w:sz w:val="20"/>
                          </w:rPr>
                          <w:t>Bildlösungen gestalten;</w:t>
                        </w:r>
                      </w:p>
                      <w:p>
                        <w:pPr>
                          <w:pStyle w:val="TableParagraph"/>
                          <w:numPr>
                            <w:ilvl w:val="0"/>
                            <w:numId w:val="236"/>
                          </w:numPr>
                          <w:tabs>
                            <w:tab w:pos="619" w:val="left" w:leader="none"/>
                            <w:tab w:pos="620" w:val="left" w:leader="none"/>
                          </w:tabs>
                          <w:spacing w:line="292" w:lineRule="auto" w:before="84" w:after="0"/>
                          <w:ind w:left="619" w:right="252" w:hanging="360"/>
                          <w:jc w:val="left"/>
                          <w:rPr>
                            <w:sz w:val="20"/>
                          </w:rPr>
                        </w:pPr>
                        <w:r>
                          <w:rPr>
                            <w:sz w:val="20"/>
                          </w:rPr>
                          <w:t>Präsentationsformen und</w:t>
                        </w:r>
                        <w:r>
                          <w:rPr>
                            <w:spacing w:val="-26"/>
                            <w:sz w:val="20"/>
                          </w:rPr>
                          <w:t> </w:t>
                        </w:r>
                        <w:r>
                          <w:rPr>
                            <w:sz w:val="20"/>
                          </w:rPr>
                          <w:t>Ausstellungs- konzepte objekt- und adressatenbezo- gen entwickeln und</w:t>
                        </w:r>
                        <w:r>
                          <w:rPr>
                            <w:spacing w:val="-7"/>
                            <w:sz w:val="20"/>
                          </w:rPr>
                          <w:t> </w:t>
                        </w:r>
                        <w:r>
                          <w:rPr>
                            <w:sz w:val="20"/>
                          </w:rPr>
                          <w:t>einsetzen.</w:t>
                        </w:r>
                      </w:p>
                    </w:tc>
                    <w:tc>
                      <w:tcPr>
                        <w:tcW w:w="4874" w:type="dxa"/>
                        <w:tcBorders>
                          <w:bottom w:val="nil"/>
                          <w:right w:val="nil"/>
                        </w:tcBorders>
                        <w:shd w:val="clear" w:color="auto" w:fill="D6EEFC"/>
                      </w:tcPr>
                      <w:p>
                        <w:pPr>
                          <w:pStyle w:val="TableParagraph"/>
                          <w:spacing w:before="123"/>
                          <w:ind w:left="261"/>
                          <w:rPr>
                            <w:sz w:val="20"/>
                          </w:rPr>
                        </w:pPr>
                        <w:r>
                          <w:rPr>
                            <w:sz w:val="20"/>
                          </w:rPr>
                          <w:t>Alle Themenpakete:</w:t>
                        </w:r>
                      </w:p>
                      <w:p>
                        <w:pPr>
                          <w:pStyle w:val="TableParagraph"/>
                          <w:numPr>
                            <w:ilvl w:val="0"/>
                            <w:numId w:val="237"/>
                          </w:numPr>
                          <w:tabs>
                            <w:tab w:pos="621" w:val="left" w:leader="none"/>
                            <w:tab w:pos="622" w:val="left" w:leader="none"/>
                          </w:tabs>
                          <w:spacing w:line="280" w:lineRule="auto" w:before="113" w:after="0"/>
                          <w:ind w:left="621" w:right="333" w:hanging="360"/>
                          <w:jc w:val="left"/>
                          <w:rPr>
                            <w:sz w:val="20"/>
                          </w:rPr>
                        </w:pPr>
                        <w:r>
                          <w:rPr>
                            <w:sz w:val="20"/>
                          </w:rPr>
                          <w:t>Hier eignen vor allem Storytelling-Projekte, die mittels Präsentationssoftware umgesetzt und darin frei gestaltet</w:t>
                        </w:r>
                        <w:r>
                          <w:rPr>
                            <w:spacing w:val="-7"/>
                            <w:sz w:val="20"/>
                          </w:rPr>
                          <w:t> </w:t>
                        </w:r>
                        <w:r>
                          <w:rPr>
                            <w:sz w:val="20"/>
                          </w:rPr>
                          <w:t>werden.</w:t>
                        </w:r>
                      </w:p>
                    </w:tc>
                  </w:tr>
                </w:tbl>
                <w:p>
                  <w:pPr>
                    <w:pStyle w:val="BodyText"/>
                  </w:pPr>
                </w:p>
              </w:txbxContent>
            </v:textbox>
            <w10:wrap type="none"/>
          </v:shape>
        </w:pict>
      </w:r>
      <w:r>
        <w:rPr/>
        <w:t>Siehe</w:t>
      </w:r>
      <w:r>
        <w:rPr>
          <w:spacing w:val="-10"/>
        </w:rPr>
        <w:t> </w:t>
      </w:r>
      <w:hyperlink r:id="rId192">
        <w:r>
          <w:rPr/>
          <w:t>www.schulentwicklung.nrw.de</w:t>
        </w:r>
      </w:hyperlink>
      <w:r>
        <w:rPr/>
        <w:tab/>
      </w:r>
      <w:hyperlink r:id="rId195">
        <w:r>
          <w:rPr>
            <w:color w:val="22599B"/>
          </w:rPr>
          <w:t>url.nrw/Zfr</w:t>
        </w:r>
      </w:hyperlink>
    </w:p>
    <w:p>
      <w:pPr>
        <w:spacing w:after="0"/>
        <w:sectPr>
          <w:pgSz w:w="16840" w:h="11910" w:orient="landscape"/>
          <w:pgMar w:header="0" w:footer="129" w:top="1000" w:bottom="440" w:left="180" w:right="900"/>
          <w:cols w:num="2" w:equalWidth="0">
            <w:col w:w="2314" w:space="407"/>
            <w:col w:w="13039"/>
          </w:cols>
        </w:sectPr>
      </w:pPr>
    </w:p>
    <w:p>
      <w:pPr>
        <w:spacing w:line="364" w:lineRule="auto" w:before="74"/>
        <w:ind w:left="10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0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2"/>
        <w:ind w:left="103" w:right="0" w:firstLine="0"/>
        <w:jc w:val="left"/>
        <w:rPr>
          <w:sz w:val="16"/>
        </w:rPr>
      </w:pPr>
      <w:hyperlink w:history="true" w:anchor="_bookmark15">
        <w:r>
          <w:rPr>
            <w:color w:val="B1B2B3"/>
            <w:sz w:val="16"/>
          </w:rPr>
          <w:t>Checklisten</w:t>
        </w:r>
      </w:hyperlink>
    </w:p>
    <w:p>
      <w:pPr>
        <w:spacing w:before="96"/>
        <w:ind w:left="103" w:right="0" w:firstLine="0"/>
        <w:jc w:val="left"/>
        <w:rPr>
          <w:b/>
          <w:sz w:val="16"/>
        </w:rPr>
      </w:pPr>
      <w:hyperlink w:history="true" w:anchor="_bookmark19">
        <w:r>
          <w:rPr>
            <w:b/>
            <w:sz w:val="16"/>
          </w:rPr>
          <w:t>Lehrplanbezüge</w:t>
        </w:r>
      </w:hyperlink>
    </w:p>
    <w:p>
      <w:pPr>
        <w:pStyle w:val="BodyText"/>
        <w:spacing w:before="4" w:after="1"/>
        <w:rPr>
          <w:b/>
          <w:sz w:val="9"/>
        </w:rPr>
      </w:pPr>
      <w:r>
        <w:rPr/>
        <w:br w:type="column"/>
      </w:r>
      <w:r>
        <w:rPr>
          <w:b/>
          <w:sz w:val="9"/>
        </w:rPr>
      </w:r>
    </w:p>
    <w:tbl>
      <w:tblPr>
        <w:tblW w:w="0" w:type="auto"/>
        <w:jc w:val="left"/>
        <w:tblInd w:w="1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587"/>
        <w:gridCol w:w="1870"/>
        <w:gridCol w:w="4364"/>
        <w:gridCol w:w="4874"/>
      </w:tblGrid>
      <w:tr>
        <w:trPr>
          <w:trHeight w:val="706" w:hRule="atLeast"/>
        </w:trPr>
        <w:tc>
          <w:tcPr>
            <w:tcW w:w="1587" w:type="dxa"/>
            <w:shd w:val="clear" w:color="auto" w:fill="88C2EB"/>
          </w:tcPr>
          <w:p>
            <w:pPr>
              <w:pStyle w:val="TableParagraph"/>
              <w:ind w:left="113"/>
              <w:rPr>
                <w:b/>
                <w:sz w:val="22"/>
              </w:rPr>
            </w:pPr>
            <w:r>
              <w:rPr>
                <w:b/>
                <w:color w:val="FFFFFF"/>
                <w:sz w:val="22"/>
              </w:rPr>
              <w:t>Inhaltsfeld</w:t>
            </w:r>
          </w:p>
        </w:tc>
        <w:tc>
          <w:tcPr>
            <w:tcW w:w="1870" w:type="dxa"/>
            <w:shd w:val="clear" w:color="auto" w:fill="88C2EB"/>
          </w:tcPr>
          <w:p>
            <w:pPr>
              <w:pStyle w:val="TableParagraph"/>
              <w:ind w:left="113"/>
              <w:rPr>
                <w:b/>
                <w:sz w:val="22"/>
              </w:rPr>
            </w:pPr>
            <w:r>
              <w:rPr>
                <w:b/>
                <w:color w:val="FFFFFF"/>
                <w:sz w:val="22"/>
              </w:rPr>
              <w:t>Schwerpunkt</w:t>
            </w:r>
          </w:p>
        </w:tc>
        <w:tc>
          <w:tcPr>
            <w:tcW w:w="4364" w:type="dxa"/>
            <w:shd w:val="clear" w:color="auto" w:fill="88C2EB"/>
          </w:tcPr>
          <w:p>
            <w:pPr>
              <w:pStyle w:val="TableParagraph"/>
              <w:ind w:left="114"/>
              <w:rPr>
                <w:b/>
                <w:sz w:val="22"/>
              </w:rPr>
            </w:pPr>
            <w:r>
              <w:rPr>
                <w:b/>
                <w:color w:val="FFFFFF"/>
                <w:sz w:val="22"/>
              </w:rPr>
              <w:t>Kompetenzen</w:t>
            </w:r>
          </w:p>
          <w:p>
            <w:pPr>
              <w:pStyle w:val="TableParagraph"/>
              <w:ind w:left="114"/>
              <w:rPr>
                <w:sz w:val="22"/>
              </w:rPr>
            </w:pPr>
            <w:r>
              <w:rPr>
                <w:color w:val="FFFFFF"/>
                <w:sz w:val="22"/>
              </w:rPr>
              <w:t>Die Lernenden können ...</w:t>
            </w:r>
          </w:p>
        </w:tc>
        <w:tc>
          <w:tcPr>
            <w:tcW w:w="4874" w:type="dxa"/>
            <w:shd w:val="clear" w:color="auto" w:fill="88C2EB"/>
          </w:tcPr>
          <w:p>
            <w:pPr>
              <w:pStyle w:val="TableParagraph"/>
              <w:ind w:left="116"/>
              <w:rPr>
                <w:b/>
                <w:sz w:val="22"/>
              </w:rPr>
            </w:pPr>
            <w:r>
              <w:rPr>
                <w:b/>
                <w:color w:val="FFFFFF"/>
                <w:sz w:val="22"/>
              </w:rPr>
              <w:t>Verwendung der digitalen Chronik</w:t>
            </w:r>
          </w:p>
          <w:p>
            <w:pPr>
              <w:pStyle w:val="TableParagraph"/>
              <w:ind w:left="116"/>
              <w:rPr>
                <w:sz w:val="22"/>
              </w:rPr>
            </w:pPr>
            <w:r>
              <w:rPr>
                <w:color w:val="FFFFFF"/>
                <w:sz w:val="22"/>
              </w:rPr>
              <w:t>Themenpakete und Projektideen</w:t>
            </w:r>
          </w:p>
        </w:tc>
      </w:tr>
      <w:tr>
        <w:trPr>
          <w:trHeight w:val="1410" w:hRule="atLeast"/>
        </w:trPr>
        <w:tc>
          <w:tcPr>
            <w:tcW w:w="1587" w:type="dxa"/>
            <w:tcBorders>
              <w:right w:val="single" w:sz="4" w:space="0" w:color="88C2EB"/>
            </w:tcBorders>
            <w:shd w:val="clear" w:color="auto" w:fill="D6EEFC"/>
          </w:tcPr>
          <w:p>
            <w:pPr>
              <w:pStyle w:val="TableParagraph"/>
              <w:spacing w:before="128"/>
              <w:ind w:left="263"/>
              <w:rPr>
                <w:sz w:val="20"/>
              </w:rPr>
            </w:pPr>
            <w:r>
              <w:rPr>
                <w:sz w:val="20"/>
              </w:rPr>
              <w:t>Bildkonzepte</w:t>
            </w:r>
          </w:p>
        </w:tc>
        <w:tc>
          <w:tcPr>
            <w:tcW w:w="1870" w:type="dxa"/>
            <w:tcBorders>
              <w:left w:val="single" w:sz="4" w:space="0" w:color="88C2EB"/>
              <w:right w:val="single" w:sz="4" w:space="0" w:color="88C2EB"/>
            </w:tcBorders>
            <w:shd w:val="clear" w:color="auto" w:fill="D6EEFC"/>
          </w:tcPr>
          <w:p>
            <w:pPr>
              <w:pStyle w:val="TableParagraph"/>
              <w:spacing w:line="292" w:lineRule="auto" w:before="128"/>
              <w:ind w:left="259" w:right="302"/>
              <w:rPr>
                <w:sz w:val="20"/>
              </w:rPr>
            </w:pPr>
            <w:r>
              <w:rPr>
                <w:sz w:val="20"/>
              </w:rPr>
              <w:t>Bildbezogene Kontexte: Pro- duktion</w:t>
            </w:r>
          </w:p>
        </w:tc>
        <w:tc>
          <w:tcPr>
            <w:tcW w:w="4364" w:type="dxa"/>
            <w:tcBorders>
              <w:left w:val="single" w:sz="4" w:space="0" w:color="88C2EB"/>
              <w:right w:val="single" w:sz="4" w:space="0" w:color="88C2EB"/>
            </w:tcBorders>
            <w:shd w:val="clear" w:color="auto" w:fill="D6EEFC"/>
          </w:tcPr>
          <w:p>
            <w:pPr>
              <w:pStyle w:val="TableParagraph"/>
              <w:numPr>
                <w:ilvl w:val="0"/>
                <w:numId w:val="238"/>
              </w:numPr>
              <w:tabs>
                <w:tab w:pos="619" w:val="left" w:leader="none"/>
                <w:tab w:pos="620" w:val="left" w:leader="none"/>
              </w:tabs>
              <w:spacing w:line="240" w:lineRule="auto" w:before="128" w:after="0"/>
              <w:ind w:left="619" w:right="0" w:hanging="361"/>
              <w:jc w:val="left"/>
              <w:rPr>
                <w:sz w:val="20"/>
              </w:rPr>
            </w:pPr>
            <w:r>
              <w:rPr>
                <w:sz w:val="20"/>
              </w:rPr>
              <w:t>Layouts im Zusammenspiel von</w:t>
            </w:r>
            <w:r>
              <w:rPr>
                <w:spacing w:val="-8"/>
                <w:sz w:val="20"/>
              </w:rPr>
              <w:t> </w:t>
            </w:r>
            <w:r>
              <w:rPr>
                <w:spacing w:val="-7"/>
                <w:sz w:val="20"/>
              </w:rPr>
              <w:t>Text</w:t>
            </w:r>
          </w:p>
          <w:p>
            <w:pPr>
              <w:pStyle w:val="TableParagraph"/>
              <w:spacing w:before="50"/>
              <w:ind w:left="619"/>
              <w:rPr>
                <w:sz w:val="20"/>
              </w:rPr>
            </w:pPr>
            <w:r>
              <w:rPr>
                <w:sz w:val="20"/>
              </w:rPr>
              <w:t>und Bildmitteln analysieren.</w:t>
            </w:r>
          </w:p>
        </w:tc>
        <w:tc>
          <w:tcPr>
            <w:tcW w:w="4874" w:type="dxa"/>
            <w:tcBorders>
              <w:left w:val="single" w:sz="4" w:space="0" w:color="88C2EB"/>
            </w:tcBorders>
            <w:shd w:val="clear" w:color="auto" w:fill="D6EEFC"/>
          </w:tcPr>
          <w:p>
            <w:pPr>
              <w:pStyle w:val="TableParagraph"/>
              <w:spacing w:before="128"/>
              <w:ind w:left="261"/>
              <w:rPr>
                <w:sz w:val="20"/>
              </w:rPr>
            </w:pPr>
            <w:r>
              <w:rPr>
                <w:sz w:val="20"/>
              </w:rPr>
              <w:t>Alle Themenpakete:</w:t>
            </w:r>
          </w:p>
          <w:p>
            <w:pPr>
              <w:pStyle w:val="TableParagraph"/>
              <w:numPr>
                <w:ilvl w:val="0"/>
                <w:numId w:val="239"/>
              </w:numPr>
              <w:tabs>
                <w:tab w:pos="621" w:val="left" w:leader="none"/>
                <w:tab w:pos="622" w:val="left" w:leader="none"/>
              </w:tabs>
              <w:spacing w:line="280" w:lineRule="auto" w:before="113" w:after="0"/>
              <w:ind w:left="621" w:right="333" w:hanging="360"/>
              <w:jc w:val="left"/>
              <w:rPr>
                <w:sz w:val="20"/>
              </w:rPr>
            </w:pPr>
            <w:r>
              <w:rPr>
                <w:sz w:val="20"/>
              </w:rPr>
              <w:t>Hier eignen vor allem Storytelling-Projekte, die mittels Präsentationssoftware umgesetzt und darin frei gestaltet</w:t>
            </w:r>
            <w:r>
              <w:rPr>
                <w:spacing w:val="-7"/>
                <w:sz w:val="20"/>
              </w:rPr>
              <w:t> </w:t>
            </w:r>
            <w:r>
              <w:rPr>
                <w:sz w:val="20"/>
              </w:rPr>
              <w:t>werden.</w:t>
            </w:r>
          </w:p>
        </w:tc>
      </w:tr>
    </w:tbl>
    <w:p>
      <w:pPr>
        <w:pStyle w:val="BodyText"/>
        <w:spacing w:before="6"/>
        <w:rPr>
          <w:b/>
          <w:sz w:val="57"/>
        </w:rPr>
      </w:pPr>
    </w:p>
    <w:p>
      <w:pPr>
        <w:pStyle w:val="Heading2"/>
        <w:spacing w:before="1"/>
        <w:ind w:left="103"/>
      </w:pPr>
      <w:bookmarkStart w:name="_bookmark29" w:id="31"/>
      <w:bookmarkEnd w:id="31"/>
      <w:r>
        <w:rPr>
          <w:b w:val="0"/>
        </w:rPr>
      </w:r>
      <w:r>
        <w:rPr>
          <w:color w:val="88C2EB"/>
        </w:rPr>
        <w:t>Sekundarstufe II – Gymnasiale Oberstufe</w:t>
      </w:r>
    </w:p>
    <w:p>
      <w:pPr>
        <w:pStyle w:val="BodyText"/>
        <w:spacing w:before="1"/>
        <w:rPr>
          <w:b/>
          <w:sz w:val="33"/>
        </w:rPr>
      </w:pPr>
    </w:p>
    <w:p>
      <w:pPr>
        <w:pStyle w:val="Heading3"/>
        <w:spacing w:before="0"/>
        <w:ind w:left="103"/>
      </w:pPr>
      <w:r>
        <w:rPr/>
        <w:t>Geographie SEK II (Grundkurs)</w:t>
      </w:r>
    </w:p>
    <w:p>
      <w:pPr>
        <w:pStyle w:val="BodyText"/>
        <w:spacing w:before="10"/>
        <w:rPr>
          <w:b/>
          <w:sz w:val="37"/>
        </w:rPr>
      </w:pPr>
    </w:p>
    <w:p>
      <w:pPr>
        <w:pStyle w:val="BodyText"/>
        <w:tabs>
          <w:tab w:pos="4246" w:val="left" w:leader="none"/>
        </w:tabs>
        <w:ind w:left="103"/>
      </w:pPr>
      <w:r>
        <w:rPr/>
        <w:drawing>
          <wp:anchor distT="0" distB="0" distL="0" distR="0" allowOverlap="1" layoutInCell="1" locked="0" behindDoc="1" simplePos="0" relativeHeight="244519936">
            <wp:simplePos x="0" y="0"/>
            <wp:positionH relativeFrom="page">
              <wp:posOffset>4408007</wp:posOffset>
            </wp:positionH>
            <wp:positionV relativeFrom="paragraph">
              <wp:posOffset>32442</wp:posOffset>
            </wp:positionV>
            <wp:extent cx="105901" cy="105901"/>
            <wp:effectExtent l="0" t="0" r="0" b="0"/>
            <wp:wrapNone/>
            <wp:docPr id="269" name="image7.png"/>
            <wp:cNvGraphicFramePr>
              <a:graphicFrameLocks noChangeAspect="1"/>
            </wp:cNvGraphicFramePr>
            <a:graphic>
              <a:graphicData uri="http://schemas.openxmlformats.org/drawingml/2006/picture">
                <pic:pic>
                  <pic:nvPicPr>
                    <pic:cNvPr id="270" name="image7.png"/>
                    <pic:cNvPicPr/>
                  </pic:nvPicPr>
                  <pic:blipFill>
                    <a:blip r:embed="rId15" cstate="print"/>
                    <a:stretch>
                      <a:fillRect/>
                    </a:stretch>
                  </pic:blipFill>
                  <pic:spPr>
                    <a:xfrm>
                      <a:off x="0" y="0"/>
                      <a:ext cx="105901" cy="105901"/>
                    </a:xfrm>
                    <a:prstGeom prst="rect">
                      <a:avLst/>
                    </a:prstGeom>
                  </pic:spPr>
                </pic:pic>
              </a:graphicData>
            </a:graphic>
          </wp:anchor>
        </w:drawing>
      </w:r>
      <w:r>
        <w:rPr/>
        <w:t>Siehe</w:t>
      </w:r>
      <w:r>
        <w:rPr>
          <w:spacing w:val="-10"/>
        </w:rPr>
        <w:t> </w:t>
      </w:r>
      <w:hyperlink r:id="rId192">
        <w:r>
          <w:rPr/>
          <w:t>www.schulentwicklung.nrw.de</w:t>
        </w:r>
      </w:hyperlink>
      <w:r>
        <w:rPr/>
        <w:tab/>
      </w:r>
      <w:hyperlink r:id="rId196">
        <w:r>
          <w:rPr>
            <w:color w:val="22599B"/>
          </w:rPr>
          <w:t>url.nrw/ZYJ</w:t>
        </w:r>
      </w:hyperlink>
    </w:p>
    <w:p>
      <w:pPr>
        <w:pStyle w:val="BodyText"/>
        <w:spacing w:before="7"/>
        <w:rPr>
          <w:sz w:val="38"/>
        </w:rPr>
      </w:pPr>
    </w:p>
    <w:p>
      <w:pPr>
        <w:pStyle w:val="Heading4"/>
        <w:ind w:left="103"/>
      </w:pPr>
      <w:r>
        <w:rPr/>
        <w:t>Übergeordnete Kompetenzerwartungen</w:t>
      </w:r>
    </w:p>
    <w:p>
      <w:pPr>
        <w:pStyle w:val="BodyText"/>
        <w:spacing w:line="312" w:lineRule="auto" w:before="84"/>
        <w:ind w:left="103"/>
      </w:pPr>
      <w:r>
        <w:rPr/>
        <w:t>Ein großer Teil der in den Themenpaketen enthaltenen Projektideen adressiert übergeordnete Kompetenzen. Dabei han- delt es sich vor allem um Storytelling-Projekte und Zeitleisten, die sowohl Recherchen als auch konzeptionelle Tätigkei- ten voraussetzen. Angesprochen werden insbesondere folgende Kompetenzen:</w:t>
      </w:r>
    </w:p>
    <w:p>
      <w:pPr>
        <w:spacing w:after="0" w:line="312" w:lineRule="auto"/>
        <w:sectPr>
          <w:pgSz w:w="16840" w:h="11910" w:orient="landscape"/>
          <w:pgMar w:header="0" w:footer="129" w:top="1020" w:bottom="440" w:left="180" w:right="900"/>
          <w:cols w:num="2" w:equalWidth="0">
            <w:col w:w="2314" w:space="436"/>
            <w:col w:w="13010"/>
          </w:cols>
        </w:sectPr>
      </w:pPr>
    </w:p>
    <w:p>
      <w:pPr>
        <w:pStyle w:val="BodyText"/>
        <w:spacing w:before="10"/>
        <w:rPr>
          <w:sz w:val="26"/>
        </w:rPr>
      </w:pPr>
    </w:p>
    <w:tbl>
      <w:tblPr>
        <w:tblW w:w="0" w:type="auto"/>
        <w:jc w:val="left"/>
        <w:tblInd w:w="28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587"/>
        <w:gridCol w:w="1870"/>
        <w:gridCol w:w="4364"/>
        <w:gridCol w:w="4874"/>
      </w:tblGrid>
      <w:tr>
        <w:trPr>
          <w:trHeight w:val="706" w:hRule="atLeast"/>
        </w:trPr>
        <w:tc>
          <w:tcPr>
            <w:tcW w:w="1587" w:type="dxa"/>
            <w:shd w:val="clear" w:color="auto" w:fill="88C2EB"/>
          </w:tcPr>
          <w:p>
            <w:pPr>
              <w:pStyle w:val="TableParagraph"/>
              <w:spacing w:line="320" w:lineRule="atLeast" w:before="0"/>
              <w:ind w:left="113" w:right="195"/>
              <w:rPr>
                <w:b/>
                <w:sz w:val="22"/>
              </w:rPr>
            </w:pPr>
            <w:r>
              <w:rPr>
                <w:b/>
                <w:color w:val="FFFFFF"/>
                <w:sz w:val="22"/>
              </w:rPr>
              <w:t>Kompetenz- bereich</w:t>
            </w:r>
          </w:p>
        </w:tc>
        <w:tc>
          <w:tcPr>
            <w:tcW w:w="1870" w:type="dxa"/>
            <w:shd w:val="clear" w:color="auto" w:fill="88C2EB"/>
          </w:tcPr>
          <w:p>
            <w:pPr>
              <w:pStyle w:val="TableParagraph"/>
              <w:ind w:left="113"/>
              <w:rPr>
                <w:b/>
                <w:sz w:val="22"/>
              </w:rPr>
            </w:pPr>
            <w:r>
              <w:rPr>
                <w:b/>
                <w:color w:val="FFFFFF"/>
                <w:sz w:val="22"/>
              </w:rPr>
              <w:t>Schwerpunkt</w:t>
            </w:r>
          </w:p>
        </w:tc>
        <w:tc>
          <w:tcPr>
            <w:tcW w:w="4364" w:type="dxa"/>
            <w:shd w:val="clear" w:color="auto" w:fill="88C2EB"/>
          </w:tcPr>
          <w:p>
            <w:pPr>
              <w:pStyle w:val="TableParagraph"/>
              <w:ind w:left="114"/>
              <w:rPr>
                <w:b/>
                <w:sz w:val="22"/>
              </w:rPr>
            </w:pPr>
            <w:r>
              <w:rPr>
                <w:b/>
                <w:color w:val="FFFFFF"/>
                <w:sz w:val="22"/>
              </w:rPr>
              <w:t>Kompetenzen</w:t>
            </w:r>
          </w:p>
          <w:p>
            <w:pPr>
              <w:pStyle w:val="TableParagraph"/>
              <w:ind w:left="114"/>
              <w:rPr>
                <w:sz w:val="22"/>
              </w:rPr>
            </w:pPr>
            <w:r>
              <w:rPr>
                <w:color w:val="FFFFFF"/>
                <w:sz w:val="22"/>
              </w:rPr>
              <w:t>Die Lernenden ...</w:t>
            </w:r>
          </w:p>
        </w:tc>
        <w:tc>
          <w:tcPr>
            <w:tcW w:w="4874" w:type="dxa"/>
            <w:shd w:val="clear" w:color="auto" w:fill="88C2EB"/>
          </w:tcPr>
          <w:p>
            <w:pPr>
              <w:pStyle w:val="TableParagraph"/>
              <w:ind w:left="116"/>
              <w:rPr>
                <w:b/>
                <w:sz w:val="22"/>
              </w:rPr>
            </w:pPr>
            <w:r>
              <w:rPr>
                <w:b/>
                <w:color w:val="FFFFFF"/>
                <w:sz w:val="22"/>
              </w:rPr>
              <w:t>Verwendung der digitalen Chronik</w:t>
            </w:r>
          </w:p>
          <w:p>
            <w:pPr>
              <w:pStyle w:val="TableParagraph"/>
              <w:ind w:left="116"/>
              <w:rPr>
                <w:sz w:val="22"/>
              </w:rPr>
            </w:pPr>
            <w:r>
              <w:rPr>
                <w:color w:val="FFFFFF"/>
                <w:sz w:val="22"/>
              </w:rPr>
              <w:t>Themenpakete und Projektideen</w:t>
            </w:r>
          </w:p>
        </w:tc>
      </w:tr>
      <w:tr>
        <w:trPr>
          <w:trHeight w:val="1965" w:hRule="atLeast"/>
        </w:trPr>
        <w:tc>
          <w:tcPr>
            <w:tcW w:w="1587" w:type="dxa"/>
            <w:tcBorders>
              <w:right w:val="single" w:sz="4" w:space="0" w:color="88C2EB"/>
            </w:tcBorders>
            <w:shd w:val="clear" w:color="auto" w:fill="D6EEFC"/>
          </w:tcPr>
          <w:p>
            <w:pPr>
              <w:pStyle w:val="TableParagraph"/>
              <w:spacing w:line="292" w:lineRule="auto" w:before="123"/>
              <w:ind w:left="263" w:right="176"/>
              <w:rPr>
                <w:sz w:val="20"/>
              </w:rPr>
            </w:pPr>
            <w:r>
              <w:rPr>
                <w:sz w:val="20"/>
              </w:rPr>
              <w:t>Sachkompe- tenz</w:t>
            </w:r>
          </w:p>
        </w:tc>
        <w:tc>
          <w:tcPr>
            <w:tcW w:w="1870" w:type="dxa"/>
            <w:tcBorders>
              <w:left w:val="single" w:sz="4" w:space="0" w:color="88C2EB"/>
              <w:right w:val="single" w:sz="4" w:space="0" w:color="88C2EB"/>
            </w:tcBorders>
            <w:shd w:val="clear" w:color="auto" w:fill="D6EEFC"/>
          </w:tcPr>
          <w:p>
            <w:pPr>
              <w:pStyle w:val="TableParagraph"/>
              <w:spacing w:before="0"/>
              <w:ind w:left="0"/>
              <w:rPr>
                <w:rFonts w:ascii="Times New Roman"/>
                <w:sz w:val="22"/>
              </w:rPr>
            </w:pPr>
          </w:p>
        </w:tc>
        <w:tc>
          <w:tcPr>
            <w:tcW w:w="4364" w:type="dxa"/>
            <w:tcBorders>
              <w:left w:val="single" w:sz="4" w:space="0" w:color="88C2EB"/>
              <w:right w:val="single" w:sz="4" w:space="0" w:color="88C2EB"/>
            </w:tcBorders>
            <w:shd w:val="clear" w:color="auto" w:fill="D6EEFC"/>
          </w:tcPr>
          <w:p>
            <w:pPr>
              <w:pStyle w:val="TableParagraph"/>
              <w:numPr>
                <w:ilvl w:val="0"/>
                <w:numId w:val="240"/>
              </w:numPr>
              <w:tabs>
                <w:tab w:pos="619" w:val="left" w:leader="none"/>
                <w:tab w:pos="620" w:val="left" w:leader="none"/>
              </w:tabs>
              <w:spacing w:line="292" w:lineRule="auto" w:before="123" w:after="0"/>
              <w:ind w:left="619" w:right="190" w:hanging="360"/>
              <w:jc w:val="left"/>
              <w:rPr>
                <w:sz w:val="20"/>
              </w:rPr>
            </w:pPr>
            <w:r>
              <w:rPr>
                <w:sz w:val="20"/>
              </w:rPr>
              <w:t>erklären humangeographische Struktu- ren und Wechselwirkungen sowie</w:t>
            </w:r>
            <w:r>
              <w:rPr>
                <w:spacing w:val="-25"/>
                <w:sz w:val="20"/>
              </w:rPr>
              <w:t> </w:t>
            </w:r>
            <w:r>
              <w:rPr>
                <w:sz w:val="20"/>
              </w:rPr>
              <w:t>deren Folgen;</w:t>
            </w:r>
          </w:p>
          <w:p>
            <w:pPr>
              <w:pStyle w:val="TableParagraph"/>
              <w:numPr>
                <w:ilvl w:val="0"/>
                <w:numId w:val="240"/>
              </w:numPr>
              <w:tabs>
                <w:tab w:pos="619" w:val="left" w:leader="none"/>
                <w:tab w:pos="620" w:val="left" w:leader="none"/>
              </w:tabs>
              <w:spacing w:line="292" w:lineRule="auto" w:before="83" w:after="0"/>
              <w:ind w:left="619" w:right="263" w:hanging="360"/>
              <w:jc w:val="left"/>
              <w:rPr>
                <w:sz w:val="20"/>
              </w:rPr>
            </w:pPr>
            <w:r>
              <w:rPr>
                <w:sz w:val="20"/>
              </w:rPr>
              <w:t>beschreiben durch wirtschaftliche und politische Faktoren beeinflusste räumli- che Entwicklungsprozesse.</w:t>
            </w:r>
          </w:p>
        </w:tc>
        <w:tc>
          <w:tcPr>
            <w:tcW w:w="4874" w:type="dxa"/>
            <w:tcBorders>
              <w:left w:val="single" w:sz="4" w:space="0" w:color="88C2EB"/>
            </w:tcBorders>
            <w:shd w:val="clear" w:color="auto" w:fill="D6EEFC"/>
          </w:tcPr>
          <w:p>
            <w:pPr>
              <w:pStyle w:val="TableParagraph"/>
              <w:spacing w:before="123"/>
              <w:ind w:left="261"/>
              <w:rPr>
                <w:sz w:val="20"/>
              </w:rPr>
            </w:pPr>
            <w:r>
              <w:rPr>
                <w:sz w:val="20"/>
              </w:rPr>
              <w:t>Themenpakete Düsseldorf, Köln:</w:t>
            </w:r>
          </w:p>
          <w:p>
            <w:pPr>
              <w:pStyle w:val="TableParagraph"/>
              <w:numPr>
                <w:ilvl w:val="0"/>
                <w:numId w:val="241"/>
              </w:numPr>
              <w:tabs>
                <w:tab w:pos="621" w:val="left" w:leader="none"/>
                <w:tab w:pos="622" w:val="left" w:leader="none"/>
              </w:tabs>
              <w:spacing w:line="240" w:lineRule="auto" w:before="113" w:after="0"/>
              <w:ind w:left="621" w:right="0" w:hanging="361"/>
              <w:jc w:val="left"/>
              <w:rPr>
                <w:sz w:val="20"/>
              </w:rPr>
            </w:pPr>
            <w:r>
              <w:rPr>
                <w:sz w:val="20"/>
              </w:rPr>
              <w:t>Themenkarte „Metropole“</w:t>
            </w:r>
          </w:p>
          <w:p>
            <w:pPr>
              <w:pStyle w:val="TableParagraph"/>
              <w:spacing w:before="0"/>
              <w:ind w:left="0"/>
              <w:rPr>
                <w:sz w:val="26"/>
              </w:rPr>
            </w:pPr>
          </w:p>
          <w:p>
            <w:pPr>
              <w:pStyle w:val="TableParagraph"/>
              <w:spacing w:before="184"/>
              <w:ind w:left="261"/>
              <w:rPr>
                <w:sz w:val="20"/>
              </w:rPr>
            </w:pPr>
            <w:r>
              <w:rPr>
                <w:sz w:val="20"/>
              </w:rPr>
              <w:t>Themenpaket Wirtschaft und Strukturwandel:</w:t>
            </w:r>
          </w:p>
          <w:p>
            <w:pPr>
              <w:pStyle w:val="TableParagraph"/>
              <w:numPr>
                <w:ilvl w:val="0"/>
                <w:numId w:val="241"/>
              </w:numPr>
              <w:tabs>
                <w:tab w:pos="621" w:val="left" w:leader="none"/>
                <w:tab w:pos="622" w:val="left" w:leader="none"/>
              </w:tabs>
              <w:spacing w:line="240" w:lineRule="auto" w:before="114" w:after="0"/>
              <w:ind w:left="621" w:right="0" w:hanging="361"/>
              <w:jc w:val="left"/>
              <w:rPr>
                <w:sz w:val="20"/>
              </w:rPr>
            </w:pPr>
            <w:r>
              <w:rPr>
                <w:sz w:val="20"/>
              </w:rPr>
              <w:t>Raumbezogene Daten</w:t>
            </w:r>
            <w:r>
              <w:rPr>
                <w:spacing w:val="-4"/>
                <w:sz w:val="20"/>
              </w:rPr>
              <w:t> </w:t>
            </w:r>
            <w:r>
              <w:rPr>
                <w:sz w:val="20"/>
              </w:rPr>
              <w:t>auswerten</w:t>
            </w:r>
          </w:p>
        </w:tc>
      </w:tr>
    </w:tbl>
    <w:p>
      <w:pPr>
        <w:spacing w:after="0" w:line="240" w:lineRule="auto"/>
        <w:jc w:val="left"/>
        <w:rPr>
          <w:sz w:val="20"/>
        </w:rPr>
        <w:sectPr>
          <w:type w:val="continuous"/>
          <w:pgSz w:w="16840" w:h="11910" w:orient="landscape"/>
          <w:pgMar w:top="840" w:bottom="280" w:left="180" w:right="900"/>
        </w:sectPr>
      </w:pPr>
    </w:p>
    <w:p>
      <w:pPr>
        <w:spacing w:line="280" w:lineRule="exact" w:before="1"/>
        <w:ind w:left="103" w:right="14481" w:firstLine="0"/>
        <w:jc w:val="left"/>
        <w:rPr>
          <w:sz w:val="16"/>
        </w:rPr>
      </w:pPr>
      <w:r>
        <w:rPr/>
        <w:pict>
          <v:shape style="position:absolute;margin-left:150.235992pt;margin-top:5.425423pt;width:635pt;height:222.15pt;mso-position-horizontal-relative:page;mso-position-vertical-relative:paragraph;z-index:252076032"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587"/>
                    <w:gridCol w:w="1870"/>
                    <w:gridCol w:w="4364"/>
                    <w:gridCol w:w="4874"/>
                  </w:tblGrid>
                  <w:tr>
                    <w:trPr>
                      <w:trHeight w:val="706" w:hRule="atLeast"/>
                    </w:trPr>
                    <w:tc>
                      <w:tcPr>
                        <w:tcW w:w="1587" w:type="dxa"/>
                        <w:shd w:val="clear" w:color="auto" w:fill="88C2EB"/>
                      </w:tcPr>
                      <w:p>
                        <w:pPr>
                          <w:pStyle w:val="TableParagraph"/>
                          <w:spacing w:line="320" w:lineRule="atLeast" w:before="0"/>
                          <w:ind w:left="113" w:right="195"/>
                          <w:rPr>
                            <w:b/>
                            <w:sz w:val="22"/>
                          </w:rPr>
                        </w:pPr>
                        <w:r>
                          <w:rPr>
                            <w:b/>
                            <w:color w:val="FFFFFF"/>
                            <w:sz w:val="22"/>
                          </w:rPr>
                          <w:t>Kompetenz- bereich</w:t>
                        </w:r>
                      </w:p>
                    </w:tc>
                    <w:tc>
                      <w:tcPr>
                        <w:tcW w:w="1870" w:type="dxa"/>
                        <w:shd w:val="clear" w:color="auto" w:fill="88C2EB"/>
                      </w:tcPr>
                      <w:p>
                        <w:pPr>
                          <w:pStyle w:val="TableParagraph"/>
                          <w:ind w:left="113"/>
                          <w:rPr>
                            <w:b/>
                            <w:sz w:val="22"/>
                          </w:rPr>
                        </w:pPr>
                        <w:r>
                          <w:rPr>
                            <w:b/>
                            <w:color w:val="FFFFFF"/>
                            <w:sz w:val="22"/>
                          </w:rPr>
                          <w:t>Schwerpunkt</w:t>
                        </w:r>
                      </w:p>
                    </w:tc>
                    <w:tc>
                      <w:tcPr>
                        <w:tcW w:w="4364" w:type="dxa"/>
                        <w:shd w:val="clear" w:color="auto" w:fill="88C2EB"/>
                      </w:tcPr>
                      <w:p>
                        <w:pPr>
                          <w:pStyle w:val="TableParagraph"/>
                          <w:ind w:left="114"/>
                          <w:rPr>
                            <w:b/>
                            <w:sz w:val="22"/>
                          </w:rPr>
                        </w:pPr>
                        <w:r>
                          <w:rPr>
                            <w:b/>
                            <w:color w:val="FFFFFF"/>
                            <w:sz w:val="22"/>
                          </w:rPr>
                          <w:t>Kompetenzen</w:t>
                        </w:r>
                      </w:p>
                      <w:p>
                        <w:pPr>
                          <w:pStyle w:val="TableParagraph"/>
                          <w:ind w:left="114"/>
                          <w:rPr>
                            <w:sz w:val="22"/>
                          </w:rPr>
                        </w:pPr>
                        <w:r>
                          <w:rPr>
                            <w:color w:val="FFFFFF"/>
                            <w:sz w:val="22"/>
                          </w:rPr>
                          <w:t>Die Lernenden ...</w:t>
                        </w:r>
                      </w:p>
                    </w:tc>
                    <w:tc>
                      <w:tcPr>
                        <w:tcW w:w="4874" w:type="dxa"/>
                        <w:shd w:val="clear" w:color="auto" w:fill="88C2EB"/>
                      </w:tcPr>
                      <w:p>
                        <w:pPr>
                          <w:pStyle w:val="TableParagraph"/>
                          <w:ind w:left="116"/>
                          <w:rPr>
                            <w:b/>
                            <w:sz w:val="22"/>
                          </w:rPr>
                        </w:pPr>
                        <w:r>
                          <w:rPr>
                            <w:b/>
                            <w:color w:val="FFFFFF"/>
                            <w:sz w:val="22"/>
                          </w:rPr>
                          <w:t>Verwendung der digitalen Chronik</w:t>
                        </w:r>
                      </w:p>
                      <w:p>
                        <w:pPr>
                          <w:pStyle w:val="TableParagraph"/>
                          <w:ind w:left="116"/>
                          <w:rPr>
                            <w:sz w:val="22"/>
                          </w:rPr>
                        </w:pPr>
                        <w:r>
                          <w:rPr>
                            <w:color w:val="FFFFFF"/>
                            <w:sz w:val="22"/>
                          </w:rPr>
                          <w:t>Themenpakete und Projektideen</w:t>
                        </w:r>
                      </w:p>
                    </w:tc>
                  </w:tr>
                  <w:tr>
                    <w:trPr>
                      <w:trHeight w:val="3735" w:hRule="atLeast"/>
                    </w:trPr>
                    <w:tc>
                      <w:tcPr>
                        <w:tcW w:w="1587" w:type="dxa"/>
                        <w:tcBorders>
                          <w:right w:val="single" w:sz="4" w:space="0" w:color="88C2EB"/>
                        </w:tcBorders>
                        <w:shd w:val="clear" w:color="auto" w:fill="D6EEFC"/>
                      </w:tcPr>
                      <w:p>
                        <w:pPr>
                          <w:pStyle w:val="TableParagraph"/>
                          <w:spacing w:line="292" w:lineRule="auto" w:before="128"/>
                          <w:ind w:left="263" w:right="320"/>
                          <w:rPr>
                            <w:sz w:val="20"/>
                          </w:rPr>
                        </w:pPr>
                        <w:r>
                          <w:rPr>
                            <w:sz w:val="20"/>
                          </w:rPr>
                          <w:t>Methoden- kompetenz</w:t>
                        </w:r>
                      </w:p>
                    </w:tc>
                    <w:tc>
                      <w:tcPr>
                        <w:tcW w:w="1870" w:type="dxa"/>
                        <w:tcBorders>
                          <w:left w:val="single" w:sz="4" w:space="0" w:color="88C2EB"/>
                          <w:right w:val="single" w:sz="4" w:space="0" w:color="88C2EB"/>
                        </w:tcBorders>
                        <w:shd w:val="clear" w:color="auto" w:fill="D6EEFC"/>
                      </w:tcPr>
                      <w:p>
                        <w:pPr>
                          <w:pStyle w:val="TableParagraph"/>
                          <w:spacing w:before="0"/>
                          <w:ind w:left="0"/>
                          <w:rPr>
                            <w:rFonts w:ascii="Times New Roman"/>
                            <w:sz w:val="18"/>
                          </w:rPr>
                        </w:pPr>
                      </w:p>
                    </w:tc>
                    <w:tc>
                      <w:tcPr>
                        <w:tcW w:w="4364" w:type="dxa"/>
                        <w:tcBorders>
                          <w:left w:val="single" w:sz="4" w:space="0" w:color="88C2EB"/>
                          <w:right w:val="single" w:sz="4" w:space="0" w:color="88C2EB"/>
                        </w:tcBorders>
                        <w:shd w:val="clear" w:color="auto" w:fill="D6EEFC"/>
                      </w:tcPr>
                      <w:p>
                        <w:pPr>
                          <w:pStyle w:val="TableParagraph"/>
                          <w:numPr>
                            <w:ilvl w:val="0"/>
                            <w:numId w:val="242"/>
                          </w:numPr>
                          <w:tabs>
                            <w:tab w:pos="619" w:val="left" w:leader="none"/>
                            <w:tab w:pos="620" w:val="left" w:leader="none"/>
                          </w:tabs>
                          <w:spacing w:line="292" w:lineRule="auto" w:before="128" w:after="0"/>
                          <w:ind w:left="619" w:right="278" w:hanging="360"/>
                          <w:jc w:val="left"/>
                          <w:rPr>
                            <w:sz w:val="20"/>
                          </w:rPr>
                        </w:pPr>
                        <w:r>
                          <w:rPr>
                            <w:sz w:val="20"/>
                          </w:rPr>
                          <w:t>analysieren unterschiedliche Darstel- lungs- und Arbeitsmittel (Karte, Bild, Film, statistische Angaben, Grafiken und </w:t>
                        </w:r>
                        <w:r>
                          <w:rPr>
                            <w:spacing w:val="-6"/>
                            <w:sz w:val="20"/>
                          </w:rPr>
                          <w:t>Text) </w:t>
                        </w:r>
                        <w:r>
                          <w:rPr>
                            <w:sz w:val="20"/>
                          </w:rPr>
                          <w:t>zur Beantwortung raumbezo- gener</w:t>
                        </w:r>
                        <w:r>
                          <w:rPr>
                            <w:spacing w:val="-2"/>
                            <w:sz w:val="20"/>
                          </w:rPr>
                          <w:t> </w:t>
                        </w:r>
                        <w:r>
                          <w:rPr>
                            <w:sz w:val="20"/>
                          </w:rPr>
                          <w:t>Fragestellungen;</w:t>
                        </w:r>
                      </w:p>
                      <w:p>
                        <w:pPr>
                          <w:pStyle w:val="TableParagraph"/>
                          <w:numPr>
                            <w:ilvl w:val="0"/>
                            <w:numId w:val="242"/>
                          </w:numPr>
                          <w:tabs>
                            <w:tab w:pos="619" w:val="left" w:leader="none"/>
                            <w:tab w:pos="620" w:val="left" w:leader="none"/>
                          </w:tabs>
                          <w:spacing w:line="292" w:lineRule="auto" w:before="82" w:after="0"/>
                          <w:ind w:left="619" w:right="195" w:hanging="360"/>
                          <w:jc w:val="left"/>
                          <w:rPr>
                            <w:sz w:val="20"/>
                          </w:rPr>
                        </w:pPr>
                        <w:r>
                          <w:rPr>
                            <w:sz w:val="20"/>
                          </w:rPr>
                          <w:t>recherchieren mittels geeigneter Suchstrategien in Bibliotheken und im Internet Informationen und werten diese fragebezogen</w:t>
                        </w:r>
                        <w:r>
                          <w:rPr>
                            <w:spacing w:val="-1"/>
                            <w:sz w:val="20"/>
                          </w:rPr>
                          <w:t> </w:t>
                        </w:r>
                        <w:r>
                          <w:rPr>
                            <w:sz w:val="20"/>
                          </w:rPr>
                          <w:t>aus;</w:t>
                        </w:r>
                      </w:p>
                      <w:p>
                        <w:pPr>
                          <w:pStyle w:val="TableParagraph"/>
                          <w:numPr>
                            <w:ilvl w:val="0"/>
                            <w:numId w:val="242"/>
                          </w:numPr>
                          <w:tabs>
                            <w:tab w:pos="619" w:val="left" w:leader="none"/>
                            <w:tab w:pos="620" w:val="left" w:leader="none"/>
                          </w:tabs>
                          <w:spacing w:line="292" w:lineRule="auto" w:before="83" w:after="0"/>
                          <w:ind w:left="619" w:right="274" w:hanging="360"/>
                          <w:jc w:val="left"/>
                          <w:rPr>
                            <w:sz w:val="20"/>
                          </w:rPr>
                        </w:pPr>
                        <w:r>
                          <w:rPr>
                            <w:sz w:val="20"/>
                          </w:rPr>
                          <w:t>stellen geographische Informationen grafisch dar (Kartenskizzen, Diagram- me,</w:t>
                        </w:r>
                        <w:r>
                          <w:rPr>
                            <w:spacing w:val="-12"/>
                            <w:sz w:val="20"/>
                          </w:rPr>
                          <w:t> </w:t>
                        </w:r>
                        <w:r>
                          <w:rPr>
                            <w:sz w:val="20"/>
                          </w:rPr>
                          <w:t>Fließschemata/Wirkungsgeflechte.</w:t>
                        </w:r>
                      </w:p>
                    </w:tc>
                    <w:tc>
                      <w:tcPr>
                        <w:tcW w:w="4874" w:type="dxa"/>
                        <w:tcBorders>
                          <w:left w:val="single" w:sz="4" w:space="0" w:color="88C2EB"/>
                        </w:tcBorders>
                        <w:shd w:val="clear" w:color="auto" w:fill="D6EEFC"/>
                      </w:tcPr>
                      <w:p>
                        <w:pPr>
                          <w:pStyle w:val="TableParagraph"/>
                          <w:spacing w:line="292" w:lineRule="auto" w:before="128"/>
                          <w:ind w:left="261" w:right="429"/>
                          <w:rPr>
                            <w:sz w:val="20"/>
                          </w:rPr>
                        </w:pPr>
                        <w:r>
                          <w:rPr>
                            <w:sz w:val="20"/>
                          </w:rPr>
                          <w:t>Alle komplexen Projektideen, insbesondere die Arbeit mit Karten, raumbezogenen Daten und Diagrammen</w:t>
                        </w:r>
                      </w:p>
                    </w:tc>
                  </w:tr>
                </w:tbl>
                <w:p>
                  <w:pPr>
                    <w:pStyle w:val="BodyText"/>
                  </w:pPr>
                </w:p>
              </w:txbxContent>
            </v:textbox>
            <w10:wrap type="none"/>
          </v:shape>
        </w:pict>
      </w:r>
      <w:hyperlink w:history="true" w:anchor="_bookmark0">
        <w:r>
          <w:rPr>
            <w:color w:val="B1B2B3"/>
            <w:sz w:val="16"/>
          </w:rPr>
          <w:t>Worum geht es?</w:t>
        </w:r>
      </w:hyperlink>
    </w:p>
    <w:p>
      <w:pPr>
        <w:spacing w:line="280" w:lineRule="exact" w:before="0"/>
        <w:ind w:left="103" w:right="14481" w:firstLine="0"/>
        <w:jc w:val="left"/>
        <w:rPr>
          <w:sz w:val="16"/>
        </w:rPr>
      </w:pPr>
      <w:hyperlink w:history="true" w:anchor="_bookmark1">
        <w:r>
          <w:rPr>
            <w:color w:val="B1B2B3"/>
            <w:sz w:val="16"/>
          </w:rPr>
          <w:t>Hintergrund</w:t>
        </w:r>
      </w:hyperlink>
    </w:p>
    <w:p>
      <w:pPr>
        <w:spacing w:line="364" w:lineRule="auto" w:before="73"/>
        <w:ind w:left="103" w:right="13466"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2"/>
        <w:ind w:left="103" w:right="0" w:firstLine="0"/>
        <w:jc w:val="left"/>
        <w:rPr>
          <w:sz w:val="16"/>
        </w:rPr>
      </w:pPr>
      <w:hyperlink w:history="true" w:anchor="_bookmark15">
        <w:r>
          <w:rPr>
            <w:color w:val="B1B2B3"/>
            <w:sz w:val="16"/>
          </w:rPr>
          <w:t>Checklisten</w:t>
        </w:r>
      </w:hyperlink>
    </w:p>
    <w:p>
      <w:pPr>
        <w:spacing w:before="96"/>
        <w:ind w:left="103" w:right="0" w:firstLine="0"/>
        <w:jc w:val="left"/>
        <w:rPr>
          <w:b/>
          <w:sz w:val="16"/>
        </w:rPr>
      </w:pPr>
      <w:hyperlink w:history="true" w:anchor="_bookmark19">
        <w:r>
          <w:rPr>
            <w:b/>
            <w:sz w:val="16"/>
          </w:rPr>
          <w:t>Lehrplanbezüge</w:t>
        </w:r>
      </w:hyperlink>
    </w:p>
    <w:p>
      <w:pPr>
        <w:spacing w:after="0"/>
        <w:jc w:val="left"/>
        <w:rPr>
          <w:sz w:val="16"/>
        </w:rPr>
        <w:sectPr>
          <w:pgSz w:w="16840" w:h="11910" w:orient="landscape"/>
          <w:pgMar w:header="0" w:footer="129" w:top="1020" w:bottom="440" w:left="180" w:right="900"/>
        </w:sectPr>
      </w:pPr>
    </w:p>
    <w:p>
      <w:pPr>
        <w:spacing w:line="364" w:lineRule="auto" w:before="94"/>
        <w:ind w:left="10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03" w:right="20" w:firstLine="0"/>
        <w:jc w:val="left"/>
        <w:rPr>
          <w:sz w:val="16"/>
        </w:rPr>
      </w:pPr>
      <w:r>
        <w:rPr/>
        <w:pict>
          <v:shape style="position:absolute;margin-left:151.654007pt;margin-top:4.466299pt;width:635pt;height:459.2pt;mso-position-horizontal-relative:page;mso-position-vertical-relative:paragraph;z-index:252077056"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587"/>
                    <w:gridCol w:w="1870"/>
                    <w:gridCol w:w="4364"/>
                    <w:gridCol w:w="4874"/>
                  </w:tblGrid>
                  <w:tr>
                    <w:trPr>
                      <w:trHeight w:val="706" w:hRule="atLeast"/>
                    </w:trPr>
                    <w:tc>
                      <w:tcPr>
                        <w:tcW w:w="1587" w:type="dxa"/>
                        <w:shd w:val="clear" w:color="auto" w:fill="88C2EB"/>
                      </w:tcPr>
                      <w:p>
                        <w:pPr>
                          <w:pStyle w:val="TableParagraph"/>
                          <w:ind w:left="113"/>
                          <w:rPr>
                            <w:b/>
                            <w:sz w:val="22"/>
                          </w:rPr>
                        </w:pPr>
                        <w:r>
                          <w:rPr>
                            <w:b/>
                            <w:color w:val="FFFFFF"/>
                            <w:sz w:val="22"/>
                          </w:rPr>
                          <w:t>Inhaltsfeld</w:t>
                        </w:r>
                      </w:p>
                    </w:tc>
                    <w:tc>
                      <w:tcPr>
                        <w:tcW w:w="1870" w:type="dxa"/>
                        <w:shd w:val="clear" w:color="auto" w:fill="88C2EB"/>
                      </w:tcPr>
                      <w:p>
                        <w:pPr>
                          <w:pStyle w:val="TableParagraph"/>
                          <w:ind w:left="113"/>
                          <w:rPr>
                            <w:b/>
                            <w:sz w:val="22"/>
                          </w:rPr>
                        </w:pPr>
                        <w:r>
                          <w:rPr>
                            <w:b/>
                            <w:color w:val="FFFFFF"/>
                            <w:sz w:val="22"/>
                          </w:rPr>
                          <w:t>Schwerpunkt</w:t>
                        </w:r>
                      </w:p>
                    </w:tc>
                    <w:tc>
                      <w:tcPr>
                        <w:tcW w:w="4364" w:type="dxa"/>
                        <w:shd w:val="clear" w:color="auto" w:fill="88C2EB"/>
                      </w:tcPr>
                      <w:p>
                        <w:pPr>
                          <w:pStyle w:val="TableParagraph"/>
                          <w:ind w:left="114"/>
                          <w:rPr>
                            <w:b/>
                            <w:sz w:val="22"/>
                          </w:rPr>
                        </w:pPr>
                        <w:r>
                          <w:rPr>
                            <w:b/>
                            <w:color w:val="FFFFFF"/>
                            <w:sz w:val="22"/>
                          </w:rPr>
                          <w:t>Kompetenzen</w:t>
                        </w:r>
                      </w:p>
                      <w:p>
                        <w:pPr>
                          <w:pStyle w:val="TableParagraph"/>
                          <w:ind w:left="114"/>
                          <w:rPr>
                            <w:sz w:val="22"/>
                          </w:rPr>
                        </w:pPr>
                        <w:r>
                          <w:rPr>
                            <w:color w:val="FFFFFF"/>
                            <w:sz w:val="22"/>
                          </w:rPr>
                          <w:t>Die Lernenden ...</w:t>
                        </w:r>
                      </w:p>
                    </w:tc>
                    <w:tc>
                      <w:tcPr>
                        <w:tcW w:w="4874" w:type="dxa"/>
                        <w:shd w:val="clear" w:color="auto" w:fill="88C2EB"/>
                      </w:tcPr>
                      <w:p>
                        <w:pPr>
                          <w:pStyle w:val="TableParagraph"/>
                          <w:ind w:left="116"/>
                          <w:rPr>
                            <w:b/>
                            <w:sz w:val="22"/>
                          </w:rPr>
                        </w:pPr>
                        <w:r>
                          <w:rPr>
                            <w:b/>
                            <w:color w:val="FFFFFF"/>
                            <w:sz w:val="22"/>
                          </w:rPr>
                          <w:t>Verwendung der digitalen Chronik</w:t>
                        </w:r>
                      </w:p>
                      <w:p>
                        <w:pPr>
                          <w:pStyle w:val="TableParagraph"/>
                          <w:ind w:left="116"/>
                          <w:rPr>
                            <w:sz w:val="22"/>
                          </w:rPr>
                        </w:pPr>
                        <w:r>
                          <w:rPr>
                            <w:color w:val="FFFFFF"/>
                            <w:sz w:val="22"/>
                          </w:rPr>
                          <w:t>Themenpakete und Projektideen</w:t>
                        </w:r>
                      </w:p>
                    </w:tc>
                  </w:tr>
                  <w:tr>
                    <w:trPr>
                      <w:trHeight w:val="4370" w:hRule="atLeast"/>
                    </w:trPr>
                    <w:tc>
                      <w:tcPr>
                        <w:tcW w:w="1587" w:type="dxa"/>
                        <w:tcBorders>
                          <w:bottom w:val="single" w:sz="4" w:space="0" w:color="88C2EB"/>
                          <w:right w:val="single" w:sz="4" w:space="0" w:color="88C2EB"/>
                        </w:tcBorders>
                        <w:shd w:val="clear" w:color="auto" w:fill="D6EEFC"/>
                      </w:tcPr>
                      <w:p>
                        <w:pPr>
                          <w:pStyle w:val="TableParagraph"/>
                          <w:spacing w:line="292" w:lineRule="auto" w:before="123"/>
                          <w:ind w:left="263" w:right="182"/>
                          <w:rPr>
                            <w:sz w:val="20"/>
                          </w:rPr>
                        </w:pPr>
                        <w:r>
                          <w:rPr>
                            <w:sz w:val="20"/>
                          </w:rPr>
                          <w:t>2. Raum- wirksamkeit von Energie- trägern und Energienut- zung</w:t>
                        </w:r>
                      </w:p>
                    </w:tc>
                    <w:tc>
                      <w:tcPr>
                        <w:tcW w:w="1870" w:type="dxa"/>
                        <w:tcBorders>
                          <w:left w:val="single" w:sz="4" w:space="0" w:color="88C2EB"/>
                          <w:bottom w:val="single" w:sz="4" w:space="0" w:color="88C2EB"/>
                          <w:right w:val="single" w:sz="4" w:space="0" w:color="88C2EB"/>
                        </w:tcBorders>
                        <w:shd w:val="clear" w:color="auto" w:fill="D6EEFC"/>
                      </w:tcPr>
                      <w:p>
                        <w:pPr>
                          <w:pStyle w:val="TableParagraph"/>
                          <w:spacing w:line="292" w:lineRule="auto" w:before="123"/>
                          <w:ind w:left="259" w:right="164"/>
                          <w:rPr>
                            <w:sz w:val="20"/>
                          </w:rPr>
                        </w:pPr>
                        <w:r>
                          <w:rPr>
                            <w:sz w:val="20"/>
                          </w:rPr>
                          <w:t>Fossile Ener- gieträger als Motor für wirtschaftliche Entwicklungen und Auslöser politischer Aus- einandersetzun- gen</w:t>
                        </w:r>
                      </w:p>
                    </w:tc>
                    <w:tc>
                      <w:tcPr>
                        <w:tcW w:w="4364" w:type="dxa"/>
                        <w:tcBorders>
                          <w:left w:val="single" w:sz="4" w:space="0" w:color="88C2EB"/>
                          <w:bottom w:val="single" w:sz="4" w:space="0" w:color="88C2EB"/>
                          <w:right w:val="single" w:sz="4" w:space="0" w:color="88C2EB"/>
                        </w:tcBorders>
                        <w:shd w:val="clear" w:color="auto" w:fill="D6EEFC"/>
                      </w:tcPr>
                      <w:p>
                        <w:pPr>
                          <w:pStyle w:val="TableParagraph"/>
                          <w:numPr>
                            <w:ilvl w:val="0"/>
                            <w:numId w:val="243"/>
                          </w:numPr>
                          <w:tabs>
                            <w:tab w:pos="619" w:val="left" w:leader="none"/>
                            <w:tab w:pos="620" w:val="left" w:leader="none"/>
                          </w:tabs>
                          <w:spacing w:line="292" w:lineRule="auto" w:before="123" w:after="0"/>
                          <w:ind w:left="619" w:right="241" w:hanging="360"/>
                          <w:jc w:val="left"/>
                          <w:rPr>
                            <w:sz w:val="20"/>
                          </w:rPr>
                        </w:pPr>
                        <w:r>
                          <w:rPr>
                            <w:sz w:val="20"/>
                          </w:rPr>
                          <w:t>stellen die Verfügbarkeit fossiler Ener- gieträger in Abhängigkeit von den geo- logischen Lagerungsbedingungen als wichtigen Standortfaktor für wirtschaftli- che Entwicklung</w:t>
                        </w:r>
                        <w:r>
                          <w:rPr>
                            <w:spacing w:val="-1"/>
                            <w:sz w:val="20"/>
                          </w:rPr>
                          <w:t> </w:t>
                        </w:r>
                        <w:r>
                          <w:rPr>
                            <w:sz w:val="20"/>
                          </w:rPr>
                          <w:t>dar;</w:t>
                        </w:r>
                      </w:p>
                      <w:p>
                        <w:pPr>
                          <w:pStyle w:val="TableParagraph"/>
                          <w:numPr>
                            <w:ilvl w:val="0"/>
                            <w:numId w:val="243"/>
                          </w:numPr>
                          <w:tabs>
                            <w:tab w:pos="619" w:val="left" w:leader="none"/>
                            <w:tab w:pos="620" w:val="left" w:leader="none"/>
                          </w:tabs>
                          <w:spacing w:line="292" w:lineRule="auto" w:before="82" w:after="0"/>
                          <w:ind w:left="619" w:right="430" w:hanging="360"/>
                          <w:jc w:val="left"/>
                          <w:rPr>
                            <w:sz w:val="20"/>
                          </w:rPr>
                        </w:pPr>
                        <w:r>
                          <w:rPr>
                            <w:sz w:val="20"/>
                          </w:rPr>
                          <w:t>erläutern ökonomische, ökologische und soziale Auswirkungen der</w:t>
                        </w:r>
                        <w:r>
                          <w:rPr>
                            <w:spacing w:val="-18"/>
                            <w:sz w:val="20"/>
                          </w:rPr>
                          <w:t> </w:t>
                        </w:r>
                        <w:r>
                          <w:rPr>
                            <w:sz w:val="20"/>
                          </w:rPr>
                          <w:t>Förde- rung von fossilen Energieträgern;</w:t>
                        </w:r>
                      </w:p>
                      <w:p>
                        <w:pPr>
                          <w:pStyle w:val="TableParagraph"/>
                          <w:numPr>
                            <w:ilvl w:val="0"/>
                            <w:numId w:val="243"/>
                          </w:numPr>
                          <w:tabs>
                            <w:tab w:pos="619" w:val="left" w:leader="none"/>
                            <w:tab w:pos="620" w:val="left" w:leader="none"/>
                          </w:tabs>
                          <w:spacing w:line="292" w:lineRule="auto" w:before="83" w:after="0"/>
                          <w:ind w:left="619" w:right="185" w:hanging="360"/>
                          <w:jc w:val="left"/>
                          <w:rPr>
                            <w:sz w:val="20"/>
                          </w:rPr>
                        </w:pPr>
                        <w:r>
                          <w:rPr>
                            <w:sz w:val="20"/>
                          </w:rPr>
                          <w:t>erläutern Zusammenhänge zwischen weltweiter Nachfrage nach Energieroh- stoffen, Entwicklungsimpulsen in den Förderregionen und innerstaatlichen so- wie internationalen</w:t>
                        </w:r>
                        <w:r>
                          <w:rPr>
                            <w:spacing w:val="-9"/>
                            <w:sz w:val="20"/>
                          </w:rPr>
                          <w:t> </w:t>
                        </w:r>
                        <w:r>
                          <w:rPr>
                            <w:sz w:val="20"/>
                          </w:rPr>
                          <w:t>Konfliktpotentialen.</w:t>
                        </w:r>
                      </w:p>
                    </w:tc>
                    <w:tc>
                      <w:tcPr>
                        <w:tcW w:w="4874" w:type="dxa"/>
                        <w:tcBorders>
                          <w:left w:val="single" w:sz="4" w:space="0" w:color="88C2EB"/>
                          <w:bottom w:val="single" w:sz="4" w:space="0" w:color="88C2EB"/>
                        </w:tcBorders>
                        <w:shd w:val="clear" w:color="auto" w:fill="D6EEFC"/>
                      </w:tcPr>
                      <w:p>
                        <w:pPr>
                          <w:pStyle w:val="TableParagraph"/>
                          <w:spacing w:line="292" w:lineRule="auto" w:before="123"/>
                          <w:ind w:left="261" w:right="474"/>
                          <w:rPr>
                            <w:sz w:val="20"/>
                          </w:rPr>
                        </w:pPr>
                        <w:r>
                          <w:rPr>
                            <w:sz w:val="20"/>
                          </w:rPr>
                          <w:t>Themenpakete Wirtschaft und Strukturwandel, Ruhrgebiet:</w:t>
                        </w:r>
                      </w:p>
                      <w:p>
                        <w:pPr>
                          <w:pStyle w:val="TableParagraph"/>
                          <w:numPr>
                            <w:ilvl w:val="0"/>
                            <w:numId w:val="244"/>
                          </w:numPr>
                          <w:tabs>
                            <w:tab w:pos="621" w:val="left" w:leader="none"/>
                            <w:tab w:pos="622" w:val="left" w:leader="none"/>
                          </w:tabs>
                          <w:spacing w:line="240" w:lineRule="auto" w:before="62" w:after="0"/>
                          <w:ind w:left="621" w:right="0" w:hanging="361"/>
                          <w:jc w:val="left"/>
                          <w:rPr>
                            <w:sz w:val="20"/>
                          </w:rPr>
                        </w:pPr>
                        <w:r>
                          <w:rPr>
                            <w:sz w:val="20"/>
                          </w:rPr>
                          <w:t>Storymap</w:t>
                        </w:r>
                        <w:r>
                          <w:rPr>
                            <w:spacing w:val="-14"/>
                            <w:sz w:val="20"/>
                          </w:rPr>
                          <w:t> </w:t>
                        </w:r>
                        <w:r>
                          <w:rPr>
                            <w:sz w:val="20"/>
                          </w:rPr>
                          <w:t>zur</w:t>
                        </w:r>
                        <w:r>
                          <w:rPr>
                            <w:spacing w:val="-13"/>
                            <w:sz w:val="20"/>
                          </w:rPr>
                          <w:t> </w:t>
                        </w:r>
                        <w:r>
                          <w:rPr>
                            <w:sz w:val="20"/>
                          </w:rPr>
                          <w:t>Entwicklung</w:t>
                        </w:r>
                        <w:r>
                          <w:rPr>
                            <w:spacing w:val="-13"/>
                            <w:sz w:val="20"/>
                          </w:rPr>
                          <w:t> </w:t>
                        </w:r>
                        <w:r>
                          <w:rPr>
                            <w:sz w:val="20"/>
                          </w:rPr>
                          <w:t>der</w:t>
                        </w:r>
                        <w:r>
                          <w:rPr>
                            <w:spacing w:val="-15"/>
                            <w:sz w:val="20"/>
                          </w:rPr>
                          <w:t> </w:t>
                        </w:r>
                        <w:r>
                          <w:rPr>
                            <w:sz w:val="20"/>
                          </w:rPr>
                          <w:t>Montanindustrie</w:t>
                        </w:r>
                      </w:p>
                      <w:p>
                        <w:pPr>
                          <w:pStyle w:val="TableParagraph"/>
                          <w:numPr>
                            <w:ilvl w:val="0"/>
                            <w:numId w:val="244"/>
                          </w:numPr>
                          <w:tabs>
                            <w:tab w:pos="621" w:val="left" w:leader="none"/>
                            <w:tab w:pos="622" w:val="left" w:leader="none"/>
                          </w:tabs>
                          <w:spacing w:line="240" w:lineRule="auto" w:before="96" w:after="0"/>
                          <w:ind w:left="621" w:right="0" w:hanging="361"/>
                          <w:jc w:val="left"/>
                          <w:rPr>
                            <w:sz w:val="20"/>
                          </w:rPr>
                        </w:pPr>
                        <w:r>
                          <w:rPr>
                            <w:sz w:val="20"/>
                          </w:rPr>
                          <w:t>Raumbezogene Daten</w:t>
                        </w:r>
                        <w:r>
                          <w:rPr>
                            <w:spacing w:val="-4"/>
                            <w:sz w:val="20"/>
                          </w:rPr>
                          <w:t> </w:t>
                        </w:r>
                        <w:r>
                          <w:rPr>
                            <w:sz w:val="20"/>
                          </w:rPr>
                          <w:t>auswerten</w:t>
                        </w:r>
                      </w:p>
                      <w:p>
                        <w:pPr>
                          <w:pStyle w:val="TableParagraph"/>
                          <w:numPr>
                            <w:ilvl w:val="0"/>
                            <w:numId w:val="244"/>
                          </w:numPr>
                          <w:tabs>
                            <w:tab w:pos="621" w:val="left" w:leader="none"/>
                            <w:tab w:pos="622" w:val="left" w:leader="none"/>
                          </w:tabs>
                          <w:spacing w:line="268" w:lineRule="auto" w:before="97" w:after="0"/>
                          <w:ind w:left="621" w:right="1332" w:hanging="360"/>
                          <w:jc w:val="left"/>
                          <w:rPr>
                            <w:sz w:val="20"/>
                          </w:rPr>
                        </w:pPr>
                        <w:r>
                          <w:rPr>
                            <w:sz w:val="20"/>
                          </w:rPr>
                          <w:t>Die Geschichte eines Standortes (Storytelling)</w:t>
                        </w:r>
                      </w:p>
                    </w:tc>
                  </w:tr>
                  <w:tr>
                    <w:trPr>
                      <w:trHeight w:val="1221" w:hRule="atLeast"/>
                    </w:trPr>
                    <w:tc>
                      <w:tcPr>
                        <w:tcW w:w="1587" w:type="dxa"/>
                        <w:tcBorders>
                          <w:top w:val="single" w:sz="4" w:space="0" w:color="88C2EB"/>
                          <w:right w:val="single" w:sz="4" w:space="0" w:color="88C2EB"/>
                        </w:tcBorders>
                        <w:shd w:val="clear" w:color="auto" w:fill="D6EEFC"/>
                      </w:tcPr>
                      <w:p>
                        <w:pPr>
                          <w:pStyle w:val="TableParagraph"/>
                          <w:spacing w:line="280" w:lineRule="atLeast" w:before="73"/>
                          <w:ind w:left="263" w:right="175"/>
                          <w:rPr>
                            <w:sz w:val="20"/>
                          </w:rPr>
                        </w:pPr>
                        <w:r>
                          <w:rPr>
                            <w:sz w:val="20"/>
                          </w:rPr>
                          <w:t>4. Bedeu- tungswandel von Stand- ortfaktoren</w:t>
                        </w:r>
                      </w:p>
                    </w:tc>
                    <w:tc>
                      <w:tcPr>
                        <w:tcW w:w="1870" w:type="dxa"/>
                        <w:tcBorders>
                          <w:top w:val="single" w:sz="4" w:space="0" w:color="88C2EB"/>
                          <w:left w:val="single" w:sz="4" w:space="0" w:color="88C2EB"/>
                          <w:right w:val="single" w:sz="4" w:space="0" w:color="88C2EB"/>
                        </w:tcBorders>
                        <w:shd w:val="clear" w:color="auto" w:fill="D6EEFC"/>
                      </w:tcPr>
                      <w:p>
                        <w:pPr>
                          <w:pStyle w:val="TableParagraph"/>
                          <w:spacing w:line="292" w:lineRule="auto" w:before="123"/>
                          <w:ind w:left="259" w:right="247"/>
                          <w:rPr>
                            <w:sz w:val="20"/>
                          </w:rPr>
                        </w:pPr>
                        <w:r>
                          <w:rPr>
                            <w:sz w:val="20"/>
                          </w:rPr>
                          <w:t>Strukturwandel industriell ge- prägter Räume</w:t>
                        </w:r>
                      </w:p>
                    </w:tc>
                    <w:tc>
                      <w:tcPr>
                        <w:tcW w:w="4364" w:type="dxa"/>
                        <w:tcBorders>
                          <w:top w:val="single" w:sz="4" w:space="0" w:color="88C2EB"/>
                          <w:left w:val="single" w:sz="4" w:space="0" w:color="88C2EB"/>
                          <w:right w:val="single" w:sz="4" w:space="0" w:color="88C2EB"/>
                        </w:tcBorders>
                        <w:shd w:val="clear" w:color="auto" w:fill="D6EEFC"/>
                      </w:tcPr>
                      <w:p>
                        <w:pPr>
                          <w:pStyle w:val="TableParagraph"/>
                          <w:numPr>
                            <w:ilvl w:val="0"/>
                            <w:numId w:val="245"/>
                          </w:numPr>
                          <w:tabs>
                            <w:tab w:pos="619" w:val="left" w:leader="none"/>
                            <w:tab w:pos="620" w:val="left" w:leader="none"/>
                          </w:tabs>
                          <w:spacing w:line="280" w:lineRule="atLeast" w:before="73" w:after="0"/>
                          <w:ind w:left="619" w:right="204" w:hanging="360"/>
                          <w:jc w:val="left"/>
                          <w:rPr>
                            <w:sz w:val="20"/>
                          </w:rPr>
                        </w:pPr>
                        <w:r>
                          <w:rPr>
                            <w:sz w:val="20"/>
                          </w:rPr>
                          <w:t>erklären den </w:t>
                        </w:r>
                        <w:r>
                          <w:rPr>
                            <w:spacing w:val="-2"/>
                            <w:sz w:val="20"/>
                          </w:rPr>
                          <w:t>Wandel </w:t>
                        </w:r>
                        <w:r>
                          <w:rPr>
                            <w:sz w:val="20"/>
                          </w:rPr>
                          <w:t>von Standortfakto- ren als Folge technischen Fortschritts, veränderter Nachfrage und politischer </w:t>
                        </w:r>
                        <w:r>
                          <w:rPr>
                            <w:spacing w:val="-3"/>
                            <w:sz w:val="20"/>
                          </w:rPr>
                          <w:t>Vorgaben;</w:t>
                        </w:r>
                      </w:p>
                    </w:tc>
                    <w:tc>
                      <w:tcPr>
                        <w:tcW w:w="4874" w:type="dxa"/>
                        <w:vMerge w:val="restart"/>
                        <w:tcBorders>
                          <w:top w:val="single" w:sz="4" w:space="0" w:color="88C2EB"/>
                          <w:left w:val="single" w:sz="4" w:space="0" w:color="88C2EB"/>
                        </w:tcBorders>
                        <w:shd w:val="clear" w:color="auto" w:fill="D6EEFC"/>
                      </w:tcPr>
                      <w:p>
                        <w:pPr>
                          <w:pStyle w:val="TableParagraph"/>
                          <w:spacing w:line="292" w:lineRule="auto" w:before="123"/>
                          <w:ind w:left="261" w:right="474"/>
                          <w:rPr>
                            <w:sz w:val="20"/>
                          </w:rPr>
                        </w:pPr>
                        <w:r>
                          <w:rPr>
                            <w:sz w:val="20"/>
                          </w:rPr>
                          <w:t>Themenpakete Wirtschaft und Strukturwandel, Ruhrgebiet:</w:t>
                        </w:r>
                      </w:p>
                      <w:p>
                        <w:pPr>
                          <w:pStyle w:val="TableParagraph"/>
                          <w:numPr>
                            <w:ilvl w:val="0"/>
                            <w:numId w:val="246"/>
                          </w:numPr>
                          <w:tabs>
                            <w:tab w:pos="621" w:val="left" w:leader="none"/>
                            <w:tab w:pos="622" w:val="left" w:leader="none"/>
                          </w:tabs>
                          <w:spacing w:line="240" w:lineRule="auto" w:before="62" w:after="0"/>
                          <w:ind w:left="621" w:right="0" w:hanging="361"/>
                          <w:jc w:val="left"/>
                          <w:rPr>
                            <w:sz w:val="20"/>
                          </w:rPr>
                        </w:pPr>
                        <w:r>
                          <w:rPr>
                            <w:sz w:val="20"/>
                          </w:rPr>
                          <w:t>Storymap</w:t>
                        </w:r>
                        <w:r>
                          <w:rPr>
                            <w:spacing w:val="-14"/>
                            <w:sz w:val="20"/>
                          </w:rPr>
                          <w:t> </w:t>
                        </w:r>
                        <w:r>
                          <w:rPr>
                            <w:sz w:val="20"/>
                          </w:rPr>
                          <w:t>zur</w:t>
                        </w:r>
                        <w:r>
                          <w:rPr>
                            <w:spacing w:val="-13"/>
                            <w:sz w:val="20"/>
                          </w:rPr>
                          <w:t> </w:t>
                        </w:r>
                        <w:r>
                          <w:rPr>
                            <w:sz w:val="20"/>
                          </w:rPr>
                          <w:t>Entwicklung</w:t>
                        </w:r>
                        <w:r>
                          <w:rPr>
                            <w:spacing w:val="-13"/>
                            <w:sz w:val="20"/>
                          </w:rPr>
                          <w:t> </w:t>
                        </w:r>
                        <w:r>
                          <w:rPr>
                            <w:sz w:val="20"/>
                          </w:rPr>
                          <w:t>der</w:t>
                        </w:r>
                        <w:r>
                          <w:rPr>
                            <w:spacing w:val="-15"/>
                            <w:sz w:val="20"/>
                          </w:rPr>
                          <w:t> </w:t>
                        </w:r>
                        <w:r>
                          <w:rPr>
                            <w:sz w:val="20"/>
                          </w:rPr>
                          <w:t>Montanindustrie</w:t>
                        </w:r>
                      </w:p>
                      <w:p>
                        <w:pPr>
                          <w:pStyle w:val="TableParagraph"/>
                          <w:numPr>
                            <w:ilvl w:val="0"/>
                            <w:numId w:val="246"/>
                          </w:numPr>
                          <w:tabs>
                            <w:tab w:pos="621" w:val="left" w:leader="none"/>
                            <w:tab w:pos="622" w:val="left" w:leader="none"/>
                          </w:tabs>
                          <w:spacing w:line="240" w:lineRule="auto" w:before="96" w:after="0"/>
                          <w:ind w:left="621" w:right="0" w:hanging="361"/>
                          <w:jc w:val="left"/>
                          <w:rPr>
                            <w:sz w:val="20"/>
                          </w:rPr>
                        </w:pPr>
                        <w:r>
                          <w:rPr>
                            <w:sz w:val="20"/>
                          </w:rPr>
                          <w:t>Raumbezogene Daten</w:t>
                        </w:r>
                        <w:r>
                          <w:rPr>
                            <w:spacing w:val="-4"/>
                            <w:sz w:val="20"/>
                          </w:rPr>
                          <w:t> </w:t>
                        </w:r>
                        <w:r>
                          <w:rPr>
                            <w:sz w:val="20"/>
                          </w:rPr>
                          <w:t>auswerten</w:t>
                        </w:r>
                      </w:p>
                      <w:p>
                        <w:pPr>
                          <w:pStyle w:val="TableParagraph"/>
                          <w:numPr>
                            <w:ilvl w:val="0"/>
                            <w:numId w:val="246"/>
                          </w:numPr>
                          <w:tabs>
                            <w:tab w:pos="621" w:val="left" w:leader="none"/>
                            <w:tab w:pos="622" w:val="left" w:leader="none"/>
                          </w:tabs>
                          <w:spacing w:line="240" w:lineRule="auto" w:before="97" w:after="0"/>
                          <w:ind w:left="621" w:right="0" w:hanging="361"/>
                          <w:jc w:val="left"/>
                          <w:rPr>
                            <w:sz w:val="20"/>
                          </w:rPr>
                        </w:pPr>
                        <w:r>
                          <w:rPr>
                            <w:sz w:val="20"/>
                          </w:rPr>
                          <w:t>Zeitleiste Strukturwandel</w:t>
                        </w:r>
                      </w:p>
                      <w:p>
                        <w:pPr>
                          <w:pStyle w:val="TableParagraph"/>
                          <w:numPr>
                            <w:ilvl w:val="0"/>
                            <w:numId w:val="246"/>
                          </w:numPr>
                          <w:tabs>
                            <w:tab w:pos="621" w:val="left" w:leader="none"/>
                            <w:tab w:pos="622" w:val="left" w:leader="none"/>
                          </w:tabs>
                          <w:spacing w:line="268" w:lineRule="auto" w:before="96" w:after="0"/>
                          <w:ind w:left="621" w:right="1332" w:hanging="360"/>
                          <w:jc w:val="left"/>
                          <w:rPr>
                            <w:sz w:val="20"/>
                          </w:rPr>
                        </w:pPr>
                        <w:r>
                          <w:rPr>
                            <w:sz w:val="20"/>
                          </w:rPr>
                          <w:t>Die Geschichte eines Standortes (Storytelling)</w:t>
                        </w:r>
                      </w:p>
                      <w:p>
                        <w:pPr>
                          <w:pStyle w:val="TableParagraph"/>
                          <w:spacing w:before="0"/>
                          <w:ind w:left="0"/>
                          <w:rPr>
                            <w:b/>
                            <w:sz w:val="22"/>
                          </w:rPr>
                        </w:pPr>
                      </w:p>
                      <w:p>
                        <w:pPr>
                          <w:pStyle w:val="TableParagraph"/>
                          <w:spacing w:before="2"/>
                          <w:ind w:left="0"/>
                          <w:rPr>
                            <w:b/>
                            <w:sz w:val="19"/>
                          </w:rPr>
                        </w:pPr>
                      </w:p>
                      <w:p>
                        <w:pPr>
                          <w:pStyle w:val="TableParagraph"/>
                          <w:spacing w:before="0"/>
                          <w:ind w:left="261"/>
                          <w:rPr>
                            <w:sz w:val="20"/>
                          </w:rPr>
                        </w:pPr>
                        <w:r>
                          <w:rPr>
                            <w:sz w:val="20"/>
                          </w:rPr>
                          <w:t>Themenpaket Akteure der Politik:</w:t>
                        </w:r>
                      </w:p>
                      <w:p>
                        <w:pPr>
                          <w:pStyle w:val="TableParagraph"/>
                          <w:numPr>
                            <w:ilvl w:val="0"/>
                            <w:numId w:val="246"/>
                          </w:numPr>
                          <w:tabs>
                            <w:tab w:pos="621" w:val="left" w:leader="none"/>
                            <w:tab w:pos="622" w:val="left" w:leader="none"/>
                          </w:tabs>
                          <w:spacing w:line="240" w:lineRule="auto" w:before="114" w:after="0"/>
                          <w:ind w:left="621" w:right="0" w:hanging="361"/>
                          <w:jc w:val="left"/>
                          <w:rPr>
                            <w:sz w:val="20"/>
                          </w:rPr>
                        </w:pPr>
                        <w:r>
                          <w:rPr>
                            <w:sz w:val="20"/>
                          </w:rPr>
                          <w:t>Wer bestimmt über …? (Storytelling,</w:t>
                        </w:r>
                        <w:r>
                          <w:rPr>
                            <w:spacing w:val="-12"/>
                            <w:sz w:val="20"/>
                          </w:rPr>
                          <w:t> </w:t>
                        </w:r>
                        <w:r>
                          <w:rPr>
                            <w:sz w:val="20"/>
                          </w:rPr>
                          <w:t>Zeitleiste</w:t>
                        </w:r>
                      </w:p>
                      <w:p>
                        <w:pPr>
                          <w:pStyle w:val="TableParagraph"/>
                          <w:spacing w:before="33"/>
                          <w:ind w:left="621"/>
                          <w:rPr>
                            <w:sz w:val="20"/>
                          </w:rPr>
                        </w:pPr>
                        <w:r>
                          <w:rPr>
                            <w:sz w:val="20"/>
                          </w:rPr>
                          <w:t>zu wirtschaftspolitischen Entscheidungen)</w:t>
                        </w:r>
                      </w:p>
                    </w:tc>
                  </w:tr>
                  <w:tr>
                    <w:trPr>
                      <w:trHeight w:val="967" w:hRule="atLeast"/>
                    </w:trPr>
                    <w:tc>
                      <w:tcPr>
                        <w:tcW w:w="1587" w:type="dxa"/>
                        <w:tcBorders>
                          <w:right w:val="single" w:sz="4" w:space="0" w:color="88C2EB"/>
                        </w:tcBorders>
                        <w:shd w:val="clear" w:color="auto" w:fill="D6EEFC"/>
                      </w:tcPr>
                      <w:p>
                        <w:pPr>
                          <w:pStyle w:val="TableParagraph"/>
                          <w:spacing w:before="0"/>
                          <w:ind w:left="0"/>
                          <w:rPr>
                            <w:rFonts w:ascii="Times New Roman"/>
                            <w:sz w:val="18"/>
                          </w:rPr>
                        </w:pPr>
                      </w:p>
                    </w:tc>
                    <w:tc>
                      <w:tcPr>
                        <w:tcW w:w="1870" w:type="dxa"/>
                        <w:tcBorders>
                          <w:left w:val="single" w:sz="4" w:space="0" w:color="88C2EB"/>
                          <w:right w:val="single" w:sz="4" w:space="0" w:color="88C2EB"/>
                        </w:tcBorders>
                        <w:shd w:val="clear" w:color="auto" w:fill="D6EEFC"/>
                      </w:tcPr>
                      <w:p>
                        <w:pPr>
                          <w:pStyle w:val="TableParagraph"/>
                          <w:spacing w:line="292" w:lineRule="auto" w:before="21"/>
                          <w:ind w:left="259" w:right="291"/>
                          <w:rPr>
                            <w:sz w:val="20"/>
                          </w:rPr>
                        </w:pPr>
                        <w:r>
                          <w:rPr>
                            <w:sz w:val="20"/>
                          </w:rPr>
                          <w:t>Herausbildung von Wachs- tumsregionen</w:t>
                        </w:r>
                      </w:p>
                    </w:tc>
                    <w:tc>
                      <w:tcPr>
                        <w:tcW w:w="4364" w:type="dxa"/>
                        <w:tcBorders>
                          <w:left w:val="single" w:sz="4" w:space="0" w:color="88C2EB"/>
                          <w:right w:val="single" w:sz="4" w:space="0" w:color="88C2EB"/>
                        </w:tcBorders>
                        <w:shd w:val="clear" w:color="auto" w:fill="D6EEFC"/>
                      </w:tcPr>
                      <w:p>
                        <w:pPr>
                          <w:pStyle w:val="TableParagraph"/>
                          <w:numPr>
                            <w:ilvl w:val="0"/>
                            <w:numId w:val="247"/>
                          </w:numPr>
                          <w:tabs>
                            <w:tab w:pos="619" w:val="left" w:leader="none"/>
                            <w:tab w:pos="620" w:val="left" w:leader="none"/>
                          </w:tabs>
                          <w:spacing w:line="280" w:lineRule="atLeast" w:before="56" w:after="0"/>
                          <w:ind w:left="619" w:right="252" w:hanging="360"/>
                          <w:jc w:val="left"/>
                          <w:rPr>
                            <w:sz w:val="20"/>
                          </w:rPr>
                        </w:pPr>
                        <w:r>
                          <w:rPr>
                            <w:sz w:val="20"/>
                          </w:rPr>
                          <w:t>erklären die Entstehung und den Struk- turwandel industriell geprägter Räume mit sich wandelnden</w:t>
                        </w:r>
                        <w:r>
                          <w:rPr>
                            <w:spacing w:val="-7"/>
                            <w:sz w:val="20"/>
                          </w:rPr>
                          <w:t> </w:t>
                        </w:r>
                        <w:r>
                          <w:rPr>
                            <w:sz w:val="20"/>
                          </w:rPr>
                          <w:t>Standortfaktoren;</w:t>
                        </w:r>
                      </w:p>
                    </w:tc>
                    <w:tc>
                      <w:tcPr>
                        <w:tcW w:w="4874" w:type="dxa"/>
                        <w:vMerge/>
                        <w:tcBorders>
                          <w:top w:val="nil"/>
                          <w:left w:val="single" w:sz="4" w:space="0" w:color="88C2EB"/>
                        </w:tcBorders>
                        <w:shd w:val="clear" w:color="auto" w:fill="D6EEFC"/>
                      </w:tcPr>
                      <w:p>
                        <w:pPr>
                          <w:rPr>
                            <w:sz w:val="2"/>
                            <w:szCs w:val="2"/>
                          </w:rPr>
                        </w:pPr>
                      </w:p>
                    </w:tc>
                  </w:tr>
                  <w:tr>
                    <w:trPr>
                      <w:trHeight w:val="1205" w:hRule="atLeast"/>
                    </w:trPr>
                    <w:tc>
                      <w:tcPr>
                        <w:tcW w:w="1587" w:type="dxa"/>
                        <w:tcBorders>
                          <w:right w:val="single" w:sz="4" w:space="0" w:color="88C2EB"/>
                        </w:tcBorders>
                        <w:shd w:val="clear" w:color="auto" w:fill="D6EEFC"/>
                      </w:tcPr>
                      <w:p>
                        <w:pPr>
                          <w:pStyle w:val="TableParagraph"/>
                          <w:spacing w:before="0"/>
                          <w:ind w:left="0"/>
                          <w:rPr>
                            <w:rFonts w:ascii="Times New Roman"/>
                            <w:sz w:val="18"/>
                          </w:rPr>
                        </w:pPr>
                      </w:p>
                    </w:tc>
                    <w:tc>
                      <w:tcPr>
                        <w:tcW w:w="1870" w:type="dxa"/>
                        <w:tcBorders>
                          <w:left w:val="single" w:sz="4" w:space="0" w:color="88C2EB"/>
                          <w:right w:val="single" w:sz="4" w:space="0" w:color="88C2EB"/>
                        </w:tcBorders>
                        <w:shd w:val="clear" w:color="auto" w:fill="D6EEFC"/>
                      </w:tcPr>
                      <w:p>
                        <w:pPr>
                          <w:pStyle w:val="TableParagraph"/>
                          <w:spacing w:before="0"/>
                          <w:ind w:left="0"/>
                          <w:rPr>
                            <w:rFonts w:ascii="Times New Roman"/>
                            <w:sz w:val="18"/>
                          </w:rPr>
                        </w:pPr>
                      </w:p>
                    </w:tc>
                    <w:tc>
                      <w:tcPr>
                        <w:tcW w:w="4364" w:type="dxa"/>
                        <w:tcBorders>
                          <w:left w:val="single" w:sz="4" w:space="0" w:color="88C2EB"/>
                          <w:right w:val="single" w:sz="4" w:space="0" w:color="88C2EB"/>
                        </w:tcBorders>
                        <w:shd w:val="clear" w:color="auto" w:fill="D6EEFC"/>
                      </w:tcPr>
                      <w:p>
                        <w:pPr>
                          <w:pStyle w:val="TableParagraph"/>
                          <w:numPr>
                            <w:ilvl w:val="0"/>
                            <w:numId w:val="248"/>
                          </w:numPr>
                          <w:tabs>
                            <w:tab w:pos="619" w:val="left" w:leader="none"/>
                            <w:tab w:pos="620" w:val="left" w:leader="none"/>
                          </w:tabs>
                          <w:spacing w:line="280" w:lineRule="atLeast" w:before="14" w:after="0"/>
                          <w:ind w:left="619" w:right="285" w:hanging="360"/>
                          <w:jc w:val="left"/>
                          <w:rPr>
                            <w:sz w:val="20"/>
                          </w:rPr>
                        </w:pPr>
                        <w:r>
                          <w:rPr>
                            <w:sz w:val="20"/>
                          </w:rPr>
                          <w:t>beschreiben Reindustrialisierung, Diversifizierung und </w:t>
                        </w:r>
                        <w:r>
                          <w:rPr>
                            <w:spacing w:val="-3"/>
                            <w:sz w:val="20"/>
                          </w:rPr>
                          <w:t>Tertiärisierung </w:t>
                        </w:r>
                        <w:r>
                          <w:rPr>
                            <w:sz w:val="20"/>
                          </w:rPr>
                          <w:t>als Strategien zur Überwindung von Struk- turkrisen;</w:t>
                        </w:r>
                      </w:p>
                    </w:tc>
                    <w:tc>
                      <w:tcPr>
                        <w:tcW w:w="4874" w:type="dxa"/>
                        <w:vMerge/>
                        <w:tcBorders>
                          <w:top w:val="nil"/>
                          <w:left w:val="single" w:sz="4" w:space="0" w:color="88C2EB"/>
                        </w:tcBorders>
                        <w:shd w:val="clear" w:color="auto" w:fill="D6EEFC"/>
                      </w:tcPr>
                      <w:p>
                        <w:pPr>
                          <w:rPr>
                            <w:sz w:val="2"/>
                            <w:szCs w:val="2"/>
                          </w:rPr>
                        </w:pPr>
                      </w:p>
                    </w:tc>
                  </w:tr>
                  <w:tr>
                    <w:trPr>
                      <w:trHeight w:val="702" w:hRule="atLeast"/>
                    </w:trPr>
                    <w:tc>
                      <w:tcPr>
                        <w:tcW w:w="1587" w:type="dxa"/>
                        <w:tcBorders>
                          <w:right w:val="single" w:sz="4" w:space="0" w:color="88C2EB"/>
                        </w:tcBorders>
                        <w:shd w:val="clear" w:color="auto" w:fill="D6EEFC"/>
                      </w:tcPr>
                      <w:p>
                        <w:pPr>
                          <w:pStyle w:val="TableParagraph"/>
                          <w:spacing w:before="0"/>
                          <w:ind w:left="0"/>
                          <w:rPr>
                            <w:rFonts w:ascii="Times New Roman"/>
                            <w:sz w:val="18"/>
                          </w:rPr>
                        </w:pPr>
                      </w:p>
                    </w:tc>
                    <w:tc>
                      <w:tcPr>
                        <w:tcW w:w="1870" w:type="dxa"/>
                        <w:tcBorders>
                          <w:left w:val="single" w:sz="4" w:space="0" w:color="88C2EB"/>
                          <w:right w:val="single" w:sz="4" w:space="0" w:color="88C2EB"/>
                        </w:tcBorders>
                        <w:shd w:val="clear" w:color="auto" w:fill="D6EEFC"/>
                      </w:tcPr>
                      <w:p>
                        <w:pPr>
                          <w:pStyle w:val="TableParagraph"/>
                          <w:spacing w:before="0"/>
                          <w:ind w:left="0"/>
                          <w:rPr>
                            <w:rFonts w:ascii="Times New Roman"/>
                            <w:sz w:val="18"/>
                          </w:rPr>
                        </w:pPr>
                      </w:p>
                    </w:tc>
                    <w:tc>
                      <w:tcPr>
                        <w:tcW w:w="4364" w:type="dxa"/>
                        <w:tcBorders>
                          <w:left w:val="single" w:sz="4" w:space="0" w:color="88C2EB"/>
                          <w:right w:val="single" w:sz="4" w:space="0" w:color="88C2EB"/>
                        </w:tcBorders>
                        <w:shd w:val="clear" w:color="auto" w:fill="D6EEFC"/>
                      </w:tcPr>
                      <w:p>
                        <w:pPr>
                          <w:pStyle w:val="TableParagraph"/>
                          <w:numPr>
                            <w:ilvl w:val="0"/>
                            <w:numId w:val="249"/>
                          </w:numPr>
                          <w:tabs>
                            <w:tab w:pos="619" w:val="left" w:leader="none"/>
                            <w:tab w:pos="620" w:val="left" w:leader="none"/>
                          </w:tabs>
                          <w:spacing w:line="292" w:lineRule="auto" w:before="64" w:after="0"/>
                          <w:ind w:left="619" w:right="249" w:hanging="360"/>
                          <w:jc w:val="left"/>
                          <w:rPr>
                            <w:sz w:val="20"/>
                          </w:rPr>
                        </w:pPr>
                        <w:r>
                          <w:rPr>
                            <w:sz w:val="20"/>
                          </w:rPr>
                          <w:t>analysieren Wachstumsregionen</w:t>
                        </w:r>
                        <w:r>
                          <w:rPr>
                            <w:spacing w:val="-28"/>
                            <w:sz w:val="20"/>
                          </w:rPr>
                          <w:t> </w:t>
                        </w:r>
                        <w:r>
                          <w:rPr>
                            <w:sz w:val="20"/>
                          </w:rPr>
                          <w:t>mithil- fe wirtschaftlicher</w:t>
                        </w:r>
                        <w:r>
                          <w:rPr>
                            <w:spacing w:val="-3"/>
                            <w:sz w:val="20"/>
                          </w:rPr>
                          <w:t> </w:t>
                        </w:r>
                        <w:r>
                          <w:rPr>
                            <w:sz w:val="20"/>
                          </w:rPr>
                          <w:t>Indikatoren.</w:t>
                        </w:r>
                      </w:p>
                    </w:tc>
                    <w:tc>
                      <w:tcPr>
                        <w:tcW w:w="4874" w:type="dxa"/>
                        <w:vMerge/>
                        <w:tcBorders>
                          <w:top w:val="nil"/>
                          <w:left w:val="single" w:sz="4" w:space="0" w:color="88C2EB"/>
                        </w:tcBorders>
                        <w:shd w:val="clear" w:color="auto" w:fill="D6EEFC"/>
                      </w:tcPr>
                      <w:p>
                        <w:pPr>
                          <w:rPr>
                            <w:sz w:val="2"/>
                            <w:szCs w:val="2"/>
                          </w:rPr>
                        </w:pPr>
                      </w:p>
                    </w:tc>
                  </w:tr>
                </w:tbl>
                <w:p>
                  <w:pPr>
                    <w:pStyle w:val="BodyText"/>
                  </w:pPr>
                </w:p>
              </w:txbxContent>
            </v:textbox>
            <w10:wrap type="none"/>
          </v:shape>
        </w:pict>
      </w: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2"/>
        <w:ind w:left="103" w:right="0" w:firstLine="0"/>
        <w:jc w:val="left"/>
        <w:rPr>
          <w:sz w:val="16"/>
        </w:rPr>
      </w:pPr>
      <w:hyperlink w:history="true" w:anchor="_bookmark15">
        <w:r>
          <w:rPr>
            <w:color w:val="B1B2B3"/>
            <w:sz w:val="16"/>
          </w:rPr>
          <w:t>Checklisten</w:t>
        </w:r>
      </w:hyperlink>
    </w:p>
    <w:p>
      <w:pPr>
        <w:spacing w:before="96"/>
        <w:ind w:left="103" w:right="0" w:firstLine="0"/>
        <w:jc w:val="left"/>
        <w:rPr>
          <w:b/>
          <w:sz w:val="16"/>
        </w:rPr>
      </w:pPr>
      <w:hyperlink w:history="true" w:anchor="_bookmark19">
        <w:r>
          <w:rPr>
            <w:b/>
            <w:sz w:val="16"/>
          </w:rPr>
          <w:t>Lehrplanbezüge</w:t>
        </w:r>
      </w:hyperlink>
    </w:p>
    <w:p>
      <w:pPr>
        <w:pStyle w:val="Heading4"/>
        <w:spacing w:before="78"/>
        <w:ind w:left="103"/>
      </w:pPr>
      <w:r>
        <w:rPr>
          <w:b w:val="0"/>
        </w:rPr>
        <w:br w:type="column"/>
      </w:r>
      <w:r>
        <w:rPr/>
        <w:t>Inhaltsfelder</w:t>
      </w:r>
    </w:p>
    <w:p>
      <w:pPr>
        <w:spacing w:after="0"/>
        <w:sectPr>
          <w:pgSz w:w="16840" w:h="11910" w:orient="landscape"/>
          <w:pgMar w:header="0" w:footer="129" w:top="1000" w:bottom="440" w:left="180" w:right="900"/>
          <w:cols w:num="2" w:equalWidth="0">
            <w:col w:w="2314" w:space="436"/>
            <w:col w:w="13010"/>
          </w:cols>
        </w:sectPr>
      </w:pPr>
    </w:p>
    <w:p>
      <w:pPr>
        <w:spacing w:line="280" w:lineRule="exact" w:before="1"/>
        <w:ind w:left="103" w:right="14481" w:firstLine="0"/>
        <w:jc w:val="left"/>
        <w:rPr>
          <w:sz w:val="16"/>
        </w:rPr>
      </w:pPr>
      <w:r>
        <w:rPr/>
        <w:pict>
          <v:shape style="position:absolute;margin-left:150.235992pt;margin-top:5.425423pt;width:635pt;height:419.95pt;mso-position-horizontal-relative:page;mso-position-vertical-relative:paragraph;z-index:252078080"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587"/>
                    <w:gridCol w:w="1870"/>
                    <w:gridCol w:w="4364"/>
                    <w:gridCol w:w="4874"/>
                  </w:tblGrid>
                  <w:tr>
                    <w:trPr>
                      <w:trHeight w:val="706" w:hRule="atLeast"/>
                    </w:trPr>
                    <w:tc>
                      <w:tcPr>
                        <w:tcW w:w="1587" w:type="dxa"/>
                        <w:shd w:val="clear" w:color="auto" w:fill="88C2EB"/>
                      </w:tcPr>
                      <w:p>
                        <w:pPr>
                          <w:pStyle w:val="TableParagraph"/>
                          <w:ind w:left="113"/>
                          <w:rPr>
                            <w:b/>
                            <w:sz w:val="22"/>
                          </w:rPr>
                        </w:pPr>
                        <w:r>
                          <w:rPr>
                            <w:b/>
                            <w:color w:val="FFFFFF"/>
                            <w:sz w:val="22"/>
                          </w:rPr>
                          <w:t>Inhaltsfeld</w:t>
                        </w:r>
                      </w:p>
                    </w:tc>
                    <w:tc>
                      <w:tcPr>
                        <w:tcW w:w="1870" w:type="dxa"/>
                        <w:shd w:val="clear" w:color="auto" w:fill="88C2EB"/>
                      </w:tcPr>
                      <w:p>
                        <w:pPr>
                          <w:pStyle w:val="TableParagraph"/>
                          <w:ind w:left="113"/>
                          <w:rPr>
                            <w:b/>
                            <w:sz w:val="22"/>
                          </w:rPr>
                        </w:pPr>
                        <w:r>
                          <w:rPr>
                            <w:b/>
                            <w:color w:val="FFFFFF"/>
                            <w:sz w:val="22"/>
                          </w:rPr>
                          <w:t>Schwerpunkt</w:t>
                        </w:r>
                      </w:p>
                    </w:tc>
                    <w:tc>
                      <w:tcPr>
                        <w:tcW w:w="4364" w:type="dxa"/>
                        <w:shd w:val="clear" w:color="auto" w:fill="88C2EB"/>
                      </w:tcPr>
                      <w:p>
                        <w:pPr>
                          <w:pStyle w:val="TableParagraph"/>
                          <w:ind w:left="114"/>
                          <w:rPr>
                            <w:b/>
                            <w:sz w:val="22"/>
                          </w:rPr>
                        </w:pPr>
                        <w:r>
                          <w:rPr>
                            <w:b/>
                            <w:color w:val="FFFFFF"/>
                            <w:sz w:val="22"/>
                          </w:rPr>
                          <w:t>Kompetenzen</w:t>
                        </w:r>
                      </w:p>
                      <w:p>
                        <w:pPr>
                          <w:pStyle w:val="TableParagraph"/>
                          <w:ind w:left="114"/>
                          <w:rPr>
                            <w:sz w:val="22"/>
                          </w:rPr>
                        </w:pPr>
                        <w:r>
                          <w:rPr>
                            <w:color w:val="FFFFFF"/>
                            <w:sz w:val="22"/>
                          </w:rPr>
                          <w:t>Die Lernenden ...</w:t>
                        </w:r>
                      </w:p>
                    </w:tc>
                    <w:tc>
                      <w:tcPr>
                        <w:tcW w:w="4874" w:type="dxa"/>
                        <w:shd w:val="clear" w:color="auto" w:fill="88C2EB"/>
                      </w:tcPr>
                      <w:p>
                        <w:pPr>
                          <w:pStyle w:val="TableParagraph"/>
                          <w:ind w:left="116"/>
                          <w:rPr>
                            <w:b/>
                            <w:sz w:val="22"/>
                          </w:rPr>
                        </w:pPr>
                        <w:r>
                          <w:rPr>
                            <w:b/>
                            <w:color w:val="FFFFFF"/>
                            <w:sz w:val="22"/>
                          </w:rPr>
                          <w:t>Verwendung der digitalen Chronik</w:t>
                        </w:r>
                      </w:p>
                      <w:p>
                        <w:pPr>
                          <w:pStyle w:val="TableParagraph"/>
                          <w:ind w:left="116"/>
                          <w:rPr>
                            <w:sz w:val="22"/>
                          </w:rPr>
                        </w:pPr>
                        <w:r>
                          <w:rPr>
                            <w:color w:val="FFFFFF"/>
                            <w:sz w:val="22"/>
                          </w:rPr>
                          <w:t>Themenpakete und Projektideen</w:t>
                        </w:r>
                      </w:p>
                    </w:tc>
                  </w:tr>
                  <w:tr>
                    <w:trPr>
                      <w:trHeight w:val="4120" w:hRule="atLeast"/>
                    </w:trPr>
                    <w:tc>
                      <w:tcPr>
                        <w:tcW w:w="1587" w:type="dxa"/>
                        <w:tcBorders>
                          <w:bottom w:val="single" w:sz="4" w:space="0" w:color="88C2EB"/>
                          <w:right w:val="single" w:sz="4" w:space="0" w:color="88C2EB"/>
                        </w:tcBorders>
                        <w:shd w:val="clear" w:color="auto" w:fill="D6EEFC"/>
                      </w:tcPr>
                      <w:p>
                        <w:pPr>
                          <w:pStyle w:val="TableParagraph"/>
                          <w:spacing w:line="292" w:lineRule="auto" w:before="128"/>
                          <w:ind w:left="263" w:right="122"/>
                          <w:rPr>
                            <w:sz w:val="20"/>
                          </w:rPr>
                        </w:pPr>
                        <w:r>
                          <w:rPr>
                            <w:sz w:val="20"/>
                          </w:rPr>
                          <w:t>5. Stadtent- wicklung und Stadtstruk- turen</w:t>
                        </w:r>
                      </w:p>
                    </w:tc>
                    <w:tc>
                      <w:tcPr>
                        <w:tcW w:w="1870" w:type="dxa"/>
                        <w:tcBorders>
                          <w:left w:val="single" w:sz="4" w:space="0" w:color="88C2EB"/>
                          <w:bottom w:val="single" w:sz="4" w:space="0" w:color="88C2EB"/>
                          <w:right w:val="single" w:sz="4" w:space="0" w:color="88C2EB"/>
                        </w:tcBorders>
                        <w:shd w:val="clear" w:color="auto" w:fill="D6EEFC"/>
                      </w:tcPr>
                      <w:p>
                        <w:pPr>
                          <w:pStyle w:val="TableParagraph"/>
                          <w:spacing w:line="292" w:lineRule="auto" w:before="128"/>
                          <w:ind w:left="259" w:right="246"/>
                          <w:rPr>
                            <w:sz w:val="20"/>
                          </w:rPr>
                        </w:pPr>
                        <w:r>
                          <w:rPr>
                            <w:sz w:val="20"/>
                          </w:rPr>
                          <w:t>Merkmale, innere Diffe- renzierung und Wandel von Städten</w:t>
                        </w:r>
                      </w:p>
                      <w:p>
                        <w:pPr>
                          <w:pStyle w:val="TableParagraph"/>
                          <w:spacing w:before="1"/>
                          <w:ind w:left="0"/>
                          <w:rPr>
                            <w:b/>
                            <w:sz w:val="24"/>
                          </w:rPr>
                        </w:pPr>
                      </w:p>
                      <w:p>
                        <w:pPr>
                          <w:pStyle w:val="TableParagraph"/>
                          <w:spacing w:line="292" w:lineRule="auto" w:before="0"/>
                          <w:ind w:left="259" w:right="140"/>
                          <w:rPr>
                            <w:sz w:val="20"/>
                          </w:rPr>
                        </w:pPr>
                        <w:r>
                          <w:rPr>
                            <w:sz w:val="20"/>
                          </w:rPr>
                          <w:t>Demogra- phischer und sozialer Wandel als Heraus- forderung für zukunftsorien- tierte Stadtent- wicklung</w:t>
                        </w:r>
                      </w:p>
                    </w:tc>
                    <w:tc>
                      <w:tcPr>
                        <w:tcW w:w="4364" w:type="dxa"/>
                        <w:tcBorders>
                          <w:left w:val="single" w:sz="4" w:space="0" w:color="88C2EB"/>
                          <w:bottom w:val="single" w:sz="4" w:space="0" w:color="88C2EB"/>
                          <w:right w:val="single" w:sz="4" w:space="0" w:color="88C2EB"/>
                        </w:tcBorders>
                        <w:shd w:val="clear" w:color="auto" w:fill="D6EEFC"/>
                      </w:tcPr>
                      <w:p>
                        <w:pPr>
                          <w:pStyle w:val="TableParagraph"/>
                          <w:numPr>
                            <w:ilvl w:val="0"/>
                            <w:numId w:val="250"/>
                          </w:numPr>
                          <w:tabs>
                            <w:tab w:pos="619" w:val="left" w:leader="none"/>
                            <w:tab w:pos="620" w:val="left" w:leader="none"/>
                          </w:tabs>
                          <w:spacing w:line="292" w:lineRule="auto" w:before="128" w:after="0"/>
                          <w:ind w:left="619" w:right="252" w:hanging="360"/>
                          <w:jc w:val="left"/>
                          <w:rPr>
                            <w:sz w:val="20"/>
                          </w:rPr>
                        </w:pPr>
                        <w:r>
                          <w:rPr>
                            <w:sz w:val="20"/>
                          </w:rPr>
                          <w:t>beschreiben die Genese städtischer Strukturen mit Bezug auf grundlegende Stadtentwicklungsmodelle;</w:t>
                        </w:r>
                      </w:p>
                      <w:p>
                        <w:pPr>
                          <w:pStyle w:val="TableParagraph"/>
                          <w:numPr>
                            <w:ilvl w:val="0"/>
                            <w:numId w:val="250"/>
                          </w:numPr>
                          <w:tabs>
                            <w:tab w:pos="619" w:val="left" w:leader="none"/>
                            <w:tab w:pos="620" w:val="left" w:leader="none"/>
                          </w:tabs>
                          <w:spacing w:line="292" w:lineRule="auto" w:before="83" w:after="0"/>
                          <w:ind w:left="619" w:right="320" w:hanging="360"/>
                          <w:jc w:val="left"/>
                          <w:rPr>
                            <w:sz w:val="20"/>
                          </w:rPr>
                        </w:pPr>
                        <w:r>
                          <w:rPr>
                            <w:sz w:val="20"/>
                          </w:rPr>
                          <w:t>erläutern Metropolisierung als Prozess der Konzentration von Bevölkerung, Wirtschaft und hochrangigen Funktio- nen.</w:t>
                        </w:r>
                      </w:p>
                    </w:tc>
                    <w:tc>
                      <w:tcPr>
                        <w:tcW w:w="4874" w:type="dxa"/>
                        <w:tcBorders>
                          <w:left w:val="single" w:sz="4" w:space="0" w:color="88C2EB"/>
                          <w:bottom w:val="single" w:sz="4" w:space="0" w:color="88C2EB"/>
                        </w:tcBorders>
                        <w:shd w:val="clear" w:color="auto" w:fill="D6EEFC"/>
                      </w:tcPr>
                      <w:p>
                        <w:pPr>
                          <w:pStyle w:val="TableParagraph"/>
                          <w:spacing w:before="128"/>
                          <w:ind w:left="261"/>
                          <w:rPr>
                            <w:sz w:val="20"/>
                          </w:rPr>
                        </w:pPr>
                        <w:r>
                          <w:rPr>
                            <w:sz w:val="20"/>
                          </w:rPr>
                          <w:t>Themenpakete Köln, Düsseldorf:</w:t>
                        </w:r>
                      </w:p>
                      <w:p>
                        <w:pPr>
                          <w:pStyle w:val="TableParagraph"/>
                          <w:numPr>
                            <w:ilvl w:val="0"/>
                            <w:numId w:val="251"/>
                          </w:numPr>
                          <w:tabs>
                            <w:tab w:pos="621" w:val="left" w:leader="none"/>
                            <w:tab w:pos="622" w:val="left" w:leader="none"/>
                          </w:tabs>
                          <w:spacing w:line="240" w:lineRule="auto" w:before="113" w:after="0"/>
                          <w:ind w:left="621" w:right="0" w:hanging="361"/>
                          <w:jc w:val="left"/>
                          <w:rPr>
                            <w:sz w:val="20"/>
                          </w:rPr>
                        </w:pPr>
                        <w:r>
                          <w:rPr>
                            <w:sz w:val="20"/>
                          </w:rPr>
                          <w:t>Themenkarte „Metropole“</w:t>
                        </w:r>
                      </w:p>
                    </w:tc>
                  </w:tr>
                  <w:tr>
                    <w:trPr>
                      <w:trHeight w:val="1501" w:hRule="atLeast"/>
                    </w:trPr>
                    <w:tc>
                      <w:tcPr>
                        <w:tcW w:w="1587" w:type="dxa"/>
                        <w:tcBorders>
                          <w:top w:val="single" w:sz="4" w:space="0" w:color="88C2EB"/>
                          <w:right w:val="single" w:sz="4" w:space="0" w:color="88C2EB"/>
                        </w:tcBorders>
                        <w:shd w:val="clear" w:color="auto" w:fill="D6EEFC"/>
                      </w:tcPr>
                      <w:p>
                        <w:pPr>
                          <w:pStyle w:val="TableParagraph"/>
                          <w:spacing w:line="280" w:lineRule="atLeast" w:before="73"/>
                          <w:ind w:left="263" w:right="182"/>
                          <w:rPr>
                            <w:sz w:val="20"/>
                          </w:rPr>
                        </w:pPr>
                        <w:r>
                          <w:rPr>
                            <w:sz w:val="20"/>
                          </w:rPr>
                          <w:t>6. Sozioöko- nomische Entwick- lungsstände von Räumen</w:t>
                        </w:r>
                      </w:p>
                    </w:tc>
                    <w:tc>
                      <w:tcPr>
                        <w:tcW w:w="1870" w:type="dxa"/>
                        <w:tcBorders>
                          <w:top w:val="single" w:sz="4" w:space="0" w:color="88C2EB"/>
                          <w:left w:val="single" w:sz="4" w:space="0" w:color="88C2EB"/>
                          <w:right w:val="single" w:sz="4" w:space="0" w:color="88C2EB"/>
                        </w:tcBorders>
                        <w:shd w:val="clear" w:color="auto" w:fill="D6EEFC"/>
                      </w:tcPr>
                      <w:p>
                        <w:pPr>
                          <w:pStyle w:val="TableParagraph"/>
                          <w:spacing w:line="292" w:lineRule="auto" w:before="123"/>
                          <w:ind w:left="259" w:right="147"/>
                          <w:rPr>
                            <w:sz w:val="20"/>
                          </w:rPr>
                        </w:pPr>
                        <w:r>
                          <w:rPr>
                            <w:sz w:val="20"/>
                          </w:rPr>
                          <w:t>Merkmale und Ursachen räum- licher Dispari- täten</w:t>
                        </w:r>
                      </w:p>
                    </w:tc>
                    <w:tc>
                      <w:tcPr>
                        <w:tcW w:w="4364" w:type="dxa"/>
                        <w:tcBorders>
                          <w:top w:val="single" w:sz="4" w:space="0" w:color="88C2EB"/>
                          <w:left w:val="single" w:sz="4" w:space="0" w:color="88C2EB"/>
                          <w:right w:val="single" w:sz="4" w:space="0" w:color="88C2EB"/>
                        </w:tcBorders>
                        <w:shd w:val="clear" w:color="auto" w:fill="D6EEFC"/>
                      </w:tcPr>
                      <w:p>
                        <w:pPr>
                          <w:pStyle w:val="TableParagraph"/>
                          <w:numPr>
                            <w:ilvl w:val="0"/>
                            <w:numId w:val="252"/>
                          </w:numPr>
                          <w:tabs>
                            <w:tab w:pos="619" w:val="left" w:leader="none"/>
                            <w:tab w:pos="620" w:val="left" w:leader="none"/>
                          </w:tabs>
                          <w:spacing w:line="280" w:lineRule="atLeast" w:before="73" w:after="0"/>
                          <w:ind w:left="619" w:right="186" w:hanging="360"/>
                          <w:jc w:val="left"/>
                          <w:rPr>
                            <w:sz w:val="20"/>
                          </w:rPr>
                        </w:pPr>
                        <w:r>
                          <w:rPr>
                            <w:sz w:val="20"/>
                          </w:rPr>
                          <w:t>erläutern sozioökonomische Disparitä- ten innerhalb und zwischen Ländern vor dem Hintergrund einer ungleichen </w:t>
                        </w:r>
                        <w:r>
                          <w:rPr>
                            <w:spacing w:val="-4"/>
                            <w:sz w:val="20"/>
                          </w:rPr>
                          <w:t>Ver- </w:t>
                        </w:r>
                        <w:r>
                          <w:rPr>
                            <w:sz w:val="20"/>
                          </w:rPr>
                          <w:t>teilung von Ressourcen und Infrastruk- tur sowie der politischen</w:t>
                        </w:r>
                        <w:r>
                          <w:rPr>
                            <w:spacing w:val="-20"/>
                            <w:sz w:val="20"/>
                          </w:rPr>
                          <w:t> </w:t>
                        </w:r>
                        <w:r>
                          <w:rPr>
                            <w:sz w:val="20"/>
                          </w:rPr>
                          <w:t>Verhältnisse;</w:t>
                        </w:r>
                      </w:p>
                    </w:tc>
                    <w:tc>
                      <w:tcPr>
                        <w:tcW w:w="4874" w:type="dxa"/>
                        <w:tcBorders>
                          <w:top w:val="single" w:sz="4" w:space="0" w:color="88C2EB"/>
                          <w:left w:val="single" w:sz="4" w:space="0" w:color="88C2EB"/>
                        </w:tcBorders>
                        <w:shd w:val="clear" w:color="auto" w:fill="D6EEFC"/>
                      </w:tcPr>
                      <w:p>
                        <w:pPr>
                          <w:pStyle w:val="TableParagraph"/>
                          <w:spacing w:before="123"/>
                          <w:ind w:left="261"/>
                          <w:rPr>
                            <w:sz w:val="20"/>
                          </w:rPr>
                        </w:pPr>
                        <w:r>
                          <w:rPr>
                            <w:sz w:val="20"/>
                          </w:rPr>
                          <w:t>Themenpakete Ruhrgebiet, Migration, Wirtschaft:</w:t>
                        </w:r>
                      </w:p>
                      <w:p>
                        <w:pPr>
                          <w:pStyle w:val="TableParagraph"/>
                          <w:numPr>
                            <w:ilvl w:val="0"/>
                            <w:numId w:val="253"/>
                          </w:numPr>
                          <w:tabs>
                            <w:tab w:pos="621" w:val="left" w:leader="none"/>
                            <w:tab w:pos="622" w:val="left" w:leader="none"/>
                          </w:tabs>
                          <w:spacing w:line="240" w:lineRule="auto" w:before="113" w:after="0"/>
                          <w:ind w:left="621" w:right="0" w:hanging="361"/>
                          <w:jc w:val="left"/>
                          <w:rPr>
                            <w:sz w:val="20"/>
                          </w:rPr>
                        </w:pPr>
                        <w:r>
                          <w:rPr>
                            <w:sz w:val="20"/>
                          </w:rPr>
                          <w:t>Raumbezogene Daten</w:t>
                        </w:r>
                        <w:r>
                          <w:rPr>
                            <w:spacing w:val="-4"/>
                            <w:sz w:val="20"/>
                          </w:rPr>
                          <w:t> </w:t>
                        </w:r>
                        <w:r>
                          <w:rPr>
                            <w:sz w:val="20"/>
                          </w:rPr>
                          <w:t>auswerten</w:t>
                        </w:r>
                      </w:p>
                    </w:tc>
                  </w:tr>
                  <w:tr>
                    <w:trPr>
                      <w:trHeight w:val="2059" w:hRule="atLeast"/>
                    </w:trPr>
                    <w:tc>
                      <w:tcPr>
                        <w:tcW w:w="1587" w:type="dxa"/>
                        <w:tcBorders>
                          <w:right w:val="single" w:sz="4" w:space="0" w:color="88C2EB"/>
                        </w:tcBorders>
                        <w:shd w:val="clear" w:color="auto" w:fill="D6EEFC"/>
                      </w:tcPr>
                      <w:p>
                        <w:pPr>
                          <w:pStyle w:val="TableParagraph"/>
                          <w:spacing w:before="0"/>
                          <w:ind w:left="0"/>
                          <w:rPr>
                            <w:rFonts w:ascii="Times New Roman"/>
                            <w:sz w:val="18"/>
                          </w:rPr>
                        </w:pPr>
                      </w:p>
                    </w:tc>
                    <w:tc>
                      <w:tcPr>
                        <w:tcW w:w="1870" w:type="dxa"/>
                        <w:tcBorders>
                          <w:left w:val="single" w:sz="4" w:space="0" w:color="88C2EB"/>
                          <w:right w:val="single" w:sz="4" w:space="0" w:color="88C2EB"/>
                        </w:tcBorders>
                        <w:shd w:val="clear" w:color="auto" w:fill="D6EEFC"/>
                      </w:tcPr>
                      <w:p>
                        <w:pPr>
                          <w:pStyle w:val="TableParagraph"/>
                          <w:spacing w:line="292" w:lineRule="auto" w:before="21"/>
                          <w:ind w:left="259" w:right="191"/>
                          <w:rPr>
                            <w:sz w:val="20"/>
                          </w:rPr>
                        </w:pPr>
                        <w:r>
                          <w:rPr>
                            <w:sz w:val="20"/>
                          </w:rPr>
                          <w:t>Strategien und Instrumente zur Reduzierung regionaler, nationaler und globaler Dispa- ritäten</w:t>
                        </w:r>
                      </w:p>
                    </w:tc>
                    <w:tc>
                      <w:tcPr>
                        <w:tcW w:w="4364" w:type="dxa"/>
                        <w:tcBorders>
                          <w:left w:val="single" w:sz="4" w:space="0" w:color="88C2EB"/>
                          <w:right w:val="single" w:sz="4" w:space="0" w:color="88C2EB"/>
                        </w:tcBorders>
                        <w:shd w:val="clear" w:color="auto" w:fill="D6EEFC"/>
                      </w:tcPr>
                      <w:p>
                        <w:pPr>
                          <w:pStyle w:val="TableParagraph"/>
                          <w:numPr>
                            <w:ilvl w:val="0"/>
                            <w:numId w:val="254"/>
                          </w:numPr>
                          <w:tabs>
                            <w:tab w:pos="620" w:val="left" w:leader="none"/>
                          </w:tabs>
                          <w:spacing w:line="292" w:lineRule="auto" w:before="106" w:after="0"/>
                          <w:ind w:left="619" w:right="163" w:hanging="360"/>
                          <w:jc w:val="both"/>
                          <w:rPr>
                            <w:sz w:val="20"/>
                          </w:rPr>
                        </w:pPr>
                        <w:r>
                          <w:rPr>
                            <w:sz w:val="20"/>
                          </w:rPr>
                          <w:t>erläutern sozioökonomische und räumli- che Auswirkungen internationaler</w:t>
                        </w:r>
                        <w:r>
                          <w:rPr>
                            <w:spacing w:val="-25"/>
                            <w:sz w:val="20"/>
                          </w:rPr>
                          <w:t> </w:t>
                        </w:r>
                        <w:r>
                          <w:rPr>
                            <w:sz w:val="20"/>
                          </w:rPr>
                          <w:t>Migra- tion auf Herkunfts- und</w:t>
                        </w:r>
                        <w:r>
                          <w:rPr>
                            <w:spacing w:val="-8"/>
                            <w:sz w:val="20"/>
                          </w:rPr>
                          <w:t> </w:t>
                        </w:r>
                        <w:r>
                          <w:rPr>
                            <w:sz w:val="20"/>
                          </w:rPr>
                          <w:t>Zielgebiete;</w:t>
                        </w:r>
                      </w:p>
                      <w:p>
                        <w:pPr>
                          <w:pStyle w:val="TableParagraph"/>
                          <w:numPr>
                            <w:ilvl w:val="0"/>
                            <w:numId w:val="254"/>
                          </w:numPr>
                          <w:tabs>
                            <w:tab w:pos="619" w:val="left" w:leader="none"/>
                            <w:tab w:pos="620" w:val="left" w:leader="none"/>
                          </w:tabs>
                          <w:spacing w:line="292" w:lineRule="auto" w:before="84" w:after="0"/>
                          <w:ind w:left="619" w:right="275" w:hanging="360"/>
                          <w:jc w:val="left"/>
                          <w:rPr>
                            <w:sz w:val="20"/>
                          </w:rPr>
                        </w:pPr>
                        <w:r>
                          <w:rPr>
                            <w:sz w:val="20"/>
                          </w:rPr>
                          <w:t>stellen Entwicklungsachsen und Ent- wicklungspole als Steuerungselemente der Raumentwicklung</w:t>
                        </w:r>
                        <w:r>
                          <w:rPr>
                            <w:spacing w:val="-4"/>
                            <w:sz w:val="20"/>
                          </w:rPr>
                          <w:t> dar.</w:t>
                        </w:r>
                      </w:p>
                    </w:tc>
                    <w:tc>
                      <w:tcPr>
                        <w:tcW w:w="4874" w:type="dxa"/>
                        <w:tcBorders>
                          <w:left w:val="single" w:sz="4" w:space="0" w:color="88C2EB"/>
                        </w:tcBorders>
                        <w:shd w:val="clear" w:color="auto" w:fill="D6EEFC"/>
                      </w:tcPr>
                      <w:p>
                        <w:pPr>
                          <w:pStyle w:val="TableParagraph"/>
                          <w:spacing w:before="0"/>
                          <w:ind w:left="0"/>
                          <w:rPr>
                            <w:rFonts w:ascii="Times New Roman"/>
                            <w:sz w:val="18"/>
                          </w:rPr>
                        </w:pPr>
                      </w:p>
                    </w:tc>
                  </w:tr>
                </w:tbl>
                <w:p>
                  <w:pPr>
                    <w:pStyle w:val="BodyText"/>
                  </w:pPr>
                </w:p>
              </w:txbxContent>
            </v:textbox>
            <w10:wrap type="none"/>
          </v:shape>
        </w:pict>
      </w:r>
      <w:hyperlink w:history="true" w:anchor="_bookmark0">
        <w:r>
          <w:rPr>
            <w:color w:val="B1B2B3"/>
            <w:sz w:val="16"/>
          </w:rPr>
          <w:t>Worum geht es?</w:t>
        </w:r>
      </w:hyperlink>
    </w:p>
    <w:p>
      <w:pPr>
        <w:spacing w:line="280" w:lineRule="exact" w:before="0"/>
        <w:ind w:left="103" w:right="14481" w:firstLine="0"/>
        <w:jc w:val="left"/>
        <w:rPr>
          <w:sz w:val="16"/>
        </w:rPr>
      </w:pPr>
      <w:hyperlink w:history="true" w:anchor="_bookmark1">
        <w:r>
          <w:rPr>
            <w:color w:val="B1B2B3"/>
            <w:sz w:val="16"/>
          </w:rPr>
          <w:t>Hintergrund</w:t>
        </w:r>
      </w:hyperlink>
    </w:p>
    <w:p>
      <w:pPr>
        <w:spacing w:line="364" w:lineRule="auto" w:before="73"/>
        <w:ind w:left="103" w:right="13466"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2"/>
        <w:ind w:left="103" w:right="0" w:firstLine="0"/>
        <w:jc w:val="left"/>
        <w:rPr>
          <w:sz w:val="16"/>
        </w:rPr>
      </w:pPr>
      <w:hyperlink w:history="true" w:anchor="_bookmark15">
        <w:r>
          <w:rPr>
            <w:color w:val="B1B2B3"/>
            <w:sz w:val="16"/>
          </w:rPr>
          <w:t>Checklisten</w:t>
        </w:r>
      </w:hyperlink>
    </w:p>
    <w:p>
      <w:pPr>
        <w:spacing w:before="96"/>
        <w:ind w:left="103" w:right="0" w:firstLine="0"/>
        <w:jc w:val="left"/>
        <w:rPr>
          <w:b/>
          <w:sz w:val="16"/>
        </w:rPr>
      </w:pPr>
      <w:hyperlink w:history="true" w:anchor="_bookmark19">
        <w:r>
          <w:rPr>
            <w:b/>
            <w:sz w:val="16"/>
          </w:rPr>
          <w:t>Lehrplanbezüge</w:t>
        </w:r>
      </w:hyperlink>
    </w:p>
    <w:p>
      <w:pPr>
        <w:spacing w:after="0"/>
        <w:jc w:val="left"/>
        <w:rPr>
          <w:sz w:val="16"/>
        </w:rPr>
        <w:sectPr>
          <w:pgSz w:w="16840" w:h="11910" w:orient="landscape"/>
          <w:pgMar w:header="0" w:footer="129" w:top="1020" w:bottom="440" w:left="180" w:right="900"/>
        </w:sectPr>
      </w:pPr>
    </w:p>
    <w:p>
      <w:pPr>
        <w:spacing w:line="364" w:lineRule="auto" w:before="74"/>
        <w:ind w:left="10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0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2"/>
        <w:ind w:left="103" w:right="0" w:firstLine="0"/>
        <w:jc w:val="left"/>
        <w:rPr>
          <w:sz w:val="16"/>
        </w:rPr>
      </w:pPr>
      <w:hyperlink w:history="true" w:anchor="_bookmark15">
        <w:r>
          <w:rPr>
            <w:color w:val="B1B2B3"/>
            <w:sz w:val="16"/>
          </w:rPr>
          <w:t>Checklisten</w:t>
        </w:r>
      </w:hyperlink>
    </w:p>
    <w:p>
      <w:pPr>
        <w:spacing w:before="96"/>
        <w:ind w:left="103" w:right="0" w:firstLine="0"/>
        <w:jc w:val="left"/>
        <w:rPr>
          <w:b/>
          <w:sz w:val="16"/>
        </w:rPr>
      </w:pPr>
      <w:hyperlink w:history="true" w:anchor="_bookmark19">
        <w:r>
          <w:rPr>
            <w:b/>
            <w:sz w:val="16"/>
          </w:rPr>
          <w:t>Lehrplanbezüge</w:t>
        </w:r>
      </w:hyperlink>
    </w:p>
    <w:p>
      <w:pPr>
        <w:pStyle w:val="BodyText"/>
        <w:spacing w:before="4" w:after="1"/>
        <w:rPr>
          <w:b/>
          <w:sz w:val="9"/>
        </w:rPr>
      </w:pPr>
      <w:r>
        <w:rPr/>
        <w:br w:type="column"/>
      </w:r>
      <w:r>
        <w:rPr>
          <w:b/>
          <w:sz w:val="9"/>
        </w:rPr>
      </w:r>
    </w:p>
    <w:tbl>
      <w:tblPr>
        <w:tblW w:w="0" w:type="auto"/>
        <w:jc w:val="left"/>
        <w:tblInd w:w="1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587"/>
        <w:gridCol w:w="1870"/>
        <w:gridCol w:w="4364"/>
        <w:gridCol w:w="4874"/>
      </w:tblGrid>
      <w:tr>
        <w:trPr>
          <w:trHeight w:val="706" w:hRule="atLeast"/>
        </w:trPr>
        <w:tc>
          <w:tcPr>
            <w:tcW w:w="1587" w:type="dxa"/>
            <w:shd w:val="clear" w:color="auto" w:fill="88C2EB"/>
          </w:tcPr>
          <w:p>
            <w:pPr>
              <w:pStyle w:val="TableParagraph"/>
              <w:ind w:left="113"/>
              <w:rPr>
                <w:b/>
                <w:sz w:val="22"/>
              </w:rPr>
            </w:pPr>
            <w:r>
              <w:rPr>
                <w:b/>
                <w:color w:val="FFFFFF"/>
                <w:sz w:val="22"/>
              </w:rPr>
              <w:t>Inhaltsfeld</w:t>
            </w:r>
          </w:p>
        </w:tc>
        <w:tc>
          <w:tcPr>
            <w:tcW w:w="1870" w:type="dxa"/>
            <w:shd w:val="clear" w:color="auto" w:fill="88C2EB"/>
          </w:tcPr>
          <w:p>
            <w:pPr>
              <w:pStyle w:val="TableParagraph"/>
              <w:ind w:left="113"/>
              <w:rPr>
                <w:b/>
                <w:sz w:val="22"/>
              </w:rPr>
            </w:pPr>
            <w:r>
              <w:rPr>
                <w:b/>
                <w:color w:val="FFFFFF"/>
                <w:sz w:val="22"/>
              </w:rPr>
              <w:t>Schwerpunkt</w:t>
            </w:r>
          </w:p>
        </w:tc>
        <w:tc>
          <w:tcPr>
            <w:tcW w:w="4364" w:type="dxa"/>
            <w:shd w:val="clear" w:color="auto" w:fill="88C2EB"/>
          </w:tcPr>
          <w:p>
            <w:pPr>
              <w:pStyle w:val="TableParagraph"/>
              <w:ind w:left="114"/>
              <w:rPr>
                <w:b/>
                <w:sz w:val="22"/>
              </w:rPr>
            </w:pPr>
            <w:r>
              <w:rPr>
                <w:b/>
                <w:color w:val="FFFFFF"/>
                <w:sz w:val="22"/>
              </w:rPr>
              <w:t>Kompetenzen</w:t>
            </w:r>
          </w:p>
          <w:p>
            <w:pPr>
              <w:pStyle w:val="TableParagraph"/>
              <w:ind w:left="114"/>
              <w:rPr>
                <w:sz w:val="22"/>
              </w:rPr>
            </w:pPr>
            <w:r>
              <w:rPr>
                <w:color w:val="FFFFFF"/>
                <w:sz w:val="22"/>
              </w:rPr>
              <w:t>Die Lernenden ...</w:t>
            </w:r>
          </w:p>
        </w:tc>
        <w:tc>
          <w:tcPr>
            <w:tcW w:w="4874" w:type="dxa"/>
            <w:shd w:val="clear" w:color="auto" w:fill="88C2EB"/>
          </w:tcPr>
          <w:p>
            <w:pPr>
              <w:pStyle w:val="TableParagraph"/>
              <w:ind w:left="116"/>
              <w:rPr>
                <w:b/>
                <w:sz w:val="22"/>
              </w:rPr>
            </w:pPr>
            <w:r>
              <w:rPr>
                <w:b/>
                <w:color w:val="FFFFFF"/>
                <w:sz w:val="22"/>
              </w:rPr>
              <w:t>Verwendung der digitalen Chronik</w:t>
            </w:r>
          </w:p>
          <w:p>
            <w:pPr>
              <w:pStyle w:val="TableParagraph"/>
              <w:ind w:left="116"/>
              <w:rPr>
                <w:sz w:val="22"/>
              </w:rPr>
            </w:pPr>
            <w:r>
              <w:rPr>
                <w:color w:val="FFFFFF"/>
                <w:sz w:val="22"/>
              </w:rPr>
              <w:t>Themenpakete und Projektideen</w:t>
            </w:r>
          </w:p>
        </w:tc>
      </w:tr>
      <w:tr>
        <w:trPr>
          <w:trHeight w:val="2505" w:hRule="atLeast"/>
        </w:trPr>
        <w:tc>
          <w:tcPr>
            <w:tcW w:w="1587" w:type="dxa"/>
            <w:tcBorders>
              <w:right w:val="single" w:sz="4" w:space="0" w:color="88C2EB"/>
            </w:tcBorders>
            <w:shd w:val="clear" w:color="auto" w:fill="D6EEFC"/>
          </w:tcPr>
          <w:p>
            <w:pPr>
              <w:pStyle w:val="TableParagraph"/>
              <w:spacing w:line="292" w:lineRule="auto" w:before="128"/>
              <w:ind w:left="263" w:right="161"/>
              <w:rPr>
                <w:sz w:val="20"/>
              </w:rPr>
            </w:pPr>
            <w:r>
              <w:rPr>
                <w:sz w:val="20"/>
              </w:rPr>
              <w:t>7. Dienst- leistungen in ihrer Bedeu- tung für Wirt- schafts- und Beschäfti- gungsstruk- turen</w:t>
            </w:r>
          </w:p>
        </w:tc>
        <w:tc>
          <w:tcPr>
            <w:tcW w:w="1870" w:type="dxa"/>
            <w:tcBorders>
              <w:left w:val="single" w:sz="4" w:space="0" w:color="88C2EB"/>
              <w:right w:val="single" w:sz="4" w:space="0" w:color="88C2EB"/>
            </w:tcBorders>
            <w:shd w:val="clear" w:color="auto" w:fill="D6EEFC"/>
          </w:tcPr>
          <w:p>
            <w:pPr>
              <w:pStyle w:val="TableParagraph"/>
              <w:spacing w:line="292" w:lineRule="auto" w:before="128"/>
              <w:ind w:left="259" w:right="164"/>
              <w:rPr>
                <w:sz w:val="20"/>
              </w:rPr>
            </w:pPr>
            <w:r>
              <w:rPr>
                <w:sz w:val="20"/>
              </w:rPr>
              <w:t>Entwicklung von </w:t>
            </w:r>
            <w:r>
              <w:rPr>
                <w:spacing w:val="-2"/>
                <w:sz w:val="20"/>
              </w:rPr>
              <w:t>Wirtschafts- </w:t>
            </w:r>
            <w:r>
              <w:rPr>
                <w:sz w:val="20"/>
              </w:rPr>
              <w:t>und Beschäfti- </w:t>
            </w:r>
            <w:r>
              <w:rPr>
                <w:spacing w:val="-1"/>
                <w:sz w:val="20"/>
              </w:rPr>
              <w:t>gungsstrukturen </w:t>
            </w:r>
            <w:r>
              <w:rPr>
                <w:sz w:val="20"/>
              </w:rPr>
              <w:t>im Prozess der </w:t>
            </w:r>
            <w:r>
              <w:rPr>
                <w:spacing w:val="-3"/>
                <w:sz w:val="20"/>
              </w:rPr>
              <w:t>Tertiärisierung</w:t>
            </w:r>
          </w:p>
        </w:tc>
        <w:tc>
          <w:tcPr>
            <w:tcW w:w="4364" w:type="dxa"/>
            <w:tcBorders>
              <w:left w:val="single" w:sz="4" w:space="0" w:color="88C2EB"/>
              <w:right w:val="single" w:sz="4" w:space="0" w:color="88C2EB"/>
            </w:tcBorders>
            <w:shd w:val="clear" w:color="auto" w:fill="D6EEFC"/>
          </w:tcPr>
          <w:p>
            <w:pPr>
              <w:pStyle w:val="TableParagraph"/>
              <w:numPr>
                <w:ilvl w:val="0"/>
                <w:numId w:val="255"/>
              </w:numPr>
              <w:tabs>
                <w:tab w:pos="619" w:val="left" w:leader="none"/>
                <w:tab w:pos="620" w:val="left" w:leader="none"/>
              </w:tabs>
              <w:spacing w:line="292" w:lineRule="auto" w:before="128" w:after="0"/>
              <w:ind w:left="619" w:right="352" w:hanging="360"/>
              <w:jc w:val="left"/>
              <w:rPr>
                <w:sz w:val="20"/>
              </w:rPr>
            </w:pPr>
            <w:r>
              <w:rPr>
                <w:sz w:val="20"/>
              </w:rPr>
              <w:t>erklären den fortschreitenden Prozess der </w:t>
            </w:r>
            <w:r>
              <w:rPr>
                <w:spacing w:val="-3"/>
                <w:sz w:val="20"/>
              </w:rPr>
              <w:t>Tertiärisierung </w:t>
            </w:r>
            <w:r>
              <w:rPr>
                <w:sz w:val="20"/>
              </w:rPr>
              <w:t>mit sich verändern- den sozioökonomischen und techni- schen Gegebenheiten.</w:t>
            </w:r>
          </w:p>
        </w:tc>
        <w:tc>
          <w:tcPr>
            <w:tcW w:w="4874" w:type="dxa"/>
            <w:tcBorders>
              <w:left w:val="single" w:sz="4" w:space="0" w:color="88C2EB"/>
            </w:tcBorders>
            <w:shd w:val="clear" w:color="auto" w:fill="D6EEFC"/>
          </w:tcPr>
          <w:p>
            <w:pPr>
              <w:pStyle w:val="TableParagraph"/>
              <w:spacing w:before="128"/>
              <w:ind w:left="261"/>
              <w:rPr>
                <w:sz w:val="20"/>
              </w:rPr>
            </w:pPr>
            <w:r>
              <w:rPr>
                <w:sz w:val="20"/>
              </w:rPr>
              <w:t>Themenpaket Wirtschaft und Strukturwandel:</w:t>
            </w:r>
          </w:p>
          <w:p>
            <w:pPr>
              <w:pStyle w:val="TableParagraph"/>
              <w:numPr>
                <w:ilvl w:val="0"/>
                <w:numId w:val="256"/>
              </w:numPr>
              <w:tabs>
                <w:tab w:pos="621" w:val="left" w:leader="none"/>
                <w:tab w:pos="622" w:val="left" w:leader="none"/>
              </w:tabs>
              <w:spacing w:line="268" w:lineRule="auto" w:before="113" w:after="0"/>
              <w:ind w:left="621" w:right="1799" w:hanging="360"/>
              <w:jc w:val="left"/>
              <w:rPr>
                <w:sz w:val="20"/>
              </w:rPr>
            </w:pPr>
            <w:r>
              <w:rPr>
                <w:sz w:val="20"/>
              </w:rPr>
              <w:t>Geschichte eines Standorts (Storytelling, Zeitleiste)</w:t>
            </w:r>
          </w:p>
          <w:p>
            <w:pPr>
              <w:pStyle w:val="TableParagraph"/>
              <w:spacing w:before="0"/>
              <w:ind w:left="0"/>
              <w:rPr>
                <w:b/>
                <w:sz w:val="22"/>
              </w:rPr>
            </w:pPr>
          </w:p>
          <w:p>
            <w:pPr>
              <w:pStyle w:val="TableParagraph"/>
              <w:spacing w:before="2"/>
              <w:ind w:left="0"/>
              <w:rPr>
                <w:b/>
                <w:sz w:val="19"/>
              </w:rPr>
            </w:pPr>
          </w:p>
          <w:p>
            <w:pPr>
              <w:pStyle w:val="TableParagraph"/>
              <w:spacing w:before="0"/>
              <w:ind w:left="261"/>
              <w:rPr>
                <w:sz w:val="20"/>
              </w:rPr>
            </w:pPr>
            <w:r>
              <w:rPr>
                <w:sz w:val="20"/>
              </w:rPr>
              <w:t>Themenpaket Akteure der Politik:</w:t>
            </w:r>
          </w:p>
          <w:p>
            <w:pPr>
              <w:pStyle w:val="TableParagraph"/>
              <w:numPr>
                <w:ilvl w:val="0"/>
                <w:numId w:val="256"/>
              </w:numPr>
              <w:tabs>
                <w:tab w:pos="621" w:val="left" w:leader="none"/>
                <w:tab w:pos="622" w:val="left" w:leader="none"/>
              </w:tabs>
              <w:spacing w:line="240" w:lineRule="auto" w:before="113" w:after="0"/>
              <w:ind w:left="621" w:right="0" w:hanging="361"/>
              <w:jc w:val="left"/>
              <w:rPr>
                <w:sz w:val="20"/>
              </w:rPr>
            </w:pPr>
            <w:r>
              <w:rPr>
                <w:sz w:val="20"/>
              </w:rPr>
              <w:t>Wer bestimmt über …? (Storytelling,</w:t>
            </w:r>
            <w:r>
              <w:rPr>
                <w:spacing w:val="-12"/>
                <w:sz w:val="20"/>
              </w:rPr>
              <w:t> </w:t>
            </w:r>
            <w:r>
              <w:rPr>
                <w:sz w:val="20"/>
              </w:rPr>
              <w:t>Zeitleiste</w:t>
            </w:r>
          </w:p>
          <w:p>
            <w:pPr>
              <w:pStyle w:val="TableParagraph"/>
              <w:spacing w:before="34"/>
              <w:ind w:left="621"/>
              <w:rPr>
                <w:sz w:val="20"/>
              </w:rPr>
            </w:pPr>
            <w:r>
              <w:rPr>
                <w:sz w:val="20"/>
              </w:rPr>
              <w:t>zu wirtschaftspolitischen Entscheidungen)</w:t>
            </w:r>
          </w:p>
        </w:tc>
      </w:tr>
    </w:tbl>
    <w:p>
      <w:pPr>
        <w:pStyle w:val="BodyText"/>
        <w:rPr>
          <w:b/>
          <w:sz w:val="30"/>
        </w:rPr>
      </w:pPr>
    </w:p>
    <w:p>
      <w:pPr>
        <w:pStyle w:val="BodyText"/>
        <w:spacing w:before="1"/>
        <w:rPr>
          <w:b/>
          <w:sz w:val="34"/>
        </w:rPr>
      </w:pPr>
    </w:p>
    <w:p>
      <w:pPr>
        <w:pStyle w:val="Heading3"/>
        <w:spacing w:before="0"/>
        <w:ind w:left="103"/>
      </w:pPr>
      <w:bookmarkStart w:name="_bookmark30" w:id="32"/>
      <w:bookmarkEnd w:id="32"/>
      <w:r>
        <w:rPr>
          <w:b w:val="0"/>
        </w:rPr>
      </w:r>
      <w:r>
        <w:rPr/>
        <w:t>Geschichte (Grundkurs)</w:t>
      </w:r>
    </w:p>
    <w:p>
      <w:pPr>
        <w:pStyle w:val="BodyText"/>
        <w:spacing w:before="10"/>
        <w:rPr>
          <w:b/>
          <w:sz w:val="37"/>
        </w:rPr>
      </w:pPr>
    </w:p>
    <w:p>
      <w:pPr>
        <w:pStyle w:val="BodyText"/>
        <w:tabs>
          <w:tab w:pos="4246" w:val="left" w:leader="none"/>
        </w:tabs>
        <w:ind w:left="103"/>
      </w:pPr>
      <w:r>
        <w:rPr/>
        <w:drawing>
          <wp:anchor distT="0" distB="0" distL="0" distR="0" allowOverlap="1" layoutInCell="1" locked="0" behindDoc="1" simplePos="0" relativeHeight="244524032">
            <wp:simplePos x="0" y="0"/>
            <wp:positionH relativeFrom="page">
              <wp:posOffset>4408007</wp:posOffset>
            </wp:positionH>
            <wp:positionV relativeFrom="paragraph">
              <wp:posOffset>32443</wp:posOffset>
            </wp:positionV>
            <wp:extent cx="105901" cy="105901"/>
            <wp:effectExtent l="0" t="0" r="0" b="0"/>
            <wp:wrapNone/>
            <wp:docPr id="271" name="image7.png"/>
            <wp:cNvGraphicFramePr>
              <a:graphicFrameLocks noChangeAspect="1"/>
            </wp:cNvGraphicFramePr>
            <a:graphic>
              <a:graphicData uri="http://schemas.openxmlformats.org/drawingml/2006/picture">
                <pic:pic>
                  <pic:nvPicPr>
                    <pic:cNvPr id="272" name="image7.png"/>
                    <pic:cNvPicPr/>
                  </pic:nvPicPr>
                  <pic:blipFill>
                    <a:blip r:embed="rId15" cstate="print"/>
                    <a:stretch>
                      <a:fillRect/>
                    </a:stretch>
                  </pic:blipFill>
                  <pic:spPr>
                    <a:xfrm>
                      <a:off x="0" y="0"/>
                      <a:ext cx="105901" cy="105901"/>
                    </a:xfrm>
                    <a:prstGeom prst="rect">
                      <a:avLst/>
                    </a:prstGeom>
                  </pic:spPr>
                </pic:pic>
              </a:graphicData>
            </a:graphic>
          </wp:anchor>
        </w:drawing>
      </w:r>
      <w:r>
        <w:rPr/>
        <w:t>Siehe</w:t>
      </w:r>
      <w:r>
        <w:rPr>
          <w:spacing w:val="-10"/>
        </w:rPr>
        <w:t> </w:t>
      </w:r>
      <w:hyperlink r:id="rId192">
        <w:r>
          <w:rPr/>
          <w:t>www.schulentwicklung.nrw.de</w:t>
        </w:r>
      </w:hyperlink>
      <w:r>
        <w:rPr/>
        <w:tab/>
      </w:r>
      <w:hyperlink r:id="rId197">
        <w:r>
          <w:rPr>
            <w:color w:val="22599B"/>
          </w:rPr>
          <w:t>url.nrw/ZYw</w:t>
        </w:r>
      </w:hyperlink>
    </w:p>
    <w:p>
      <w:pPr>
        <w:pStyle w:val="BodyText"/>
        <w:spacing w:before="7"/>
        <w:rPr>
          <w:sz w:val="38"/>
        </w:rPr>
      </w:pPr>
    </w:p>
    <w:p>
      <w:pPr>
        <w:pStyle w:val="Heading4"/>
        <w:ind w:left="103"/>
      </w:pPr>
      <w:r>
        <w:rPr/>
        <w:t>Übergeordnete Kompetenzerwartungen</w:t>
      </w:r>
    </w:p>
    <w:p>
      <w:pPr>
        <w:pStyle w:val="BodyText"/>
        <w:spacing w:line="312" w:lineRule="auto" w:before="84"/>
        <w:ind w:left="103"/>
      </w:pPr>
      <w:r>
        <w:rPr/>
        <w:t>Ein großer Teil der in den Themenpaketen enthaltenen Projektideen adressiert übergeordnete Kompetenzen. Dabei han- delt es sich vor allem um Storytelling-Projekte und Zeitleisten, die sowohl Recherchen als auch konzeptionelle Tätigkei- ten voraussetzen. Angesprochen werden insbesondere folgende Kompetenzen:</w:t>
      </w:r>
    </w:p>
    <w:p>
      <w:pPr>
        <w:spacing w:after="0" w:line="312" w:lineRule="auto"/>
        <w:sectPr>
          <w:pgSz w:w="16840" w:h="11910" w:orient="landscape"/>
          <w:pgMar w:header="0" w:footer="129" w:top="1020" w:bottom="440" w:left="180" w:right="900"/>
          <w:cols w:num="2" w:equalWidth="0">
            <w:col w:w="2314" w:space="436"/>
            <w:col w:w="13010"/>
          </w:cols>
        </w:sectPr>
      </w:pPr>
    </w:p>
    <w:p>
      <w:pPr>
        <w:pStyle w:val="BodyText"/>
        <w:spacing w:before="10"/>
        <w:rPr>
          <w:sz w:val="26"/>
        </w:rPr>
      </w:pPr>
    </w:p>
    <w:tbl>
      <w:tblPr>
        <w:tblW w:w="0" w:type="auto"/>
        <w:jc w:val="left"/>
        <w:tblInd w:w="28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587"/>
        <w:gridCol w:w="1870"/>
        <w:gridCol w:w="4364"/>
        <w:gridCol w:w="4874"/>
      </w:tblGrid>
      <w:tr>
        <w:trPr>
          <w:trHeight w:val="706" w:hRule="atLeast"/>
        </w:trPr>
        <w:tc>
          <w:tcPr>
            <w:tcW w:w="1587" w:type="dxa"/>
            <w:shd w:val="clear" w:color="auto" w:fill="88C2EB"/>
          </w:tcPr>
          <w:p>
            <w:pPr>
              <w:pStyle w:val="TableParagraph"/>
              <w:spacing w:line="320" w:lineRule="atLeast" w:before="0"/>
              <w:ind w:left="113" w:right="195"/>
              <w:rPr>
                <w:b/>
                <w:sz w:val="22"/>
              </w:rPr>
            </w:pPr>
            <w:r>
              <w:rPr>
                <w:b/>
                <w:color w:val="FFFFFF"/>
                <w:sz w:val="22"/>
              </w:rPr>
              <w:t>Kompetenz- bereich</w:t>
            </w:r>
          </w:p>
        </w:tc>
        <w:tc>
          <w:tcPr>
            <w:tcW w:w="1870" w:type="dxa"/>
            <w:shd w:val="clear" w:color="auto" w:fill="88C2EB"/>
          </w:tcPr>
          <w:p>
            <w:pPr>
              <w:pStyle w:val="TableParagraph"/>
              <w:ind w:left="113"/>
              <w:rPr>
                <w:b/>
                <w:sz w:val="22"/>
              </w:rPr>
            </w:pPr>
            <w:r>
              <w:rPr>
                <w:b/>
                <w:color w:val="FFFFFF"/>
                <w:sz w:val="22"/>
              </w:rPr>
              <w:t>Schwerpunkt</w:t>
            </w:r>
          </w:p>
        </w:tc>
        <w:tc>
          <w:tcPr>
            <w:tcW w:w="4364" w:type="dxa"/>
            <w:shd w:val="clear" w:color="auto" w:fill="88C2EB"/>
          </w:tcPr>
          <w:p>
            <w:pPr>
              <w:pStyle w:val="TableParagraph"/>
              <w:ind w:left="114"/>
              <w:rPr>
                <w:b/>
                <w:sz w:val="22"/>
              </w:rPr>
            </w:pPr>
            <w:r>
              <w:rPr>
                <w:b/>
                <w:color w:val="FFFFFF"/>
                <w:sz w:val="22"/>
              </w:rPr>
              <w:t>Kompetenzen</w:t>
            </w:r>
          </w:p>
          <w:p>
            <w:pPr>
              <w:pStyle w:val="TableParagraph"/>
              <w:ind w:left="114"/>
              <w:rPr>
                <w:sz w:val="22"/>
              </w:rPr>
            </w:pPr>
            <w:r>
              <w:rPr>
                <w:color w:val="FFFFFF"/>
                <w:sz w:val="22"/>
              </w:rPr>
              <w:t>Die Lernenden ...</w:t>
            </w:r>
          </w:p>
        </w:tc>
        <w:tc>
          <w:tcPr>
            <w:tcW w:w="4874" w:type="dxa"/>
            <w:shd w:val="clear" w:color="auto" w:fill="88C2EB"/>
          </w:tcPr>
          <w:p>
            <w:pPr>
              <w:pStyle w:val="TableParagraph"/>
              <w:ind w:left="116"/>
              <w:rPr>
                <w:b/>
                <w:sz w:val="22"/>
              </w:rPr>
            </w:pPr>
            <w:r>
              <w:rPr>
                <w:b/>
                <w:color w:val="FFFFFF"/>
                <w:sz w:val="22"/>
              </w:rPr>
              <w:t>Verwendung der digitalen Chronik</w:t>
            </w:r>
          </w:p>
          <w:p>
            <w:pPr>
              <w:pStyle w:val="TableParagraph"/>
              <w:ind w:left="116"/>
              <w:rPr>
                <w:sz w:val="22"/>
              </w:rPr>
            </w:pPr>
            <w:r>
              <w:rPr>
                <w:color w:val="FFFFFF"/>
                <w:sz w:val="22"/>
              </w:rPr>
              <w:t>Themenpakete und Projektideen</w:t>
            </w:r>
          </w:p>
        </w:tc>
      </w:tr>
      <w:tr>
        <w:trPr>
          <w:trHeight w:val="1600" w:hRule="atLeast"/>
        </w:trPr>
        <w:tc>
          <w:tcPr>
            <w:tcW w:w="1587" w:type="dxa"/>
            <w:tcBorders>
              <w:right w:val="single" w:sz="4" w:space="0" w:color="88C2EB"/>
            </w:tcBorders>
            <w:shd w:val="clear" w:color="auto" w:fill="D6EEFC"/>
          </w:tcPr>
          <w:p>
            <w:pPr>
              <w:pStyle w:val="TableParagraph"/>
              <w:spacing w:line="292" w:lineRule="auto" w:before="123"/>
              <w:ind w:left="263" w:right="176"/>
              <w:rPr>
                <w:sz w:val="20"/>
              </w:rPr>
            </w:pPr>
            <w:r>
              <w:rPr>
                <w:sz w:val="20"/>
              </w:rPr>
              <w:t>Sachkompe- tenz</w:t>
            </w:r>
          </w:p>
        </w:tc>
        <w:tc>
          <w:tcPr>
            <w:tcW w:w="1870" w:type="dxa"/>
            <w:tcBorders>
              <w:left w:val="single" w:sz="4" w:space="0" w:color="88C2EB"/>
              <w:right w:val="single" w:sz="4" w:space="0" w:color="88C2EB"/>
            </w:tcBorders>
            <w:shd w:val="clear" w:color="auto" w:fill="D6EEFC"/>
          </w:tcPr>
          <w:p>
            <w:pPr>
              <w:pStyle w:val="TableParagraph"/>
              <w:spacing w:before="0"/>
              <w:ind w:left="0"/>
              <w:rPr>
                <w:rFonts w:ascii="Times New Roman"/>
                <w:sz w:val="20"/>
              </w:rPr>
            </w:pPr>
          </w:p>
        </w:tc>
        <w:tc>
          <w:tcPr>
            <w:tcW w:w="4364" w:type="dxa"/>
            <w:tcBorders>
              <w:left w:val="single" w:sz="4" w:space="0" w:color="88C2EB"/>
              <w:right w:val="single" w:sz="4" w:space="0" w:color="88C2EB"/>
            </w:tcBorders>
            <w:shd w:val="clear" w:color="auto" w:fill="D6EEFC"/>
          </w:tcPr>
          <w:p>
            <w:pPr>
              <w:pStyle w:val="TableParagraph"/>
              <w:numPr>
                <w:ilvl w:val="0"/>
                <w:numId w:val="257"/>
              </w:numPr>
              <w:tabs>
                <w:tab w:pos="619" w:val="left" w:leader="none"/>
                <w:tab w:pos="620" w:val="left" w:leader="none"/>
              </w:tabs>
              <w:spacing w:line="292" w:lineRule="auto" w:before="123" w:after="0"/>
              <w:ind w:left="619" w:right="164" w:hanging="360"/>
              <w:jc w:val="left"/>
              <w:rPr>
                <w:sz w:val="20"/>
              </w:rPr>
            </w:pPr>
            <w:r>
              <w:rPr>
                <w:sz w:val="20"/>
              </w:rPr>
              <w:t>ordnen historische Ereignisse, Perso- nen, Prozesse und Strukturen angeleitet in einen chronologischen, räumlichen und sachlich-thematischen Zusammen- hang</w:t>
            </w:r>
            <w:r>
              <w:rPr>
                <w:spacing w:val="-2"/>
                <w:sz w:val="20"/>
              </w:rPr>
              <w:t> </w:t>
            </w:r>
            <w:r>
              <w:rPr>
                <w:sz w:val="20"/>
              </w:rPr>
              <w:t>ein.</w:t>
            </w:r>
          </w:p>
        </w:tc>
        <w:tc>
          <w:tcPr>
            <w:tcW w:w="4874" w:type="dxa"/>
            <w:tcBorders>
              <w:left w:val="single" w:sz="4" w:space="0" w:color="88C2EB"/>
            </w:tcBorders>
            <w:shd w:val="clear" w:color="auto" w:fill="D6EEFC"/>
          </w:tcPr>
          <w:p>
            <w:pPr>
              <w:pStyle w:val="TableParagraph"/>
              <w:spacing w:line="292" w:lineRule="auto" w:before="123"/>
              <w:ind w:left="261" w:right="218"/>
              <w:rPr>
                <w:sz w:val="20"/>
              </w:rPr>
            </w:pPr>
            <w:r>
              <w:rPr>
                <w:sz w:val="20"/>
              </w:rPr>
              <w:t>Alle unten genannten Projektideen, insbesondere die Arbeit mit Zeitleisten und Karten</w:t>
            </w:r>
          </w:p>
        </w:tc>
      </w:tr>
    </w:tbl>
    <w:p>
      <w:pPr>
        <w:spacing w:after="0" w:line="292" w:lineRule="auto"/>
        <w:rPr>
          <w:sz w:val="20"/>
        </w:rPr>
        <w:sectPr>
          <w:type w:val="continuous"/>
          <w:pgSz w:w="16840" w:h="11910" w:orient="landscape"/>
          <w:pgMar w:top="840" w:bottom="280" w:left="180" w:right="900"/>
        </w:sectPr>
      </w:pPr>
    </w:p>
    <w:p>
      <w:pPr>
        <w:spacing w:line="364" w:lineRule="auto" w:before="94"/>
        <w:ind w:left="10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03" w:right="20" w:firstLine="0"/>
        <w:jc w:val="left"/>
        <w:rPr>
          <w:sz w:val="16"/>
        </w:rPr>
      </w:pPr>
      <w:r>
        <w:rPr/>
        <w:pict>
          <v:shape style="position:absolute;margin-left:150.235992pt;margin-top:4.466299pt;width:635pt;height:374pt;mso-position-horizontal-relative:page;mso-position-vertical-relative:paragraph;z-index:252080128" type="#_x0000_t202" filled="false" stroked="false">
            <v:textbox inset="0,0,0,0">
              <w:txbxContent>
                <w:tbl>
                  <w:tblPr>
                    <w:tblW w:w="0" w:type="auto"/>
                    <w:jc w:val="left"/>
                    <w:tblInd w:w="7" w:type="dxa"/>
                    <w:tblBorders>
                      <w:top w:val="single" w:sz="4" w:space="0" w:color="88C2EB"/>
                      <w:left w:val="single" w:sz="4" w:space="0" w:color="88C2EB"/>
                      <w:bottom w:val="single" w:sz="4" w:space="0" w:color="88C2EB"/>
                      <w:right w:val="single" w:sz="4" w:space="0" w:color="88C2EB"/>
                      <w:insideH w:val="single" w:sz="4" w:space="0" w:color="88C2EB"/>
                      <w:insideV w:val="single" w:sz="4" w:space="0" w:color="88C2EB"/>
                    </w:tblBorders>
                    <w:tblLayout w:type="fixed"/>
                    <w:tblCellMar>
                      <w:top w:w="0" w:type="dxa"/>
                      <w:left w:w="0" w:type="dxa"/>
                      <w:bottom w:w="0" w:type="dxa"/>
                      <w:right w:w="0" w:type="dxa"/>
                    </w:tblCellMar>
                    <w:tblLook w:val="01E0"/>
                  </w:tblPr>
                  <w:tblGrid>
                    <w:gridCol w:w="1587"/>
                    <w:gridCol w:w="1870"/>
                    <w:gridCol w:w="4364"/>
                    <w:gridCol w:w="4874"/>
                  </w:tblGrid>
                  <w:tr>
                    <w:trPr>
                      <w:trHeight w:val="706" w:hRule="atLeast"/>
                    </w:trPr>
                    <w:tc>
                      <w:tcPr>
                        <w:tcW w:w="1587" w:type="dxa"/>
                        <w:tcBorders>
                          <w:top w:val="nil"/>
                          <w:left w:val="nil"/>
                          <w:bottom w:val="nil"/>
                          <w:right w:val="nil"/>
                        </w:tcBorders>
                        <w:shd w:val="clear" w:color="auto" w:fill="88C2EB"/>
                      </w:tcPr>
                      <w:p>
                        <w:pPr>
                          <w:pStyle w:val="TableParagraph"/>
                          <w:ind w:left="113"/>
                          <w:rPr>
                            <w:b/>
                            <w:sz w:val="22"/>
                          </w:rPr>
                        </w:pPr>
                        <w:r>
                          <w:rPr>
                            <w:b/>
                            <w:color w:val="FFFFFF"/>
                            <w:sz w:val="22"/>
                          </w:rPr>
                          <w:t>Inhaltsfeld</w:t>
                        </w:r>
                      </w:p>
                    </w:tc>
                    <w:tc>
                      <w:tcPr>
                        <w:tcW w:w="1870" w:type="dxa"/>
                        <w:tcBorders>
                          <w:top w:val="nil"/>
                          <w:left w:val="nil"/>
                          <w:bottom w:val="nil"/>
                          <w:right w:val="nil"/>
                        </w:tcBorders>
                        <w:shd w:val="clear" w:color="auto" w:fill="88C2EB"/>
                      </w:tcPr>
                      <w:p>
                        <w:pPr>
                          <w:pStyle w:val="TableParagraph"/>
                          <w:ind w:left="113"/>
                          <w:rPr>
                            <w:b/>
                            <w:sz w:val="22"/>
                          </w:rPr>
                        </w:pPr>
                        <w:r>
                          <w:rPr>
                            <w:b/>
                            <w:color w:val="FFFFFF"/>
                            <w:sz w:val="22"/>
                          </w:rPr>
                          <w:t>Schwerpunkt</w:t>
                        </w:r>
                      </w:p>
                    </w:tc>
                    <w:tc>
                      <w:tcPr>
                        <w:tcW w:w="4364" w:type="dxa"/>
                        <w:tcBorders>
                          <w:top w:val="nil"/>
                          <w:left w:val="nil"/>
                          <w:bottom w:val="nil"/>
                          <w:right w:val="nil"/>
                        </w:tcBorders>
                        <w:shd w:val="clear" w:color="auto" w:fill="88C2EB"/>
                      </w:tcPr>
                      <w:p>
                        <w:pPr>
                          <w:pStyle w:val="TableParagraph"/>
                          <w:ind w:left="114"/>
                          <w:rPr>
                            <w:b/>
                            <w:sz w:val="22"/>
                          </w:rPr>
                        </w:pPr>
                        <w:r>
                          <w:rPr>
                            <w:b/>
                            <w:color w:val="FFFFFF"/>
                            <w:sz w:val="22"/>
                          </w:rPr>
                          <w:t>Kompetenzen</w:t>
                        </w:r>
                      </w:p>
                      <w:p>
                        <w:pPr>
                          <w:pStyle w:val="TableParagraph"/>
                          <w:ind w:left="114"/>
                          <w:rPr>
                            <w:sz w:val="22"/>
                          </w:rPr>
                        </w:pPr>
                        <w:r>
                          <w:rPr>
                            <w:color w:val="FFFFFF"/>
                            <w:sz w:val="22"/>
                          </w:rPr>
                          <w:t>Die Lernenden ...</w:t>
                        </w:r>
                      </w:p>
                    </w:tc>
                    <w:tc>
                      <w:tcPr>
                        <w:tcW w:w="4874" w:type="dxa"/>
                        <w:tcBorders>
                          <w:top w:val="nil"/>
                          <w:left w:val="nil"/>
                          <w:bottom w:val="nil"/>
                          <w:right w:val="nil"/>
                        </w:tcBorders>
                        <w:shd w:val="clear" w:color="auto" w:fill="88C2EB"/>
                      </w:tcPr>
                      <w:p>
                        <w:pPr>
                          <w:pStyle w:val="TableParagraph"/>
                          <w:ind w:left="116"/>
                          <w:rPr>
                            <w:b/>
                            <w:sz w:val="22"/>
                          </w:rPr>
                        </w:pPr>
                        <w:r>
                          <w:rPr>
                            <w:b/>
                            <w:color w:val="FFFFFF"/>
                            <w:spacing w:val="-3"/>
                            <w:sz w:val="22"/>
                          </w:rPr>
                          <w:t>Verwendung </w:t>
                        </w:r>
                        <w:r>
                          <w:rPr>
                            <w:b/>
                            <w:color w:val="FFFFFF"/>
                            <w:sz w:val="22"/>
                          </w:rPr>
                          <w:t>digitalen</w:t>
                        </w:r>
                        <w:r>
                          <w:rPr>
                            <w:b/>
                            <w:color w:val="FFFFFF"/>
                            <w:spacing w:val="4"/>
                            <w:sz w:val="22"/>
                          </w:rPr>
                          <w:t> </w:t>
                        </w:r>
                        <w:r>
                          <w:rPr>
                            <w:b/>
                            <w:color w:val="FFFFFF"/>
                            <w:sz w:val="22"/>
                          </w:rPr>
                          <w:t>Chronik</w:t>
                        </w:r>
                      </w:p>
                      <w:p>
                        <w:pPr>
                          <w:pStyle w:val="TableParagraph"/>
                          <w:ind w:left="116"/>
                          <w:rPr>
                            <w:sz w:val="22"/>
                          </w:rPr>
                        </w:pPr>
                        <w:r>
                          <w:rPr>
                            <w:color w:val="FFFFFF"/>
                            <w:sz w:val="22"/>
                          </w:rPr>
                          <w:t>Themenpakete und</w:t>
                        </w:r>
                        <w:r>
                          <w:rPr>
                            <w:color w:val="FFFFFF"/>
                            <w:spacing w:val="-3"/>
                            <w:sz w:val="22"/>
                          </w:rPr>
                          <w:t> </w:t>
                        </w:r>
                        <w:r>
                          <w:rPr>
                            <w:color w:val="FFFFFF"/>
                            <w:sz w:val="22"/>
                          </w:rPr>
                          <w:t>Projektideen</w:t>
                        </w:r>
                      </w:p>
                    </w:tc>
                  </w:tr>
                  <w:tr>
                    <w:trPr>
                      <w:trHeight w:val="2435" w:hRule="atLeast"/>
                    </w:trPr>
                    <w:tc>
                      <w:tcPr>
                        <w:tcW w:w="1587" w:type="dxa"/>
                        <w:tcBorders>
                          <w:top w:val="nil"/>
                          <w:left w:val="nil"/>
                        </w:tcBorders>
                        <w:shd w:val="clear" w:color="auto" w:fill="D6EEFC"/>
                      </w:tcPr>
                      <w:p>
                        <w:pPr>
                          <w:pStyle w:val="TableParagraph"/>
                          <w:spacing w:line="292" w:lineRule="auto" w:before="123"/>
                          <w:ind w:left="263" w:right="215"/>
                          <w:rPr>
                            <w:sz w:val="20"/>
                          </w:rPr>
                        </w:pPr>
                        <w:r>
                          <w:rPr>
                            <w:sz w:val="20"/>
                          </w:rPr>
                          <w:t>1. Erfah- rungen mit Fremdsein in weltge- schichtlicher Perspektive</w:t>
                        </w:r>
                      </w:p>
                    </w:tc>
                    <w:tc>
                      <w:tcPr>
                        <w:tcW w:w="1870" w:type="dxa"/>
                        <w:tcBorders>
                          <w:top w:val="nil"/>
                        </w:tcBorders>
                        <w:shd w:val="clear" w:color="auto" w:fill="D6EEFC"/>
                      </w:tcPr>
                      <w:p>
                        <w:pPr>
                          <w:pStyle w:val="TableParagraph"/>
                          <w:spacing w:line="292" w:lineRule="auto" w:before="123"/>
                          <w:ind w:left="259" w:right="313"/>
                          <w:rPr>
                            <w:sz w:val="20"/>
                          </w:rPr>
                        </w:pPr>
                        <w:r>
                          <w:rPr>
                            <w:sz w:val="20"/>
                          </w:rPr>
                          <w:t>Fremdsein, Vielfalt und Integration – Migration am Beispiel des Ruhrgebiets im 19. und 20. Jahrhundert</w:t>
                        </w:r>
                      </w:p>
                    </w:tc>
                    <w:tc>
                      <w:tcPr>
                        <w:tcW w:w="4364" w:type="dxa"/>
                        <w:tcBorders>
                          <w:top w:val="nil"/>
                        </w:tcBorders>
                        <w:shd w:val="clear" w:color="auto" w:fill="D6EEFC"/>
                      </w:tcPr>
                      <w:p>
                        <w:pPr>
                          <w:pStyle w:val="TableParagraph"/>
                          <w:numPr>
                            <w:ilvl w:val="0"/>
                            <w:numId w:val="258"/>
                          </w:numPr>
                          <w:tabs>
                            <w:tab w:pos="620" w:val="left" w:leader="none"/>
                          </w:tabs>
                          <w:spacing w:line="240" w:lineRule="auto" w:before="123" w:after="0"/>
                          <w:ind w:left="619" w:right="0" w:hanging="361"/>
                          <w:jc w:val="both"/>
                          <w:rPr>
                            <w:sz w:val="20"/>
                          </w:rPr>
                        </w:pPr>
                        <w:r>
                          <w:rPr>
                            <w:sz w:val="20"/>
                          </w:rPr>
                          <w:t>stellen an ausgewählten</w:t>
                        </w:r>
                        <w:r>
                          <w:rPr>
                            <w:spacing w:val="-5"/>
                            <w:sz w:val="20"/>
                          </w:rPr>
                          <w:t> </w:t>
                        </w:r>
                        <w:r>
                          <w:rPr>
                            <w:sz w:val="20"/>
                          </w:rPr>
                          <w:t>Beispielen</w:t>
                        </w:r>
                      </w:p>
                      <w:p>
                        <w:pPr>
                          <w:pStyle w:val="TableParagraph"/>
                          <w:spacing w:line="292" w:lineRule="auto" w:before="50"/>
                          <w:ind w:left="619" w:right="267"/>
                          <w:jc w:val="both"/>
                          <w:rPr>
                            <w:sz w:val="20"/>
                          </w:rPr>
                        </w:pPr>
                        <w:r>
                          <w:rPr>
                            <w:sz w:val="20"/>
                          </w:rPr>
                          <w:t>die Loslösung der von Arbeitsmigration Betroffenen von ihren traditionellen </w:t>
                        </w:r>
                        <w:r>
                          <w:rPr>
                            <w:spacing w:val="-5"/>
                            <w:sz w:val="20"/>
                          </w:rPr>
                          <w:t>Be- </w:t>
                        </w:r>
                        <w:r>
                          <w:rPr>
                            <w:sz w:val="20"/>
                          </w:rPr>
                          <w:t>ziehungen und die vielfältige </w:t>
                        </w:r>
                        <w:r>
                          <w:rPr>
                            <w:spacing w:val="-3"/>
                            <w:sz w:val="20"/>
                          </w:rPr>
                          <w:t>Verortung </w:t>
                        </w:r>
                        <w:r>
                          <w:rPr>
                            <w:sz w:val="20"/>
                          </w:rPr>
                          <w:t>in ihrer neuen Arbeits- und Lebenswelt an Rhein und Ruhr </w:t>
                        </w:r>
                        <w:r>
                          <w:rPr>
                            <w:spacing w:val="-4"/>
                            <w:sz w:val="20"/>
                          </w:rPr>
                          <w:t>dar.</w:t>
                        </w:r>
                      </w:p>
                    </w:tc>
                    <w:tc>
                      <w:tcPr>
                        <w:tcW w:w="4874" w:type="dxa"/>
                        <w:tcBorders>
                          <w:top w:val="nil"/>
                          <w:right w:val="nil"/>
                        </w:tcBorders>
                        <w:shd w:val="clear" w:color="auto" w:fill="D6EEFC"/>
                      </w:tcPr>
                      <w:p>
                        <w:pPr>
                          <w:pStyle w:val="TableParagraph"/>
                          <w:spacing w:before="123"/>
                          <w:ind w:left="261"/>
                          <w:rPr>
                            <w:sz w:val="20"/>
                          </w:rPr>
                        </w:pPr>
                        <w:r>
                          <w:rPr>
                            <w:spacing w:val="-10"/>
                            <w:sz w:val="20"/>
                          </w:rPr>
                          <w:t>Themenpakete </w:t>
                        </w:r>
                        <w:r>
                          <w:rPr>
                            <w:spacing w:val="-9"/>
                            <w:sz w:val="20"/>
                          </w:rPr>
                          <w:t>Migration, </w:t>
                        </w:r>
                        <w:r>
                          <w:rPr>
                            <w:spacing w:val="-8"/>
                            <w:sz w:val="20"/>
                          </w:rPr>
                          <w:t>Köln, </w:t>
                        </w:r>
                        <w:r>
                          <w:rPr>
                            <w:spacing w:val="-10"/>
                            <w:sz w:val="20"/>
                          </w:rPr>
                          <w:t>Düsseldorf, </w:t>
                        </w:r>
                        <w:r>
                          <w:rPr>
                            <w:spacing w:val="-11"/>
                            <w:sz w:val="20"/>
                          </w:rPr>
                          <w:t>Ruhrgebiet:</w:t>
                        </w:r>
                      </w:p>
                      <w:p>
                        <w:pPr>
                          <w:pStyle w:val="TableParagraph"/>
                          <w:numPr>
                            <w:ilvl w:val="0"/>
                            <w:numId w:val="259"/>
                          </w:numPr>
                          <w:tabs>
                            <w:tab w:pos="621" w:val="left" w:leader="none"/>
                            <w:tab w:pos="622" w:val="left" w:leader="none"/>
                          </w:tabs>
                          <w:spacing w:line="240" w:lineRule="auto" w:before="113" w:after="0"/>
                          <w:ind w:left="621" w:right="0" w:hanging="361"/>
                          <w:jc w:val="left"/>
                          <w:rPr>
                            <w:sz w:val="20"/>
                          </w:rPr>
                        </w:pPr>
                        <w:r>
                          <w:rPr>
                            <w:sz w:val="20"/>
                          </w:rPr>
                          <w:t>„Lebenswege“ (Storytelling)</w:t>
                        </w:r>
                      </w:p>
                      <w:p>
                        <w:pPr>
                          <w:pStyle w:val="TableParagraph"/>
                          <w:numPr>
                            <w:ilvl w:val="0"/>
                            <w:numId w:val="259"/>
                          </w:numPr>
                          <w:tabs>
                            <w:tab w:pos="621" w:val="left" w:leader="none"/>
                            <w:tab w:pos="622" w:val="left" w:leader="none"/>
                          </w:tabs>
                          <w:spacing w:line="268" w:lineRule="auto" w:before="96" w:after="0"/>
                          <w:ind w:left="621" w:right="1577" w:hanging="360"/>
                          <w:jc w:val="left"/>
                          <w:rPr>
                            <w:sz w:val="20"/>
                          </w:rPr>
                        </w:pPr>
                        <w:r>
                          <w:rPr>
                            <w:sz w:val="20"/>
                          </w:rPr>
                          <w:t>„Auf den Spuren der Kulturen“ (Routen,</w:t>
                        </w:r>
                        <w:r>
                          <w:rPr>
                            <w:spacing w:val="-4"/>
                            <w:sz w:val="20"/>
                          </w:rPr>
                          <w:t> </w:t>
                        </w:r>
                        <w:r>
                          <w:rPr>
                            <w:sz w:val="20"/>
                          </w:rPr>
                          <w:t>Themenkarten)</w:t>
                        </w:r>
                      </w:p>
                    </w:tc>
                  </w:tr>
                  <w:tr>
                    <w:trPr>
                      <w:trHeight w:val="2155" w:hRule="atLeast"/>
                    </w:trPr>
                    <w:tc>
                      <w:tcPr>
                        <w:tcW w:w="1587" w:type="dxa"/>
                        <w:tcBorders>
                          <w:left w:val="nil"/>
                        </w:tcBorders>
                        <w:shd w:val="clear" w:color="auto" w:fill="D6EEFC"/>
                      </w:tcPr>
                      <w:p>
                        <w:pPr>
                          <w:pStyle w:val="TableParagraph"/>
                          <w:spacing w:line="292" w:lineRule="auto" w:before="123"/>
                          <w:ind w:left="263" w:right="260"/>
                          <w:rPr>
                            <w:sz w:val="20"/>
                          </w:rPr>
                        </w:pPr>
                        <w:r>
                          <w:rPr>
                            <w:sz w:val="20"/>
                          </w:rPr>
                          <w:t>4. Die moderne Industriege- sellschaft zwischen Fortschritt und Krise</w:t>
                        </w:r>
                      </w:p>
                    </w:tc>
                    <w:tc>
                      <w:tcPr>
                        <w:tcW w:w="1870" w:type="dxa"/>
                        <w:shd w:val="clear" w:color="auto" w:fill="D6EEFC"/>
                      </w:tcPr>
                      <w:p>
                        <w:pPr>
                          <w:pStyle w:val="TableParagraph"/>
                          <w:spacing w:line="292" w:lineRule="auto" w:before="123"/>
                          <w:ind w:left="259" w:right="198"/>
                          <w:rPr>
                            <w:sz w:val="20"/>
                          </w:rPr>
                        </w:pPr>
                        <w:r>
                          <w:rPr>
                            <w:sz w:val="20"/>
                          </w:rPr>
                          <w:t>Die „Zweite Industrielle Revolution“ und die Entstehung der modernen Massengesell- schaft</w:t>
                        </w:r>
                      </w:p>
                    </w:tc>
                    <w:tc>
                      <w:tcPr>
                        <w:tcW w:w="4364" w:type="dxa"/>
                        <w:shd w:val="clear" w:color="auto" w:fill="D6EEFC"/>
                      </w:tcPr>
                      <w:p>
                        <w:pPr>
                          <w:pStyle w:val="TableParagraph"/>
                          <w:numPr>
                            <w:ilvl w:val="0"/>
                            <w:numId w:val="260"/>
                          </w:numPr>
                          <w:tabs>
                            <w:tab w:pos="619" w:val="left" w:leader="none"/>
                            <w:tab w:pos="620" w:val="left" w:leader="none"/>
                          </w:tabs>
                          <w:spacing w:line="292" w:lineRule="auto" w:before="123" w:after="0"/>
                          <w:ind w:left="619" w:right="222" w:hanging="360"/>
                          <w:jc w:val="left"/>
                          <w:rPr>
                            <w:sz w:val="20"/>
                          </w:rPr>
                        </w:pPr>
                        <w:r>
                          <w:rPr>
                            <w:sz w:val="20"/>
                          </w:rPr>
                          <w:t>beschreiben Modernisierungsprozesse in den Bereichen Bevölkerung, </w:t>
                        </w:r>
                        <w:r>
                          <w:rPr>
                            <w:spacing w:val="-4"/>
                            <w:sz w:val="20"/>
                          </w:rPr>
                          <w:t>Technik, </w:t>
                        </w:r>
                        <w:r>
                          <w:rPr>
                            <w:sz w:val="20"/>
                          </w:rPr>
                          <w:t>Arbeit, soziale Sicherheit, </w:t>
                        </w:r>
                        <w:r>
                          <w:rPr>
                            <w:spacing w:val="-3"/>
                            <w:sz w:val="20"/>
                          </w:rPr>
                          <w:t>Verkehr </w:t>
                        </w:r>
                        <w:r>
                          <w:rPr>
                            <w:sz w:val="20"/>
                          </w:rPr>
                          <w:t>und Umwelt im jeweiligen</w:t>
                        </w:r>
                        <w:r>
                          <w:rPr>
                            <w:spacing w:val="-13"/>
                            <w:sz w:val="20"/>
                          </w:rPr>
                          <w:t> </w:t>
                        </w:r>
                        <w:r>
                          <w:rPr>
                            <w:sz w:val="20"/>
                          </w:rPr>
                          <w:t>Zusammenhang;</w:t>
                        </w:r>
                      </w:p>
                      <w:p>
                        <w:pPr>
                          <w:pStyle w:val="TableParagraph"/>
                          <w:numPr>
                            <w:ilvl w:val="0"/>
                            <w:numId w:val="260"/>
                          </w:numPr>
                          <w:tabs>
                            <w:tab w:pos="619" w:val="left" w:leader="none"/>
                            <w:tab w:pos="620" w:val="left" w:leader="none"/>
                          </w:tabs>
                          <w:spacing w:line="292" w:lineRule="auto" w:before="82" w:after="0"/>
                          <w:ind w:left="619" w:right="296" w:hanging="360"/>
                          <w:jc w:val="left"/>
                          <w:rPr>
                            <w:sz w:val="20"/>
                          </w:rPr>
                        </w:pPr>
                        <w:r>
                          <w:rPr>
                            <w:sz w:val="20"/>
                          </w:rPr>
                          <w:t>beschreiben an ausgewählten Beispie- len die</w:t>
                        </w:r>
                        <w:r>
                          <w:rPr>
                            <w:spacing w:val="-4"/>
                            <w:sz w:val="20"/>
                          </w:rPr>
                          <w:t> </w:t>
                        </w:r>
                        <w:r>
                          <w:rPr>
                            <w:sz w:val="20"/>
                          </w:rPr>
                          <w:t>Veränderung.</w:t>
                        </w:r>
                      </w:p>
                    </w:tc>
                    <w:tc>
                      <w:tcPr>
                        <w:tcW w:w="4874" w:type="dxa"/>
                        <w:tcBorders>
                          <w:right w:val="nil"/>
                        </w:tcBorders>
                        <w:shd w:val="clear" w:color="auto" w:fill="D6EEFC"/>
                      </w:tcPr>
                      <w:p>
                        <w:pPr>
                          <w:pStyle w:val="TableParagraph"/>
                          <w:spacing w:line="292" w:lineRule="auto" w:before="123"/>
                          <w:ind w:left="261" w:right="474"/>
                          <w:rPr>
                            <w:sz w:val="20"/>
                          </w:rPr>
                        </w:pPr>
                        <w:r>
                          <w:rPr>
                            <w:sz w:val="20"/>
                          </w:rPr>
                          <w:t>Themenpakete Wirtschaft und Strukturwandel, Ruhrgebiet:</w:t>
                        </w:r>
                      </w:p>
                      <w:p>
                        <w:pPr>
                          <w:pStyle w:val="TableParagraph"/>
                          <w:numPr>
                            <w:ilvl w:val="0"/>
                            <w:numId w:val="261"/>
                          </w:numPr>
                          <w:tabs>
                            <w:tab w:pos="621" w:val="left" w:leader="none"/>
                            <w:tab w:pos="622" w:val="left" w:leader="none"/>
                          </w:tabs>
                          <w:spacing w:line="268" w:lineRule="auto" w:before="62" w:after="0"/>
                          <w:ind w:left="621" w:right="1444" w:hanging="360"/>
                          <w:jc w:val="left"/>
                          <w:rPr>
                            <w:sz w:val="20"/>
                          </w:rPr>
                        </w:pPr>
                        <w:r>
                          <w:rPr>
                            <w:sz w:val="20"/>
                          </w:rPr>
                          <w:t>Die Geschichte eines Standorts (Storytelling, Zeitleiste)</w:t>
                        </w:r>
                      </w:p>
                      <w:p>
                        <w:pPr>
                          <w:pStyle w:val="TableParagraph"/>
                          <w:numPr>
                            <w:ilvl w:val="0"/>
                            <w:numId w:val="261"/>
                          </w:numPr>
                          <w:tabs>
                            <w:tab w:pos="621" w:val="left" w:leader="none"/>
                            <w:tab w:pos="622" w:val="left" w:leader="none"/>
                          </w:tabs>
                          <w:spacing w:line="268" w:lineRule="auto" w:before="86" w:after="0"/>
                          <w:ind w:left="621" w:right="1153" w:hanging="360"/>
                          <w:jc w:val="left"/>
                          <w:rPr>
                            <w:sz w:val="20"/>
                          </w:rPr>
                        </w:pPr>
                        <w:r>
                          <w:rPr>
                            <w:sz w:val="20"/>
                          </w:rPr>
                          <w:t>Erkundung der Industriegeschichte (Routen,</w:t>
                        </w:r>
                        <w:r>
                          <w:rPr>
                            <w:spacing w:val="-4"/>
                            <w:sz w:val="20"/>
                          </w:rPr>
                          <w:t> </w:t>
                        </w:r>
                        <w:r>
                          <w:rPr>
                            <w:sz w:val="20"/>
                          </w:rPr>
                          <w:t>Themenkarten)</w:t>
                        </w:r>
                      </w:p>
                    </w:tc>
                  </w:tr>
                  <w:tr>
                    <w:trPr>
                      <w:trHeight w:val="2160" w:hRule="atLeast"/>
                    </w:trPr>
                    <w:tc>
                      <w:tcPr>
                        <w:tcW w:w="1587" w:type="dxa"/>
                        <w:tcBorders>
                          <w:left w:val="nil"/>
                          <w:bottom w:val="nil"/>
                        </w:tcBorders>
                        <w:shd w:val="clear" w:color="auto" w:fill="D6EEFC"/>
                      </w:tcPr>
                      <w:p>
                        <w:pPr>
                          <w:pStyle w:val="TableParagraph"/>
                          <w:spacing w:before="123"/>
                          <w:ind w:left="263"/>
                          <w:rPr>
                            <w:sz w:val="20"/>
                          </w:rPr>
                        </w:pPr>
                        <w:r>
                          <w:rPr>
                            <w:sz w:val="20"/>
                          </w:rPr>
                          <w:t>7.</w:t>
                        </w:r>
                      </w:p>
                      <w:p>
                        <w:pPr>
                          <w:pStyle w:val="TableParagraph"/>
                          <w:spacing w:line="292" w:lineRule="auto" w:before="50"/>
                          <w:ind w:left="263" w:right="182"/>
                          <w:rPr>
                            <w:sz w:val="20"/>
                          </w:rPr>
                        </w:pPr>
                        <w:r>
                          <w:rPr>
                            <w:sz w:val="20"/>
                          </w:rPr>
                          <w:t>Friedens- schlüsse und Ord- nungen des Friedens in der</w:t>
                        </w:r>
                        <w:r>
                          <w:rPr>
                            <w:spacing w:val="-13"/>
                            <w:sz w:val="20"/>
                          </w:rPr>
                          <w:t> </w:t>
                        </w:r>
                        <w:r>
                          <w:rPr>
                            <w:sz w:val="20"/>
                          </w:rPr>
                          <w:t>Moderne</w:t>
                        </w:r>
                      </w:p>
                    </w:tc>
                    <w:tc>
                      <w:tcPr>
                        <w:tcW w:w="1870" w:type="dxa"/>
                        <w:tcBorders>
                          <w:bottom w:val="nil"/>
                        </w:tcBorders>
                        <w:shd w:val="clear" w:color="auto" w:fill="D6EEFC"/>
                      </w:tcPr>
                      <w:p>
                        <w:pPr>
                          <w:pStyle w:val="TableParagraph"/>
                          <w:spacing w:line="292" w:lineRule="auto" w:before="123"/>
                          <w:ind w:left="259" w:right="431"/>
                          <w:jc w:val="both"/>
                          <w:rPr>
                            <w:sz w:val="20"/>
                          </w:rPr>
                        </w:pPr>
                        <w:r>
                          <w:rPr>
                            <w:sz w:val="20"/>
                          </w:rPr>
                          <w:t>Konflikte und Frieden nach dem Zweiten Weltkrieg</w:t>
                        </w:r>
                      </w:p>
                    </w:tc>
                    <w:tc>
                      <w:tcPr>
                        <w:tcW w:w="4364" w:type="dxa"/>
                        <w:tcBorders>
                          <w:bottom w:val="nil"/>
                        </w:tcBorders>
                        <w:shd w:val="clear" w:color="auto" w:fill="D6EEFC"/>
                      </w:tcPr>
                      <w:p>
                        <w:pPr>
                          <w:pStyle w:val="TableParagraph"/>
                          <w:numPr>
                            <w:ilvl w:val="0"/>
                            <w:numId w:val="262"/>
                          </w:numPr>
                          <w:tabs>
                            <w:tab w:pos="620" w:val="left" w:leader="none"/>
                          </w:tabs>
                          <w:spacing w:line="292" w:lineRule="auto" w:before="123" w:after="0"/>
                          <w:ind w:left="619" w:right="385" w:hanging="360"/>
                          <w:jc w:val="both"/>
                          <w:rPr>
                            <w:sz w:val="20"/>
                          </w:rPr>
                        </w:pPr>
                        <w:r>
                          <w:rPr>
                            <w:sz w:val="20"/>
                          </w:rPr>
                          <w:t>beschreiben den Prozess der europä- ischen Einigung bis zur Gründung der Europäischen</w:t>
                        </w:r>
                        <w:r>
                          <w:rPr>
                            <w:spacing w:val="-1"/>
                            <w:sz w:val="20"/>
                          </w:rPr>
                          <w:t> </w:t>
                        </w:r>
                        <w:r>
                          <w:rPr>
                            <w:sz w:val="20"/>
                          </w:rPr>
                          <w:t>Union.</w:t>
                        </w:r>
                      </w:p>
                    </w:tc>
                    <w:tc>
                      <w:tcPr>
                        <w:tcW w:w="4874" w:type="dxa"/>
                        <w:tcBorders>
                          <w:bottom w:val="nil"/>
                          <w:right w:val="nil"/>
                        </w:tcBorders>
                        <w:shd w:val="clear" w:color="auto" w:fill="D6EEFC"/>
                      </w:tcPr>
                      <w:p>
                        <w:pPr>
                          <w:pStyle w:val="TableParagraph"/>
                          <w:spacing w:before="123"/>
                          <w:ind w:left="261"/>
                          <w:rPr>
                            <w:sz w:val="20"/>
                          </w:rPr>
                        </w:pPr>
                        <w:r>
                          <w:rPr>
                            <w:sz w:val="20"/>
                          </w:rPr>
                          <w:t>Themenpaket Nachkriegsgeschichte:</w:t>
                        </w:r>
                      </w:p>
                      <w:p>
                        <w:pPr>
                          <w:pStyle w:val="TableParagraph"/>
                          <w:numPr>
                            <w:ilvl w:val="0"/>
                            <w:numId w:val="263"/>
                          </w:numPr>
                          <w:tabs>
                            <w:tab w:pos="621" w:val="left" w:leader="none"/>
                            <w:tab w:pos="622" w:val="left" w:leader="none"/>
                          </w:tabs>
                          <w:spacing w:line="268" w:lineRule="auto" w:before="113" w:after="0"/>
                          <w:ind w:left="621" w:right="2156" w:hanging="360"/>
                          <w:jc w:val="left"/>
                          <w:rPr>
                            <w:sz w:val="20"/>
                          </w:rPr>
                        </w:pPr>
                        <w:r>
                          <w:rPr>
                            <w:sz w:val="20"/>
                          </w:rPr>
                          <w:t>Neubeginn und </w:t>
                        </w:r>
                        <w:r>
                          <w:rPr>
                            <w:spacing w:val="-3"/>
                            <w:sz w:val="20"/>
                          </w:rPr>
                          <w:t>Wandel </w:t>
                        </w:r>
                        <w:r>
                          <w:rPr>
                            <w:sz w:val="20"/>
                          </w:rPr>
                          <w:t>(Storytelling,</w:t>
                        </w:r>
                        <w:r>
                          <w:rPr>
                            <w:spacing w:val="-13"/>
                            <w:sz w:val="20"/>
                          </w:rPr>
                          <w:t> </w:t>
                        </w:r>
                        <w:r>
                          <w:rPr>
                            <w:sz w:val="20"/>
                          </w:rPr>
                          <w:t>Storymap)</w:t>
                        </w:r>
                      </w:p>
                    </w:tc>
                  </w:tr>
                </w:tbl>
                <w:p>
                  <w:pPr>
                    <w:pStyle w:val="BodyText"/>
                  </w:pPr>
                </w:p>
              </w:txbxContent>
            </v:textbox>
            <w10:wrap type="none"/>
          </v:shape>
        </w:pict>
      </w: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2"/>
        <w:ind w:left="103" w:right="0" w:firstLine="0"/>
        <w:jc w:val="left"/>
        <w:rPr>
          <w:sz w:val="16"/>
        </w:rPr>
      </w:pPr>
      <w:hyperlink w:history="true" w:anchor="_bookmark15">
        <w:r>
          <w:rPr>
            <w:color w:val="B1B2B3"/>
            <w:sz w:val="16"/>
          </w:rPr>
          <w:t>Checklisten</w:t>
        </w:r>
      </w:hyperlink>
    </w:p>
    <w:p>
      <w:pPr>
        <w:spacing w:before="96"/>
        <w:ind w:left="103" w:right="0" w:firstLine="0"/>
        <w:jc w:val="left"/>
        <w:rPr>
          <w:b/>
          <w:sz w:val="16"/>
        </w:rPr>
      </w:pPr>
      <w:hyperlink w:history="true" w:anchor="_bookmark19">
        <w:r>
          <w:rPr>
            <w:b/>
            <w:sz w:val="16"/>
          </w:rPr>
          <w:t>Lehrplanbezüge</w:t>
        </w:r>
      </w:hyperlink>
    </w:p>
    <w:p>
      <w:pPr>
        <w:pStyle w:val="Heading4"/>
        <w:spacing w:before="78"/>
        <w:ind w:left="103"/>
      </w:pPr>
      <w:r>
        <w:rPr>
          <w:b w:val="0"/>
        </w:rPr>
        <w:br w:type="column"/>
      </w:r>
      <w:r>
        <w:rPr/>
        <w:t>Inhaltsfelder</w:t>
      </w:r>
    </w:p>
    <w:p>
      <w:pPr>
        <w:spacing w:after="0"/>
        <w:sectPr>
          <w:pgSz w:w="16840" w:h="11910" w:orient="landscape"/>
          <w:pgMar w:header="0" w:footer="129" w:top="1000" w:bottom="440" w:left="180" w:right="900"/>
          <w:cols w:num="2" w:equalWidth="0">
            <w:col w:w="2314" w:space="407"/>
            <w:col w:w="13039"/>
          </w:cols>
        </w:sectPr>
      </w:pPr>
    </w:p>
    <w:p>
      <w:pPr>
        <w:spacing w:line="364" w:lineRule="auto" w:before="94"/>
        <w:ind w:left="10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03" w:right="20" w:firstLine="0"/>
        <w:jc w:val="left"/>
        <w:rPr>
          <w:sz w:val="16"/>
        </w:rPr>
      </w:pP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2"/>
        <w:ind w:left="103" w:right="0" w:firstLine="0"/>
        <w:jc w:val="left"/>
        <w:rPr>
          <w:sz w:val="16"/>
        </w:rPr>
      </w:pPr>
      <w:hyperlink w:history="true" w:anchor="_bookmark15">
        <w:r>
          <w:rPr>
            <w:color w:val="B1B2B3"/>
            <w:sz w:val="16"/>
          </w:rPr>
          <w:t>Checklisten</w:t>
        </w:r>
      </w:hyperlink>
    </w:p>
    <w:p>
      <w:pPr>
        <w:spacing w:before="96"/>
        <w:ind w:left="103" w:right="0" w:firstLine="0"/>
        <w:jc w:val="left"/>
        <w:rPr>
          <w:b/>
          <w:sz w:val="16"/>
        </w:rPr>
      </w:pPr>
      <w:hyperlink w:history="true" w:anchor="_bookmark19">
        <w:r>
          <w:rPr>
            <w:b/>
            <w:sz w:val="16"/>
          </w:rPr>
          <w:t>Lehrplanbezüge</w:t>
        </w:r>
      </w:hyperlink>
    </w:p>
    <w:p>
      <w:pPr>
        <w:pStyle w:val="Heading3"/>
        <w:spacing w:before="69"/>
        <w:ind w:left="103"/>
      </w:pPr>
      <w:r>
        <w:rPr>
          <w:b w:val="0"/>
        </w:rPr>
        <w:br w:type="column"/>
      </w:r>
      <w:bookmarkStart w:name="_bookmark31" w:id="33"/>
      <w:bookmarkEnd w:id="33"/>
      <w:r>
        <w:rPr>
          <w:b w:val="0"/>
        </w:rPr>
      </w:r>
      <w:r>
        <w:rPr/>
        <w:t>Sozialwissenschaften (Grundkurs)</w:t>
      </w:r>
    </w:p>
    <w:p>
      <w:pPr>
        <w:pStyle w:val="BodyText"/>
        <w:spacing w:before="10"/>
        <w:rPr>
          <w:b/>
          <w:sz w:val="37"/>
        </w:rPr>
      </w:pPr>
    </w:p>
    <w:p>
      <w:pPr>
        <w:pStyle w:val="BodyText"/>
        <w:tabs>
          <w:tab w:pos="4246" w:val="left" w:leader="none"/>
        </w:tabs>
        <w:ind w:left="103"/>
      </w:pPr>
      <w:r>
        <w:rPr/>
        <w:drawing>
          <wp:anchor distT="0" distB="0" distL="0" distR="0" allowOverlap="1" layoutInCell="1" locked="0" behindDoc="1" simplePos="0" relativeHeight="244526080">
            <wp:simplePos x="0" y="0"/>
            <wp:positionH relativeFrom="page">
              <wp:posOffset>4408006</wp:posOffset>
            </wp:positionH>
            <wp:positionV relativeFrom="paragraph">
              <wp:posOffset>32443</wp:posOffset>
            </wp:positionV>
            <wp:extent cx="105901" cy="105901"/>
            <wp:effectExtent l="0" t="0" r="0" b="0"/>
            <wp:wrapNone/>
            <wp:docPr id="273" name="image7.png"/>
            <wp:cNvGraphicFramePr>
              <a:graphicFrameLocks noChangeAspect="1"/>
            </wp:cNvGraphicFramePr>
            <a:graphic>
              <a:graphicData uri="http://schemas.openxmlformats.org/drawingml/2006/picture">
                <pic:pic>
                  <pic:nvPicPr>
                    <pic:cNvPr id="274" name="image7.png"/>
                    <pic:cNvPicPr/>
                  </pic:nvPicPr>
                  <pic:blipFill>
                    <a:blip r:embed="rId15" cstate="print"/>
                    <a:stretch>
                      <a:fillRect/>
                    </a:stretch>
                  </pic:blipFill>
                  <pic:spPr>
                    <a:xfrm>
                      <a:off x="0" y="0"/>
                      <a:ext cx="105901" cy="105901"/>
                    </a:xfrm>
                    <a:prstGeom prst="rect">
                      <a:avLst/>
                    </a:prstGeom>
                  </pic:spPr>
                </pic:pic>
              </a:graphicData>
            </a:graphic>
          </wp:anchor>
        </w:drawing>
      </w:r>
      <w:r>
        <w:rPr/>
        <w:t>Siehe</w:t>
      </w:r>
      <w:r>
        <w:rPr>
          <w:spacing w:val="-10"/>
        </w:rPr>
        <w:t> </w:t>
      </w:r>
      <w:hyperlink r:id="rId192">
        <w:r>
          <w:rPr/>
          <w:t>www.schulentwicklung.nrw.de</w:t>
        </w:r>
      </w:hyperlink>
      <w:r>
        <w:rPr/>
        <w:tab/>
      </w:r>
      <w:hyperlink r:id="rId198">
        <w:r>
          <w:rPr>
            <w:color w:val="22599B"/>
          </w:rPr>
          <w:t>url.nrw/ZfR</w:t>
        </w:r>
      </w:hyperlink>
    </w:p>
    <w:p>
      <w:pPr>
        <w:pStyle w:val="BodyText"/>
        <w:spacing w:before="7"/>
        <w:rPr>
          <w:sz w:val="38"/>
        </w:rPr>
      </w:pPr>
    </w:p>
    <w:p>
      <w:pPr>
        <w:pStyle w:val="Heading4"/>
        <w:ind w:left="103"/>
      </w:pPr>
      <w:r>
        <w:rPr/>
        <w:t>Übergeordnete Kompetenzerwartungen</w:t>
      </w:r>
    </w:p>
    <w:p>
      <w:pPr>
        <w:pStyle w:val="BodyText"/>
        <w:spacing w:line="312" w:lineRule="auto" w:before="84"/>
        <w:ind w:left="103"/>
      </w:pPr>
      <w:r>
        <w:rPr/>
        <w:t>Ein großer Teil der in den Themenpaketen enthaltenen Projektideen adressiert übergeordnete Kompetenzen. Dabei han- delt es sich vor allem um Storytelling-Projekte und Zeitleisten, die sowohl Recherchen als auch konzeptionelle Tätigkei- ten voraussetzen. Angesprochen werden insbesondere folgende Kompetenzen:</w:t>
      </w:r>
    </w:p>
    <w:p>
      <w:pPr>
        <w:spacing w:after="0" w:line="312" w:lineRule="auto"/>
        <w:sectPr>
          <w:pgSz w:w="16840" w:h="11910" w:orient="landscape"/>
          <w:pgMar w:header="0" w:footer="129" w:top="1000" w:bottom="440" w:left="180" w:right="900"/>
          <w:cols w:num="2" w:equalWidth="0">
            <w:col w:w="2314" w:space="436"/>
            <w:col w:w="13010"/>
          </w:cols>
        </w:sectPr>
      </w:pPr>
    </w:p>
    <w:p>
      <w:pPr>
        <w:pStyle w:val="BodyText"/>
        <w:spacing w:before="10"/>
        <w:rPr>
          <w:sz w:val="26"/>
        </w:rPr>
      </w:pPr>
    </w:p>
    <w:tbl>
      <w:tblPr>
        <w:tblW w:w="0" w:type="auto"/>
        <w:jc w:val="left"/>
        <w:tblInd w:w="28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587"/>
        <w:gridCol w:w="1870"/>
        <w:gridCol w:w="4364"/>
        <w:gridCol w:w="4874"/>
      </w:tblGrid>
      <w:tr>
        <w:trPr>
          <w:trHeight w:val="706" w:hRule="atLeast"/>
        </w:trPr>
        <w:tc>
          <w:tcPr>
            <w:tcW w:w="1587" w:type="dxa"/>
            <w:shd w:val="clear" w:color="auto" w:fill="88C2EB"/>
          </w:tcPr>
          <w:p>
            <w:pPr>
              <w:pStyle w:val="TableParagraph"/>
              <w:spacing w:line="320" w:lineRule="atLeast" w:before="0"/>
              <w:ind w:left="113" w:right="195"/>
              <w:rPr>
                <w:b/>
                <w:sz w:val="22"/>
              </w:rPr>
            </w:pPr>
            <w:r>
              <w:rPr>
                <w:b/>
                <w:color w:val="FFFFFF"/>
                <w:sz w:val="22"/>
              </w:rPr>
              <w:t>Kompetenz- bereich</w:t>
            </w:r>
          </w:p>
        </w:tc>
        <w:tc>
          <w:tcPr>
            <w:tcW w:w="1870" w:type="dxa"/>
            <w:shd w:val="clear" w:color="auto" w:fill="88C2EB"/>
          </w:tcPr>
          <w:p>
            <w:pPr>
              <w:pStyle w:val="TableParagraph"/>
              <w:ind w:left="113"/>
              <w:rPr>
                <w:b/>
                <w:sz w:val="22"/>
              </w:rPr>
            </w:pPr>
            <w:r>
              <w:rPr>
                <w:b/>
                <w:color w:val="FFFFFF"/>
                <w:sz w:val="22"/>
              </w:rPr>
              <w:t>Schwerpunkt</w:t>
            </w:r>
          </w:p>
        </w:tc>
        <w:tc>
          <w:tcPr>
            <w:tcW w:w="4364" w:type="dxa"/>
            <w:shd w:val="clear" w:color="auto" w:fill="88C2EB"/>
          </w:tcPr>
          <w:p>
            <w:pPr>
              <w:pStyle w:val="TableParagraph"/>
              <w:ind w:left="114"/>
              <w:rPr>
                <w:b/>
                <w:sz w:val="22"/>
              </w:rPr>
            </w:pPr>
            <w:r>
              <w:rPr>
                <w:b/>
                <w:color w:val="FFFFFF"/>
                <w:sz w:val="22"/>
              </w:rPr>
              <w:t>Kompetenzen</w:t>
            </w:r>
          </w:p>
          <w:p>
            <w:pPr>
              <w:pStyle w:val="TableParagraph"/>
              <w:ind w:left="114"/>
              <w:rPr>
                <w:sz w:val="22"/>
              </w:rPr>
            </w:pPr>
            <w:r>
              <w:rPr>
                <w:color w:val="FFFFFF"/>
                <w:sz w:val="22"/>
              </w:rPr>
              <w:t>Die Lernenden ...</w:t>
            </w:r>
          </w:p>
        </w:tc>
        <w:tc>
          <w:tcPr>
            <w:tcW w:w="4874" w:type="dxa"/>
            <w:shd w:val="clear" w:color="auto" w:fill="88C2EB"/>
          </w:tcPr>
          <w:p>
            <w:pPr>
              <w:pStyle w:val="TableParagraph"/>
              <w:ind w:left="116"/>
              <w:rPr>
                <w:b/>
                <w:sz w:val="22"/>
              </w:rPr>
            </w:pPr>
            <w:r>
              <w:rPr>
                <w:b/>
                <w:color w:val="FFFFFF"/>
                <w:sz w:val="22"/>
              </w:rPr>
              <w:t>Verwendung der digitalen Chronik</w:t>
            </w:r>
          </w:p>
          <w:p>
            <w:pPr>
              <w:pStyle w:val="TableParagraph"/>
              <w:ind w:left="116"/>
              <w:rPr>
                <w:sz w:val="22"/>
              </w:rPr>
            </w:pPr>
            <w:r>
              <w:rPr>
                <w:color w:val="FFFFFF"/>
                <w:sz w:val="22"/>
              </w:rPr>
              <w:t>Themenpakete und Projektideen</w:t>
            </w:r>
          </w:p>
        </w:tc>
      </w:tr>
      <w:tr>
        <w:trPr>
          <w:trHeight w:val="3165" w:hRule="atLeast"/>
        </w:trPr>
        <w:tc>
          <w:tcPr>
            <w:tcW w:w="1587" w:type="dxa"/>
            <w:tcBorders>
              <w:bottom w:val="single" w:sz="4" w:space="0" w:color="88C2EB"/>
              <w:right w:val="single" w:sz="4" w:space="0" w:color="88C2EB"/>
            </w:tcBorders>
            <w:shd w:val="clear" w:color="auto" w:fill="D6EEFC"/>
          </w:tcPr>
          <w:p>
            <w:pPr>
              <w:pStyle w:val="TableParagraph"/>
              <w:spacing w:line="292" w:lineRule="auto" w:before="123"/>
              <w:ind w:left="263" w:right="176"/>
              <w:rPr>
                <w:sz w:val="20"/>
              </w:rPr>
            </w:pPr>
            <w:r>
              <w:rPr>
                <w:sz w:val="20"/>
              </w:rPr>
              <w:t>Sachkompe- tenz</w:t>
            </w:r>
          </w:p>
        </w:tc>
        <w:tc>
          <w:tcPr>
            <w:tcW w:w="1870" w:type="dxa"/>
            <w:tcBorders>
              <w:left w:val="single" w:sz="4" w:space="0" w:color="88C2EB"/>
              <w:bottom w:val="single" w:sz="4" w:space="0" w:color="88C2EB"/>
              <w:right w:val="single" w:sz="4" w:space="0" w:color="88C2EB"/>
            </w:tcBorders>
            <w:shd w:val="clear" w:color="auto" w:fill="D6EEFC"/>
          </w:tcPr>
          <w:p>
            <w:pPr>
              <w:pStyle w:val="TableParagraph"/>
              <w:spacing w:before="0"/>
              <w:ind w:left="0"/>
              <w:rPr>
                <w:rFonts w:ascii="Times New Roman"/>
                <w:sz w:val="20"/>
              </w:rPr>
            </w:pPr>
          </w:p>
        </w:tc>
        <w:tc>
          <w:tcPr>
            <w:tcW w:w="4364" w:type="dxa"/>
            <w:tcBorders>
              <w:left w:val="single" w:sz="4" w:space="0" w:color="88C2EB"/>
              <w:bottom w:val="single" w:sz="4" w:space="0" w:color="88C2EB"/>
              <w:right w:val="single" w:sz="4" w:space="0" w:color="88C2EB"/>
            </w:tcBorders>
            <w:shd w:val="clear" w:color="auto" w:fill="D6EEFC"/>
          </w:tcPr>
          <w:p>
            <w:pPr>
              <w:pStyle w:val="TableParagraph"/>
              <w:numPr>
                <w:ilvl w:val="0"/>
                <w:numId w:val="264"/>
              </w:numPr>
              <w:tabs>
                <w:tab w:pos="619" w:val="left" w:leader="none"/>
                <w:tab w:pos="620" w:val="left" w:leader="none"/>
              </w:tabs>
              <w:spacing w:line="292" w:lineRule="auto" w:before="123" w:after="0"/>
              <w:ind w:left="619" w:right="208" w:hanging="360"/>
              <w:jc w:val="left"/>
              <w:rPr>
                <w:sz w:val="20"/>
              </w:rPr>
            </w:pPr>
            <w:r>
              <w:rPr>
                <w:sz w:val="20"/>
              </w:rPr>
              <w:t>analysieren exemplarisch gesellschaftli- che Bedingungen;</w:t>
            </w:r>
          </w:p>
          <w:p>
            <w:pPr>
              <w:pStyle w:val="TableParagraph"/>
              <w:numPr>
                <w:ilvl w:val="0"/>
                <w:numId w:val="264"/>
              </w:numPr>
              <w:tabs>
                <w:tab w:pos="619" w:val="left" w:leader="none"/>
                <w:tab w:pos="620" w:val="left" w:leader="none"/>
              </w:tabs>
              <w:spacing w:line="292" w:lineRule="auto" w:before="84" w:after="0"/>
              <w:ind w:left="619" w:right="319" w:hanging="360"/>
              <w:jc w:val="left"/>
              <w:rPr>
                <w:sz w:val="20"/>
              </w:rPr>
            </w:pPr>
            <w:r>
              <w:rPr>
                <w:sz w:val="20"/>
              </w:rPr>
              <w:t>erläutern exemplarisch politische, öko- nomische und soziale Strukturen,Pro- zesse, Probleme und</w:t>
            </w:r>
            <w:r>
              <w:rPr>
                <w:spacing w:val="-2"/>
                <w:sz w:val="20"/>
              </w:rPr>
              <w:t> </w:t>
            </w:r>
            <w:r>
              <w:rPr>
                <w:sz w:val="20"/>
              </w:rPr>
              <w:t>Konflikte;</w:t>
            </w:r>
          </w:p>
          <w:p>
            <w:pPr>
              <w:pStyle w:val="TableParagraph"/>
              <w:numPr>
                <w:ilvl w:val="0"/>
                <w:numId w:val="264"/>
              </w:numPr>
              <w:tabs>
                <w:tab w:pos="619" w:val="left" w:leader="none"/>
                <w:tab w:pos="620" w:val="left" w:leader="none"/>
              </w:tabs>
              <w:spacing w:line="292" w:lineRule="auto" w:before="83" w:after="0"/>
              <w:ind w:left="619" w:right="275" w:hanging="360"/>
              <w:jc w:val="left"/>
              <w:rPr>
                <w:sz w:val="20"/>
              </w:rPr>
            </w:pPr>
            <w:r>
              <w:rPr>
                <w:sz w:val="20"/>
              </w:rPr>
              <w:t>analysieren exemplarisch Veränderun- gen gesellschaftlicher Strukturen und Lebenswelten sowie darauf</w:t>
            </w:r>
            <w:r>
              <w:rPr>
                <w:spacing w:val="-24"/>
                <w:sz w:val="20"/>
              </w:rPr>
              <w:t> </w:t>
            </w:r>
            <w:r>
              <w:rPr>
                <w:sz w:val="20"/>
              </w:rPr>
              <w:t>bezogenes Handeln des Staates und von Nichtre- gierungsorganisationen.</w:t>
            </w:r>
          </w:p>
        </w:tc>
        <w:tc>
          <w:tcPr>
            <w:tcW w:w="4874" w:type="dxa"/>
            <w:tcBorders>
              <w:left w:val="single" w:sz="4" w:space="0" w:color="88C2EB"/>
              <w:bottom w:val="single" w:sz="4" w:space="0" w:color="88C2EB"/>
            </w:tcBorders>
            <w:shd w:val="clear" w:color="auto" w:fill="D6EEFC"/>
          </w:tcPr>
          <w:p>
            <w:pPr>
              <w:pStyle w:val="TableParagraph"/>
              <w:spacing w:before="123"/>
              <w:ind w:left="261"/>
              <w:rPr>
                <w:sz w:val="20"/>
              </w:rPr>
            </w:pPr>
            <w:r>
              <w:rPr>
                <w:sz w:val="20"/>
              </w:rPr>
              <w:t>Themenpaket Wirtschaft und Strukturwandel:</w:t>
            </w:r>
          </w:p>
          <w:p>
            <w:pPr>
              <w:pStyle w:val="TableParagraph"/>
              <w:numPr>
                <w:ilvl w:val="0"/>
                <w:numId w:val="265"/>
              </w:numPr>
              <w:tabs>
                <w:tab w:pos="621" w:val="left" w:leader="none"/>
                <w:tab w:pos="622" w:val="left" w:leader="none"/>
              </w:tabs>
              <w:spacing w:line="240" w:lineRule="auto" w:before="113" w:after="0"/>
              <w:ind w:left="621" w:right="0" w:hanging="361"/>
              <w:jc w:val="left"/>
              <w:rPr>
                <w:sz w:val="20"/>
              </w:rPr>
            </w:pPr>
            <w:r>
              <w:rPr>
                <w:sz w:val="20"/>
              </w:rPr>
              <w:t>Zeitleiste Strukturwandel</w:t>
            </w:r>
          </w:p>
          <w:p>
            <w:pPr>
              <w:pStyle w:val="TableParagraph"/>
              <w:numPr>
                <w:ilvl w:val="0"/>
                <w:numId w:val="265"/>
              </w:numPr>
              <w:tabs>
                <w:tab w:pos="621" w:val="left" w:leader="none"/>
                <w:tab w:pos="622" w:val="left" w:leader="none"/>
              </w:tabs>
              <w:spacing w:line="268" w:lineRule="auto" w:before="96" w:after="0"/>
              <w:ind w:left="621" w:right="1688" w:hanging="360"/>
              <w:jc w:val="left"/>
              <w:rPr>
                <w:sz w:val="20"/>
              </w:rPr>
            </w:pPr>
            <w:r>
              <w:rPr>
                <w:sz w:val="20"/>
              </w:rPr>
              <w:t>Geschichte eines Standortes (Storytelling, Zeitleiste)</w:t>
            </w:r>
          </w:p>
          <w:p>
            <w:pPr>
              <w:pStyle w:val="TableParagraph"/>
              <w:spacing w:before="0"/>
              <w:ind w:left="0"/>
              <w:rPr>
                <w:sz w:val="22"/>
              </w:rPr>
            </w:pPr>
          </w:p>
          <w:p>
            <w:pPr>
              <w:pStyle w:val="TableParagraph"/>
              <w:spacing w:before="2"/>
              <w:ind w:left="0"/>
              <w:rPr>
                <w:sz w:val="19"/>
              </w:rPr>
            </w:pPr>
          </w:p>
          <w:p>
            <w:pPr>
              <w:pStyle w:val="TableParagraph"/>
              <w:spacing w:before="1"/>
              <w:ind w:left="261"/>
              <w:rPr>
                <w:sz w:val="20"/>
              </w:rPr>
            </w:pPr>
            <w:r>
              <w:rPr>
                <w:sz w:val="20"/>
              </w:rPr>
              <w:t>Themenpaket Akteure der Politik:</w:t>
            </w:r>
          </w:p>
          <w:p>
            <w:pPr>
              <w:pStyle w:val="TableParagraph"/>
              <w:numPr>
                <w:ilvl w:val="0"/>
                <w:numId w:val="265"/>
              </w:numPr>
              <w:tabs>
                <w:tab w:pos="621" w:val="left" w:leader="none"/>
                <w:tab w:pos="622" w:val="left" w:leader="none"/>
              </w:tabs>
              <w:spacing w:line="240" w:lineRule="auto" w:before="113" w:after="0"/>
              <w:ind w:left="621" w:right="0" w:hanging="361"/>
              <w:jc w:val="left"/>
              <w:rPr>
                <w:sz w:val="20"/>
              </w:rPr>
            </w:pPr>
            <w:r>
              <w:rPr>
                <w:sz w:val="20"/>
              </w:rPr>
              <w:t>Wer entscheidet über</w:t>
            </w:r>
            <w:r>
              <w:rPr>
                <w:spacing w:val="-5"/>
                <w:sz w:val="20"/>
              </w:rPr>
              <w:t> </w:t>
            </w:r>
            <w:r>
              <w:rPr>
                <w:sz w:val="20"/>
              </w:rPr>
              <w:t>…?</w:t>
            </w:r>
          </w:p>
          <w:p>
            <w:pPr>
              <w:pStyle w:val="TableParagraph"/>
              <w:spacing w:before="33"/>
              <w:ind w:left="621"/>
              <w:rPr>
                <w:sz w:val="20"/>
              </w:rPr>
            </w:pPr>
            <w:r>
              <w:rPr>
                <w:sz w:val="20"/>
              </w:rPr>
              <w:t>(Storytelling, Zeitleiste)</w:t>
            </w:r>
          </w:p>
        </w:tc>
      </w:tr>
      <w:tr>
        <w:trPr>
          <w:trHeight w:val="1600" w:hRule="atLeast"/>
        </w:trPr>
        <w:tc>
          <w:tcPr>
            <w:tcW w:w="1587" w:type="dxa"/>
            <w:tcBorders>
              <w:top w:val="single" w:sz="4" w:space="0" w:color="88C2EB"/>
              <w:right w:val="single" w:sz="4" w:space="0" w:color="88C2EB"/>
            </w:tcBorders>
            <w:shd w:val="clear" w:color="auto" w:fill="D6EEFC"/>
          </w:tcPr>
          <w:p>
            <w:pPr>
              <w:pStyle w:val="TableParagraph"/>
              <w:spacing w:line="292" w:lineRule="auto" w:before="123"/>
              <w:ind w:left="263" w:right="320"/>
              <w:rPr>
                <w:sz w:val="20"/>
              </w:rPr>
            </w:pPr>
            <w:r>
              <w:rPr>
                <w:sz w:val="20"/>
              </w:rPr>
              <w:t>Methoden- kompetenz</w:t>
            </w:r>
          </w:p>
        </w:tc>
        <w:tc>
          <w:tcPr>
            <w:tcW w:w="1870" w:type="dxa"/>
            <w:tcBorders>
              <w:top w:val="single" w:sz="4" w:space="0" w:color="88C2EB"/>
              <w:left w:val="single" w:sz="4" w:space="0" w:color="88C2EB"/>
              <w:right w:val="single" w:sz="4" w:space="0" w:color="88C2EB"/>
            </w:tcBorders>
            <w:shd w:val="clear" w:color="auto" w:fill="D6EEFC"/>
          </w:tcPr>
          <w:p>
            <w:pPr>
              <w:pStyle w:val="TableParagraph"/>
              <w:spacing w:before="0"/>
              <w:ind w:left="0"/>
              <w:rPr>
                <w:rFonts w:ascii="Times New Roman"/>
                <w:sz w:val="20"/>
              </w:rPr>
            </w:pPr>
          </w:p>
        </w:tc>
        <w:tc>
          <w:tcPr>
            <w:tcW w:w="4364" w:type="dxa"/>
            <w:tcBorders>
              <w:top w:val="single" w:sz="4" w:space="0" w:color="88C2EB"/>
              <w:left w:val="single" w:sz="4" w:space="0" w:color="88C2EB"/>
              <w:right w:val="single" w:sz="4" w:space="0" w:color="88C2EB"/>
            </w:tcBorders>
            <w:shd w:val="clear" w:color="auto" w:fill="D6EEFC"/>
          </w:tcPr>
          <w:p>
            <w:pPr>
              <w:pStyle w:val="TableParagraph"/>
              <w:numPr>
                <w:ilvl w:val="0"/>
                <w:numId w:val="266"/>
              </w:numPr>
              <w:tabs>
                <w:tab w:pos="619" w:val="left" w:leader="none"/>
                <w:tab w:pos="620" w:val="left" w:leader="none"/>
              </w:tabs>
              <w:spacing w:line="292" w:lineRule="auto" w:before="123" w:after="0"/>
              <w:ind w:left="619" w:right="207" w:hanging="360"/>
              <w:jc w:val="left"/>
              <w:rPr>
                <w:sz w:val="20"/>
              </w:rPr>
            </w:pPr>
            <w:r>
              <w:rPr>
                <w:sz w:val="20"/>
              </w:rPr>
              <w:t>werten fragegeleitet Daten und deren Aufbereitung im Hinblick auf Datenquel- len, Aussage- und Geltungsbereiche, Darstellungsarten, Trends, Korrelatio- nen und Gesetzmäßigkeiten</w:t>
            </w:r>
            <w:r>
              <w:rPr>
                <w:spacing w:val="-4"/>
                <w:sz w:val="20"/>
              </w:rPr>
              <w:t> </w:t>
            </w:r>
            <w:r>
              <w:rPr>
                <w:sz w:val="20"/>
              </w:rPr>
              <w:t>aus.</w:t>
            </w:r>
          </w:p>
        </w:tc>
        <w:tc>
          <w:tcPr>
            <w:tcW w:w="4874" w:type="dxa"/>
            <w:tcBorders>
              <w:top w:val="single" w:sz="4" w:space="0" w:color="88C2EB"/>
              <w:left w:val="single" w:sz="4" w:space="0" w:color="88C2EB"/>
            </w:tcBorders>
            <w:shd w:val="clear" w:color="auto" w:fill="D6EEFC"/>
          </w:tcPr>
          <w:p>
            <w:pPr>
              <w:pStyle w:val="TableParagraph"/>
              <w:spacing w:line="292" w:lineRule="auto" w:before="123"/>
              <w:ind w:left="261" w:right="181"/>
              <w:jc w:val="both"/>
              <w:rPr>
                <w:sz w:val="20"/>
              </w:rPr>
            </w:pPr>
            <w:r>
              <w:rPr>
                <w:sz w:val="20"/>
              </w:rPr>
              <w:t>Alle unten genannten Projektideen, insbesondere die Arbeit mit Diagrammen und Auswertung</w:t>
            </w:r>
            <w:r>
              <w:rPr>
                <w:spacing w:val="-36"/>
                <w:sz w:val="20"/>
              </w:rPr>
              <w:t> </w:t>
            </w:r>
            <w:r>
              <w:rPr>
                <w:sz w:val="20"/>
              </w:rPr>
              <w:t>raum- bezogener</w:t>
            </w:r>
            <w:r>
              <w:rPr>
                <w:spacing w:val="-2"/>
                <w:sz w:val="20"/>
              </w:rPr>
              <w:t> </w:t>
            </w:r>
            <w:r>
              <w:rPr>
                <w:sz w:val="20"/>
              </w:rPr>
              <w:t>Daten</w:t>
            </w:r>
          </w:p>
        </w:tc>
      </w:tr>
    </w:tbl>
    <w:p>
      <w:pPr>
        <w:spacing w:after="0" w:line="292" w:lineRule="auto"/>
        <w:jc w:val="both"/>
        <w:rPr>
          <w:sz w:val="20"/>
        </w:rPr>
        <w:sectPr>
          <w:type w:val="continuous"/>
          <w:pgSz w:w="16840" w:h="11910" w:orient="landscape"/>
          <w:pgMar w:top="840" w:bottom="280" w:left="180" w:right="900"/>
        </w:sectPr>
      </w:pPr>
    </w:p>
    <w:p>
      <w:pPr>
        <w:spacing w:line="364" w:lineRule="auto" w:before="154"/>
        <w:ind w:left="103" w:right="1030" w:firstLine="0"/>
        <w:jc w:val="left"/>
        <w:rPr>
          <w:sz w:val="16"/>
        </w:rPr>
      </w:pPr>
      <w:hyperlink w:history="true" w:anchor="_bookmark0">
        <w:r>
          <w:rPr>
            <w:color w:val="B1B2B3"/>
            <w:sz w:val="16"/>
          </w:rPr>
          <w:t>Worum geht</w:t>
        </w:r>
        <w:r>
          <w:rPr>
            <w:color w:val="B1B2B3"/>
            <w:spacing w:val="-13"/>
            <w:sz w:val="16"/>
          </w:rPr>
          <w:t> </w:t>
        </w:r>
        <w:r>
          <w:rPr>
            <w:color w:val="B1B2B3"/>
            <w:sz w:val="16"/>
          </w:rPr>
          <w:t>es?</w:t>
        </w:r>
      </w:hyperlink>
      <w:r>
        <w:rPr>
          <w:color w:val="B1B2B3"/>
          <w:sz w:val="16"/>
        </w:rPr>
        <w:t> </w:t>
      </w:r>
      <w:hyperlink w:history="true" w:anchor="_bookmark1">
        <w:r>
          <w:rPr>
            <w:color w:val="B1B2B3"/>
            <w:sz w:val="16"/>
          </w:rPr>
          <w:t>Hintergrund</w:t>
        </w:r>
      </w:hyperlink>
    </w:p>
    <w:p>
      <w:pPr>
        <w:spacing w:line="364" w:lineRule="auto" w:before="1"/>
        <w:ind w:left="103" w:right="20" w:firstLine="0"/>
        <w:jc w:val="left"/>
        <w:rPr>
          <w:sz w:val="16"/>
        </w:rPr>
      </w:pPr>
      <w:r>
        <w:rPr/>
        <w:pict>
          <v:shape style="position:absolute;margin-left:150.235992pt;margin-top:1.631299pt;width:635pt;height:357.5pt;mso-position-horizontal-relative:page;mso-position-vertical-relative:paragraph;z-index:252082176" type="#_x0000_t202" filled="false" stroked="false">
            <v:textbox inset="0,0,0,0">
              <w:txbxContent>
                <w:tbl>
                  <w:tblPr>
                    <w:tblW w:w="0" w:type="auto"/>
                    <w:jc w:val="left"/>
                    <w:tblInd w:w="7" w:type="dxa"/>
                    <w:tblBorders>
                      <w:top w:val="single" w:sz="4" w:space="0" w:color="88C2EB"/>
                      <w:left w:val="single" w:sz="4" w:space="0" w:color="88C2EB"/>
                      <w:bottom w:val="single" w:sz="4" w:space="0" w:color="88C2EB"/>
                      <w:right w:val="single" w:sz="4" w:space="0" w:color="88C2EB"/>
                      <w:insideH w:val="single" w:sz="4" w:space="0" w:color="88C2EB"/>
                      <w:insideV w:val="single" w:sz="4" w:space="0" w:color="88C2EB"/>
                    </w:tblBorders>
                    <w:tblLayout w:type="fixed"/>
                    <w:tblCellMar>
                      <w:top w:w="0" w:type="dxa"/>
                      <w:left w:w="0" w:type="dxa"/>
                      <w:bottom w:w="0" w:type="dxa"/>
                      <w:right w:w="0" w:type="dxa"/>
                    </w:tblCellMar>
                    <w:tblLook w:val="01E0"/>
                  </w:tblPr>
                  <w:tblGrid>
                    <w:gridCol w:w="1587"/>
                    <w:gridCol w:w="1870"/>
                    <w:gridCol w:w="4364"/>
                    <w:gridCol w:w="4874"/>
                  </w:tblGrid>
                  <w:tr>
                    <w:trPr>
                      <w:trHeight w:val="706" w:hRule="atLeast"/>
                    </w:trPr>
                    <w:tc>
                      <w:tcPr>
                        <w:tcW w:w="1587" w:type="dxa"/>
                        <w:tcBorders>
                          <w:top w:val="nil"/>
                          <w:left w:val="nil"/>
                          <w:bottom w:val="nil"/>
                          <w:right w:val="nil"/>
                        </w:tcBorders>
                        <w:shd w:val="clear" w:color="auto" w:fill="88C2EB"/>
                      </w:tcPr>
                      <w:p>
                        <w:pPr>
                          <w:pStyle w:val="TableParagraph"/>
                          <w:ind w:left="113"/>
                          <w:rPr>
                            <w:b/>
                            <w:sz w:val="22"/>
                          </w:rPr>
                        </w:pPr>
                        <w:r>
                          <w:rPr>
                            <w:b/>
                            <w:color w:val="FFFFFF"/>
                            <w:sz w:val="22"/>
                          </w:rPr>
                          <w:t>Inhaltsfeld</w:t>
                        </w:r>
                      </w:p>
                    </w:tc>
                    <w:tc>
                      <w:tcPr>
                        <w:tcW w:w="1870" w:type="dxa"/>
                        <w:tcBorders>
                          <w:top w:val="nil"/>
                          <w:left w:val="nil"/>
                          <w:bottom w:val="nil"/>
                          <w:right w:val="nil"/>
                        </w:tcBorders>
                        <w:shd w:val="clear" w:color="auto" w:fill="88C2EB"/>
                      </w:tcPr>
                      <w:p>
                        <w:pPr>
                          <w:pStyle w:val="TableParagraph"/>
                          <w:ind w:left="113"/>
                          <w:rPr>
                            <w:b/>
                            <w:sz w:val="22"/>
                          </w:rPr>
                        </w:pPr>
                        <w:r>
                          <w:rPr>
                            <w:b/>
                            <w:color w:val="FFFFFF"/>
                            <w:sz w:val="22"/>
                          </w:rPr>
                          <w:t>Schwerpunkt</w:t>
                        </w:r>
                      </w:p>
                    </w:tc>
                    <w:tc>
                      <w:tcPr>
                        <w:tcW w:w="4364" w:type="dxa"/>
                        <w:tcBorders>
                          <w:top w:val="nil"/>
                          <w:left w:val="nil"/>
                          <w:bottom w:val="nil"/>
                          <w:right w:val="nil"/>
                        </w:tcBorders>
                        <w:shd w:val="clear" w:color="auto" w:fill="88C2EB"/>
                      </w:tcPr>
                      <w:p>
                        <w:pPr>
                          <w:pStyle w:val="TableParagraph"/>
                          <w:ind w:left="114"/>
                          <w:rPr>
                            <w:b/>
                            <w:sz w:val="22"/>
                          </w:rPr>
                        </w:pPr>
                        <w:r>
                          <w:rPr>
                            <w:b/>
                            <w:color w:val="FFFFFF"/>
                            <w:sz w:val="22"/>
                          </w:rPr>
                          <w:t>Kompetenzen</w:t>
                        </w:r>
                      </w:p>
                      <w:p>
                        <w:pPr>
                          <w:pStyle w:val="TableParagraph"/>
                          <w:ind w:left="114"/>
                          <w:rPr>
                            <w:sz w:val="22"/>
                          </w:rPr>
                        </w:pPr>
                        <w:r>
                          <w:rPr>
                            <w:color w:val="FFFFFF"/>
                            <w:sz w:val="22"/>
                          </w:rPr>
                          <w:t>Die Lernenden ...</w:t>
                        </w:r>
                      </w:p>
                    </w:tc>
                    <w:tc>
                      <w:tcPr>
                        <w:tcW w:w="4874" w:type="dxa"/>
                        <w:tcBorders>
                          <w:top w:val="nil"/>
                          <w:left w:val="nil"/>
                          <w:bottom w:val="nil"/>
                          <w:right w:val="nil"/>
                        </w:tcBorders>
                        <w:shd w:val="clear" w:color="auto" w:fill="88C2EB"/>
                      </w:tcPr>
                      <w:p>
                        <w:pPr>
                          <w:pStyle w:val="TableParagraph"/>
                          <w:ind w:left="116"/>
                          <w:rPr>
                            <w:b/>
                            <w:sz w:val="22"/>
                          </w:rPr>
                        </w:pPr>
                        <w:r>
                          <w:rPr>
                            <w:b/>
                            <w:color w:val="FFFFFF"/>
                            <w:sz w:val="22"/>
                          </w:rPr>
                          <w:t>Verwendung der digitalen Chronik</w:t>
                        </w:r>
                      </w:p>
                      <w:p>
                        <w:pPr>
                          <w:pStyle w:val="TableParagraph"/>
                          <w:ind w:left="116"/>
                          <w:rPr>
                            <w:sz w:val="22"/>
                          </w:rPr>
                        </w:pPr>
                        <w:r>
                          <w:rPr>
                            <w:color w:val="FFFFFF"/>
                            <w:sz w:val="22"/>
                          </w:rPr>
                          <w:t>Themenpakete und Projektideen</w:t>
                        </w:r>
                      </w:p>
                    </w:tc>
                  </w:tr>
                  <w:tr>
                    <w:trPr>
                      <w:trHeight w:val="1960" w:hRule="atLeast"/>
                    </w:trPr>
                    <w:tc>
                      <w:tcPr>
                        <w:tcW w:w="1587" w:type="dxa"/>
                        <w:tcBorders>
                          <w:top w:val="nil"/>
                          <w:left w:val="nil"/>
                        </w:tcBorders>
                        <w:shd w:val="clear" w:color="auto" w:fill="D6EEFC"/>
                      </w:tcPr>
                      <w:p>
                        <w:pPr>
                          <w:pStyle w:val="TableParagraph"/>
                          <w:spacing w:line="292" w:lineRule="auto" w:before="123"/>
                          <w:ind w:left="263" w:right="215"/>
                          <w:rPr>
                            <w:sz w:val="20"/>
                          </w:rPr>
                        </w:pPr>
                        <w:r>
                          <w:rPr>
                            <w:sz w:val="20"/>
                          </w:rPr>
                          <w:t>2. Politische Strukturen, Prozesse und Partizi- pationsmög- lichkeiten</w:t>
                        </w:r>
                      </w:p>
                    </w:tc>
                    <w:tc>
                      <w:tcPr>
                        <w:tcW w:w="1870" w:type="dxa"/>
                        <w:tcBorders>
                          <w:top w:val="nil"/>
                        </w:tcBorders>
                        <w:shd w:val="clear" w:color="auto" w:fill="D6EEFC"/>
                      </w:tcPr>
                      <w:p>
                        <w:pPr>
                          <w:pStyle w:val="TableParagraph"/>
                          <w:spacing w:line="292" w:lineRule="auto" w:before="123"/>
                          <w:ind w:left="259" w:right="146"/>
                          <w:rPr>
                            <w:sz w:val="20"/>
                          </w:rPr>
                        </w:pPr>
                        <w:r>
                          <w:rPr>
                            <w:sz w:val="20"/>
                          </w:rPr>
                          <w:t>Partizipations- möglichkeiten in der Demokratie; Gefährdungen der Demokratie</w:t>
                        </w:r>
                      </w:p>
                    </w:tc>
                    <w:tc>
                      <w:tcPr>
                        <w:tcW w:w="4364" w:type="dxa"/>
                        <w:tcBorders>
                          <w:top w:val="nil"/>
                        </w:tcBorders>
                        <w:shd w:val="clear" w:color="auto" w:fill="D6EEFC"/>
                      </w:tcPr>
                      <w:p>
                        <w:pPr>
                          <w:pStyle w:val="TableParagraph"/>
                          <w:numPr>
                            <w:ilvl w:val="0"/>
                            <w:numId w:val="267"/>
                          </w:numPr>
                          <w:tabs>
                            <w:tab w:pos="619" w:val="left" w:leader="none"/>
                            <w:tab w:pos="620" w:val="left" w:leader="none"/>
                          </w:tabs>
                          <w:spacing w:line="292" w:lineRule="auto" w:before="123" w:after="0"/>
                          <w:ind w:left="619" w:right="373" w:hanging="360"/>
                          <w:jc w:val="left"/>
                          <w:rPr>
                            <w:sz w:val="20"/>
                          </w:rPr>
                        </w:pPr>
                        <w:r>
                          <w:rPr>
                            <w:sz w:val="20"/>
                          </w:rPr>
                          <w:t>erläutern fallbezogen die Funktion der Medien in der</w:t>
                        </w:r>
                        <w:r>
                          <w:rPr>
                            <w:spacing w:val="-4"/>
                            <w:sz w:val="20"/>
                          </w:rPr>
                          <w:t> </w:t>
                        </w:r>
                        <w:r>
                          <w:rPr>
                            <w:sz w:val="20"/>
                          </w:rPr>
                          <w:t>Demokratie;</w:t>
                        </w:r>
                      </w:p>
                      <w:p>
                        <w:pPr>
                          <w:pStyle w:val="TableParagraph"/>
                          <w:numPr>
                            <w:ilvl w:val="0"/>
                            <w:numId w:val="267"/>
                          </w:numPr>
                          <w:tabs>
                            <w:tab w:pos="619" w:val="left" w:leader="none"/>
                            <w:tab w:pos="620" w:val="left" w:leader="none"/>
                          </w:tabs>
                          <w:spacing w:line="292" w:lineRule="auto" w:before="84" w:after="0"/>
                          <w:ind w:left="619" w:right="376" w:hanging="360"/>
                          <w:jc w:val="left"/>
                          <w:rPr>
                            <w:sz w:val="20"/>
                          </w:rPr>
                        </w:pPr>
                        <w:r>
                          <w:rPr>
                            <w:sz w:val="20"/>
                          </w:rPr>
                          <w:t>erörtern demokratische Möglichkeiten der Vertretung sozialer und</w:t>
                        </w:r>
                        <w:r>
                          <w:rPr>
                            <w:spacing w:val="-34"/>
                            <w:sz w:val="20"/>
                          </w:rPr>
                          <w:t> </w:t>
                        </w:r>
                        <w:r>
                          <w:rPr>
                            <w:sz w:val="20"/>
                          </w:rPr>
                          <w:t>politischer Interessen sowie der Ausübung von Einfluss, Macht und</w:t>
                        </w:r>
                        <w:r>
                          <w:rPr>
                            <w:spacing w:val="-4"/>
                            <w:sz w:val="20"/>
                          </w:rPr>
                          <w:t> </w:t>
                        </w:r>
                        <w:r>
                          <w:rPr>
                            <w:sz w:val="20"/>
                          </w:rPr>
                          <w:t>Herrschaft.</w:t>
                        </w:r>
                      </w:p>
                    </w:tc>
                    <w:tc>
                      <w:tcPr>
                        <w:tcW w:w="4874" w:type="dxa"/>
                        <w:tcBorders>
                          <w:top w:val="nil"/>
                          <w:right w:val="nil"/>
                        </w:tcBorders>
                        <w:shd w:val="clear" w:color="auto" w:fill="D6EEFC"/>
                      </w:tcPr>
                      <w:p>
                        <w:pPr>
                          <w:pStyle w:val="TableParagraph"/>
                          <w:spacing w:before="123"/>
                          <w:ind w:left="261"/>
                          <w:rPr>
                            <w:sz w:val="20"/>
                          </w:rPr>
                        </w:pPr>
                        <w:r>
                          <w:rPr>
                            <w:sz w:val="20"/>
                          </w:rPr>
                          <w:t>Themenpakete Medien, Akteure der Politik:</w:t>
                        </w:r>
                      </w:p>
                      <w:p>
                        <w:pPr>
                          <w:pStyle w:val="TableParagraph"/>
                          <w:numPr>
                            <w:ilvl w:val="0"/>
                            <w:numId w:val="268"/>
                          </w:numPr>
                          <w:tabs>
                            <w:tab w:pos="621" w:val="left" w:leader="none"/>
                            <w:tab w:pos="622" w:val="left" w:leader="none"/>
                          </w:tabs>
                          <w:spacing w:line="240" w:lineRule="auto" w:before="113" w:after="0"/>
                          <w:ind w:left="621" w:right="0" w:hanging="361"/>
                          <w:jc w:val="left"/>
                          <w:rPr>
                            <w:sz w:val="20"/>
                          </w:rPr>
                        </w:pPr>
                        <w:r>
                          <w:rPr>
                            <w:sz w:val="20"/>
                          </w:rPr>
                          <w:t>Zeitleiste Medienwandel</w:t>
                        </w:r>
                      </w:p>
                      <w:p>
                        <w:pPr>
                          <w:pStyle w:val="TableParagraph"/>
                          <w:numPr>
                            <w:ilvl w:val="0"/>
                            <w:numId w:val="268"/>
                          </w:numPr>
                          <w:tabs>
                            <w:tab w:pos="621" w:val="left" w:leader="none"/>
                            <w:tab w:pos="622" w:val="left" w:leader="none"/>
                          </w:tabs>
                          <w:spacing w:line="240" w:lineRule="auto" w:before="96" w:after="0"/>
                          <w:ind w:left="621" w:right="0" w:hanging="361"/>
                          <w:jc w:val="left"/>
                          <w:rPr>
                            <w:sz w:val="20"/>
                          </w:rPr>
                        </w:pPr>
                        <w:r>
                          <w:rPr>
                            <w:sz w:val="20"/>
                          </w:rPr>
                          <w:t>Wer entscheidet über</w:t>
                        </w:r>
                        <w:r>
                          <w:rPr>
                            <w:spacing w:val="-5"/>
                            <w:sz w:val="20"/>
                          </w:rPr>
                          <w:t> </w:t>
                        </w:r>
                        <w:r>
                          <w:rPr>
                            <w:sz w:val="20"/>
                          </w:rPr>
                          <w:t>…?</w:t>
                        </w:r>
                      </w:p>
                      <w:p>
                        <w:pPr>
                          <w:pStyle w:val="TableParagraph"/>
                          <w:spacing w:before="34"/>
                          <w:ind w:left="621"/>
                          <w:rPr>
                            <w:sz w:val="20"/>
                          </w:rPr>
                        </w:pPr>
                        <w:r>
                          <w:rPr>
                            <w:sz w:val="20"/>
                          </w:rPr>
                          <w:t>(Storytelling, Zeitleiste)</w:t>
                        </w:r>
                      </w:p>
                    </w:tc>
                  </w:tr>
                  <w:tr>
                    <w:trPr>
                      <w:trHeight w:val="2860" w:hRule="atLeast"/>
                    </w:trPr>
                    <w:tc>
                      <w:tcPr>
                        <w:tcW w:w="1587" w:type="dxa"/>
                        <w:tcBorders>
                          <w:left w:val="nil"/>
                        </w:tcBorders>
                        <w:shd w:val="clear" w:color="auto" w:fill="D6EEFC"/>
                      </w:tcPr>
                      <w:p>
                        <w:pPr>
                          <w:pStyle w:val="TableParagraph"/>
                          <w:spacing w:line="292" w:lineRule="auto" w:before="123"/>
                          <w:ind w:left="263" w:right="154"/>
                          <w:rPr>
                            <w:sz w:val="20"/>
                          </w:rPr>
                        </w:pPr>
                        <w:r>
                          <w:rPr>
                            <w:sz w:val="20"/>
                          </w:rPr>
                          <w:t>4. Wirt- schaftspolitik</w:t>
                        </w:r>
                      </w:p>
                    </w:tc>
                    <w:tc>
                      <w:tcPr>
                        <w:tcW w:w="1870" w:type="dxa"/>
                        <w:shd w:val="clear" w:color="auto" w:fill="D6EEFC"/>
                      </w:tcPr>
                      <w:p>
                        <w:pPr>
                          <w:pStyle w:val="TableParagraph"/>
                          <w:spacing w:line="292" w:lineRule="auto" w:before="123"/>
                          <w:ind w:left="259" w:right="197"/>
                          <w:rPr>
                            <w:sz w:val="20"/>
                          </w:rPr>
                        </w:pPr>
                        <w:r>
                          <w:rPr>
                            <w:sz w:val="20"/>
                          </w:rPr>
                          <w:t>Bereiche und Instrumente der Wirtschaftspo- litik</w:t>
                        </w:r>
                      </w:p>
                    </w:tc>
                    <w:tc>
                      <w:tcPr>
                        <w:tcW w:w="4364" w:type="dxa"/>
                        <w:shd w:val="clear" w:color="auto" w:fill="D6EEFC"/>
                      </w:tcPr>
                      <w:p>
                        <w:pPr>
                          <w:pStyle w:val="TableParagraph"/>
                          <w:numPr>
                            <w:ilvl w:val="0"/>
                            <w:numId w:val="269"/>
                          </w:numPr>
                          <w:tabs>
                            <w:tab w:pos="619" w:val="left" w:leader="none"/>
                            <w:tab w:pos="620" w:val="left" w:leader="none"/>
                          </w:tabs>
                          <w:spacing w:line="292" w:lineRule="auto" w:before="123" w:after="0"/>
                          <w:ind w:left="619" w:right="287" w:hanging="360"/>
                          <w:jc w:val="left"/>
                          <w:rPr>
                            <w:sz w:val="20"/>
                          </w:rPr>
                        </w:pPr>
                        <w:r>
                          <w:rPr>
                            <w:sz w:val="20"/>
                          </w:rPr>
                          <w:t>unterscheiden ordnungs-, struktur-</w:t>
                        </w:r>
                        <w:r>
                          <w:rPr>
                            <w:spacing w:val="-23"/>
                            <w:sz w:val="20"/>
                          </w:rPr>
                          <w:t> </w:t>
                        </w:r>
                        <w:r>
                          <w:rPr>
                            <w:sz w:val="20"/>
                          </w:rPr>
                          <w:t>und prozesspolitische Zielsetzungen und Maßnahmen der</w:t>
                        </w:r>
                        <w:r>
                          <w:rPr>
                            <w:spacing w:val="-2"/>
                            <w:sz w:val="20"/>
                          </w:rPr>
                          <w:t> </w:t>
                        </w:r>
                        <w:r>
                          <w:rPr>
                            <w:sz w:val="20"/>
                          </w:rPr>
                          <w:t>Wirtschaftspolitik;</w:t>
                        </w:r>
                      </w:p>
                      <w:p>
                        <w:pPr>
                          <w:pStyle w:val="TableParagraph"/>
                          <w:numPr>
                            <w:ilvl w:val="0"/>
                            <w:numId w:val="269"/>
                          </w:numPr>
                          <w:tabs>
                            <w:tab w:pos="619" w:val="left" w:leader="none"/>
                            <w:tab w:pos="620" w:val="left" w:leader="none"/>
                          </w:tabs>
                          <w:spacing w:line="292" w:lineRule="auto" w:before="83" w:after="0"/>
                          <w:ind w:left="619" w:right="174" w:hanging="360"/>
                          <w:jc w:val="left"/>
                          <w:rPr>
                            <w:sz w:val="20"/>
                          </w:rPr>
                        </w:pPr>
                        <w:r>
                          <w:rPr>
                            <w:sz w:val="20"/>
                          </w:rPr>
                          <w:t>analysieren an einem Fallbeispiel Inter- essen und wirtschaftspolitische Konzep- tionen von Arbeitgeberverbänden und Gewerkschaften.</w:t>
                        </w:r>
                      </w:p>
                    </w:tc>
                    <w:tc>
                      <w:tcPr>
                        <w:tcW w:w="4874" w:type="dxa"/>
                        <w:tcBorders>
                          <w:right w:val="nil"/>
                        </w:tcBorders>
                        <w:shd w:val="clear" w:color="auto" w:fill="D6EEFC"/>
                      </w:tcPr>
                      <w:p>
                        <w:pPr>
                          <w:pStyle w:val="TableParagraph"/>
                          <w:spacing w:before="123"/>
                          <w:ind w:left="261"/>
                          <w:rPr>
                            <w:sz w:val="20"/>
                          </w:rPr>
                        </w:pPr>
                        <w:r>
                          <w:rPr>
                            <w:sz w:val="20"/>
                          </w:rPr>
                          <w:t>Themenpaket Wirtschaft und Strukturwandel:</w:t>
                        </w:r>
                      </w:p>
                      <w:p>
                        <w:pPr>
                          <w:pStyle w:val="TableParagraph"/>
                          <w:numPr>
                            <w:ilvl w:val="0"/>
                            <w:numId w:val="270"/>
                          </w:numPr>
                          <w:tabs>
                            <w:tab w:pos="621" w:val="left" w:leader="none"/>
                            <w:tab w:pos="622" w:val="left" w:leader="none"/>
                          </w:tabs>
                          <w:spacing w:line="240" w:lineRule="auto" w:before="113" w:after="0"/>
                          <w:ind w:left="621" w:right="0" w:hanging="361"/>
                          <w:jc w:val="left"/>
                          <w:rPr>
                            <w:sz w:val="20"/>
                          </w:rPr>
                        </w:pPr>
                        <w:r>
                          <w:rPr>
                            <w:sz w:val="20"/>
                          </w:rPr>
                          <w:t>Zeitleiste Strukturwandel</w:t>
                        </w:r>
                      </w:p>
                      <w:p>
                        <w:pPr>
                          <w:pStyle w:val="TableParagraph"/>
                          <w:numPr>
                            <w:ilvl w:val="0"/>
                            <w:numId w:val="270"/>
                          </w:numPr>
                          <w:tabs>
                            <w:tab w:pos="621" w:val="left" w:leader="none"/>
                            <w:tab w:pos="622" w:val="left" w:leader="none"/>
                          </w:tabs>
                          <w:spacing w:line="268" w:lineRule="auto" w:before="96" w:after="0"/>
                          <w:ind w:left="621" w:right="1688" w:hanging="360"/>
                          <w:jc w:val="left"/>
                          <w:rPr>
                            <w:sz w:val="20"/>
                          </w:rPr>
                        </w:pPr>
                        <w:r>
                          <w:rPr>
                            <w:sz w:val="20"/>
                          </w:rPr>
                          <w:t>Geschichte eines Standortes (Storytelling, Zeitleiste)</w:t>
                        </w:r>
                      </w:p>
                      <w:p>
                        <w:pPr>
                          <w:pStyle w:val="TableParagraph"/>
                          <w:spacing w:before="0"/>
                          <w:ind w:left="0"/>
                          <w:rPr>
                            <w:b/>
                            <w:sz w:val="22"/>
                          </w:rPr>
                        </w:pPr>
                      </w:p>
                      <w:p>
                        <w:pPr>
                          <w:pStyle w:val="TableParagraph"/>
                          <w:spacing w:before="2"/>
                          <w:ind w:left="0"/>
                          <w:rPr>
                            <w:b/>
                            <w:sz w:val="19"/>
                          </w:rPr>
                        </w:pPr>
                      </w:p>
                      <w:p>
                        <w:pPr>
                          <w:pStyle w:val="TableParagraph"/>
                          <w:spacing w:before="1"/>
                          <w:ind w:left="261"/>
                          <w:rPr>
                            <w:sz w:val="20"/>
                          </w:rPr>
                        </w:pPr>
                        <w:r>
                          <w:rPr>
                            <w:sz w:val="20"/>
                          </w:rPr>
                          <w:t>Themenpaket Akteure der Politik:</w:t>
                        </w:r>
                      </w:p>
                      <w:p>
                        <w:pPr>
                          <w:pStyle w:val="TableParagraph"/>
                          <w:numPr>
                            <w:ilvl w:val="0"/>
                            <w:numId w:val="270"/>
                          </w:numPr>
                          <w:tabs>
                            <w:tab w:pos="621" w:val="left" w:leader="none"/>
                            <w:tab w:pos="622" w:val="left" w:leader="none"/>
                          </w:tabs>
                          <w:spacing w:line="240" w:lineRule="auto" w:before="113" w:after="0"/>
                          <w:ind w:left="621" w:right="0" w:hanging="361"/>
                          <w:jc w:val="left"/>
                          <w:rPr>
                            <w:sz w:val="20"/>
                          </w:rPr>
                        </w:pPr>
                        <w:r>
                          <w:rPr>
                            <w:sz w:val="20"/>
                          </w:rPr>
                          <w:t>Wer entscheidet über</w:t>
                        </w:r>
                        <w:r>
                          <w:rPr>
                            <w:spacing w:val="-5"/>
                            <w:sz w:val="20"/>
                          </w:rPr>
                          <w:t> </w:t>
                        </w:r>
                        <w:r>
                          <w:rPr>
                            <w:sz w:val="20"/>
                          </w:rPr>
                          <w:t>…?</w:t>
                        </w:r>
                      </w:p>
                      <w:p>
                        <w:pPr>
                          <w:pStyle w:val="TableParagraph"/>
                          <w:spacing w:before="33"/>
                          <w:ind w:left="621"/>
                          <w:rPr>
                            <w:sz w:val="20"/>
                          </w:rPr>
                        </w:pPr>
                        <w:r>
                          <w:rPr>
                            <w:sz w:val="20"/>
                          </w:rPr>
                          <w:t>(Storytelling, Zeitleiste)</w:t>
                        </w:r>
                      </w:p>
                    </w:tc>
                  </w:tr>
                  <w:tr>
                    <w:trPr>
                      <w:trHeight w:val="1600" w:hRule="atLeast"/>
                    </w:trPr>
                    <w:tc>
                      <w:tcPr>
                        <w:tcW w:w="1587" w:type="dxa"/>
                        <w:tcBorders>
                          <w:left w:val="nil"/>
                          <w:bottom w:val="nil"/>
                        </w:tcBorders>
                        <w:shd w:val="clear" w:color="auto" w:fill="D6EEFC"/>
                      </w:tcPr>
                      <w:p>
                        <w:pPr>
                          <w:pStyle w:val="TableParagraph"/>
                          <w:spacing w:line="292" w:lineRule="auto" w:before="123"/>
                          <w:ind w:left="263" w:right="220"/>
                          <w:rPr>
                            <w:sz w:val="20"/>
                          </w:rPr>
                        </w:pPr>
                        <w:r>
                          <w:rPr>
                            <w:sz w:val="20"/>
                          </w:rPr>
                          <w:t>7. Globale Strukturen und Prozes- se</w:t>
                        </w:r>
                      </w:p>
                    </w:tc>
                    <w:tc>
                      <w:tcPr>
                        <w:tcW w:w="1870" w:type="dxa"/>
                        <w:tcBorders>
                          <w:bottom w:val="nil"/>
                        </w:tcBorders>
                        <w:shd w:val="clear" w:color="auto" w:fill="D6EEFC"/>
                      </w:tcPr>
                      <w:p>
                        <w:pPr>
                          <w:pStyle w:val="TableParagraph"/>
                          <w:spacing w:line="292" w:lineRule="auto" w:before="123"/>
                          <w:ind w:left="259" w:right="213"/>
                          <w:rPr>
                            <w:sz w:val="20"/>
                          </w:rPr>
                        </w:pPr>
                        <w:r>
                          <w:rPr>
                            <w:sz w:val="20"/>
                          </w:rPr>
                          <w:t>Merkmale, Di- mensionen und Auswirkungen der Globalisie- rung</w:t>
                        </w:r>
                      </w:p>
                    </w:tc>
                    <w:tc>
                      <w:tcPr>
                        <w:tcW w:w="4364" w:type="dxa"/>
                        <w:tcBorders>
                          <w:bottom w:val="nil"/>
                        </w:tcBorders>
                        <w:shd w:val="clear" w:color="auto" w:fill="D6EEFC"/>
                      </w:tcPr>
                      <w:p>
                        <w:pPr>
                          <w:pStyle w:val="TableParagraph"/>
                          <w:numPr>
                            <w:ilvl w:val="0"/>
                            <w:numId w:val="271"/>
                          </w:numPr>
                          <w:tabs>
                            <w:tab w:pos="619" w:val="left" w:leader="none"/>
                            <w:tab w:pos="620" w:val="left" w:leader="none"/>
                          </w:tabs>
                          <w:spacing w:line="292" w:lineRule="auto" w:before="123" w:after="0"/>
                          <w:ind w:left="619" w:right="243" w:hanging="360"/>
                          <w:jc w:val="left"/>
                          <w:rPr>
                            <w:sz w:val="20"/>
                          </w:rPr>
                        </w:pPr>
                        <w:r>
                          <w:rPr>
                            <w:sz w:val="20"/>
                          </w:rPr>
                          <w:t>analysieren politische,</w:t>
                        </w:r>
                        <w:r>
                          <w:rPr>
                            <w:spacing w:val="-30"/>
                            <w:sz w:val="20"/>
                          </w:rPr>
                          <w:t> </w:t>
                        </w:r>
                        <w:r>
                          <w:rPr>
                            <w:sz w:val="20"/>
                          </w:rPr>
                          <w:t>gesellschaftliche und wirtschaftliche Auswirkungen der Globalisierung (u. a. Migration, Klima- wandel, nachhaltige</w:t>
                        </w:r>
                        <w:r>
                          <w:rPr>
                            <w:spacing w:val="-5"/>
                            <w:sz w:val="20"/>
                          </w:rPr>
                          <w:t> </w:t>
                        </w:r>
                        <w:r>
                          <w:rPr>
                            <w:sz w:val="20"/>
                          </w:rPr>
                          <w:t>Entwicklung).</w:t>
                        </w:r>
                      </w:p>
                    </w:tc>
                    <w:tc>
                      <w:tcPr>
                        <w:tcW w:w="4874" w:type="dxa"/>
                        <w:tcBorders>
                          <w:bottom w:val="nil"/>
                          <w:right w:val="nil"/>
                        </w:tcBorders>
                        <w:shd w:val="clear" w:color="auto" w:fill="D6EEFC"/>
                      </w:tcPr>
                      <w:p>
                        <w:pPr>
                          <w:pStyle w:val="TableParagraph"/>
                          <w:spacing w:line="292" w:lineRule="auto" w:before="123"/>
                          <w:ind w:left="261" w:right="474"/>
                          <w:rPr>
                            <w:sz w:val="20"/>
                          </w:rPr>
                        </w:pPr>
                        <w:r>
                          <w:rPr>
                            <w:sz w:val="20"/>
                          </w:rPr>
                          <w:t>Themenpakete Wirtschaft und Strukturwandel, Migration:</w:t>
                        </w:r>
                      </w:p>
                      <w:p>
                        <w:pPr>
                          <w:pStyle w:val="TableParagraph"/>
                          <w:numPr>
                            <w:ilvl w:val="0"/>
                            <w:numId w:val="272"/>
                          </w:numPr>
                          <w:tabs>
                            <w:tab w:pos="621" w:val="left" w:leader="none"/>
                            <w:tab w:pos="622" w:val="left" w:leader="none"/>
                          </w:tabs>
                          <w:spacing w:line="240" w:lineRule="auto" w:before="62" w:after="0"/>
                          <w:ind w:left="621" w:right="0" w:hanging="361"/>
                          <w:jc w:val="left"/>
                          <w:rPr>
                            <w:sz w:val="20"/>
                          </w:rPr>
                        </w:pPr>
                        <w:r>
                          <w:rPr>
                            <w:sz w:val="20"/>
                          </w:rPr>
                          <w:t>(Raumbezogene) Daten</w:t>
                        </w:r>
                        <w:r>
                          <w:rPr>
                            <w:spacing w:val="-3"/>
                            <w:sz w:val="20"/>
                          </w:rPr>
                          <w:t> </w:t>
                        </w:r>
                        <w:r>
                          <w:rPr>
                            <w:sz w:val="20"/>
                          </w:rPr>
                          <w:t>auswerten</w:t>
                        </w:r>
                      </w:p>
                    </w:tc>
                  </w:tr>
                </w:tbl>
                <w:p>
                  <w:pPr>
                    <w:pStyle w:val="BodyText"/>
                  </w:pPr>
                </w:p>
              </w:txbxContent>
            </v:textbox>
            <w10:wrap type="none"/>
          </v:shape>
        </w:pict>
      </w:r>
      <w:hyperlink w:history="true" w:anchor="_bookmark2">
        <w:r>
          <w:rPr>
            <w:color w:val="B1B2B3"/>
            <w:sz w:val="16"/>
          </w:rPr>
          <w:t>OER-Paket im Überblick</w:t>
        </w:r>
      </w:hyperlink>
      <w:r>
        <w:rPr>
          <w:color w:val="B1B2B3"/>
          <w:sz w:val="16"/>
        </w:rPr>
        <w:t> </w:t>
      </w:r>
      <w:hyperlink w:history="true" w:anchor="_bookmark6">
        <w:r>
          <w:rPr>
            <w:color w:val="B1B2B3"/>
            <w:sz w:val="16"/>
          </w:rPr>
          <w:t>Werkzeuge und Praxistipps</w:t>
        </w:r>
      </w:hyperlink>
      <w:r>
        <w:rPr>
          <w:color w:val="B1B2B3"/>
          <w:sz w:val="16"/>
        </w:rPr>
        <w:t> </w:t>
      </w:r>
      <w:hyperlink w:history="true" w:anchor="_bookmark13">
        <w:r>
          <w:rPr>
            <w:color w:val="B1B2B3"/>
            <w:sz w:val="16"/>
          </w:rPr>
          <w:t>Ergänzende Material-Fundorte</w:t>
        </w:r>
      </w:hyperlink>
      <w:r>
        <w:rPr>
          <w:color w:val="B1B2B3"/>
          <w:sz w:val="16"/>
        </w:rPr>
        <w:t> </w:t>
      </w:r>
      <w:hyperlink w:history="true" w:anchor="_bookmark14">
        <w:r>
          <w:rPr>
            <w:color w:val="B1B2B3"/>
            <w:sz w:val="16"/>
          </w:rPr>
          <w:t>Weiterlesen</w:t>
        </w:r>
      </w:hyperlink>
    </w:p>
    <w:p>
      <w:pPr>
        <w:spacing w:before="2"/>
        <w:ind w:left="103" w:right="0" w:firstLine="0"/>
        <w:jc w:val="left"/>
        <w:rPr>
          <w:sz w:val="16"/>
        </w:rPr>
      </w:pPr>
      <w:hyperlink w:history="true" w:anchor="_bookmark15">
        <w:r>
          <w:rPr>
            <w:color w:val="B1B2B3"/>
            <w:sz w:val="16"/>
          </w:rPr>
          <w:t>Checklisten</w:t>
        </w:r>
      </w:hyperlink>
    </w:p>
    <w:p>
      <w:pPr>
        <w:spacing w:before="96"/>
        <w:ind w:left="103" w:right="0" w:firstLine="0"/>
        <w:jc w:val="left"/>
        <w:rPr>
          <w:b/>
          <w:sz w:val="16"/>
        </w:rPr>
      </w:pPr>
      <w:hyperlink w:history="true" w:anchor="_bookmark19">
        <w:r>
          <w:rPr>
            <w:b/>
            <w:sz w:val="16"/>
          </w:rPr>
          <w:t>Lehrplanbezüge</w:t>
        </w:r>
      </w:hyperlink>
    </w:p>
    <w:p>
      <w:pPr>
        <w:pStyle w:val="Heading4"/>
        <w:spacing w:before="81"/>
        <w:ind w:left="103"/>
      </w:pPr>
      <w:r>
        <w:rPr>
          <w:b w:val="0"/>
        </w:rPr>
        <w:br w:type="column"/>
      </w:r>
      <w:r>
        <w:rPr/>
        <w:t>Inhaltsfelder</w:t>
      </w:r>
    </w:p>
    <w:sectPr>
      <w:pgSz w:w="16840" w:h="11910" w:orient="landscape"/>
      <w:pgMar w:header="0" w:footer="129" w:top="940" w:bottom="440" w:left="180" w:right="900"/>
      <w:cols w:num="2" w:equalWidth="0">
        <w:col w:w="2314" w:space="407"/>
        <w:col w:w="13039"/>
      </w:cols>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Arial">
    <w:altName w:val="Arial"/>
    <w:charset w:val="0"/>
    <w:family w:val="swiss"/>
    <w:pitch w:val="variable"/>
  </w:font>
  <w:font w:name="Calibri">
    <w:altName w:val="Calibri"/>
    <w:charset w:val="0"/>
    <w:family w:val="swiss"/>
    <w:pitch w:val="variable"/>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6"/>
      </w:rPr>
    </w:pPr>
    <w:r>
      <w:rPr/>
      <w:pict>
        <v:shapetype id="_x0000_t202" o:spt="202" coordsize="21600,21600" path="m,l,21600r21600,l21600,xe">
          <v:stroke joinstyle="miter"/>
          <v:path gradientshapeok="t" o:connecttype="rect"/>
        </v:shapetype>
        <v:shape style="position:absolute;margin-left:536.408203pt;margin-top:818.211853pt;width:19.650pt;height:15.55pt;mso-position-horizontal-relative:page;mso-position-vertical-relative:page;z-index:-259213312" type="#_x0000_t202" filled="false" stroked="false">
          <v:textbox inset="0,0,0,0">
            <w:txbxContent>
              <w:p>
                <w:pPr>
                  <w:pStyle w:val="BodyText"/>
                  <w:spacing w:before="12"/>
                  <w:ind w:left="60"/>
                </w:pPr>
                <w:r>
                  <w:rPr/>
                  <w:fldChar w:fldCharType="begin"/>
                </w:r>
                <w:r>
                  <w:rPr>
                    <w:color w:val="B1B2B3"/>
                  </w:rPr>
                  <w:instrText> PAGE </w:instrText>
                </w:r>
                <w:r>
                  <w:rPr/>
                  <w:fldChar w:fldCharType="separate"/>
                </w:r>
                <w:r>
                  <w:rPr/>
                  <w:t>44</w:t>
                </w:r>
                <w:r>
                  <w:rPr/>
                  <w:fldChar w:fldCharType="end"/>
                </w:r>
              </w:p>
            </w:txbxContent>
          </v:textbox>
          <w10:wrap type="non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4"/>
      </w:rPr>
    </w:pPr>
    <w:r>
      <w:rPr/>
      <w:pict>
        <v:shape style="position:absolute;margin-left:794.361023pt;margin-top:571.361633pt;width:19.350pt;height:15.45pt;mso-position-horizontal-relative:page;mso-position-vertical-relative:page;z-index:-259212288" type="#_x0000_t202" filled="false" stroked="false">
          <v:textbox inset="0,0,0,0">
            <w:txbxContent>
              <w:p>
                <w:pPr>
                  <w:pStyle w:val="BodyText"/>
                  <w:spacing w:before="12"/>
                  <w:ind w:left="60"/>
                </w:pPr>
                <w:r>
                  <w:rPr/>
                  <w:fldChar w:fldCharType="begin"/>
                </w:r>
                <w:r>
                  <w:rPr>
                    <w:color w:val="B1B2B3"/>
                  </w:rPr>
                  <w:instrText> PAGE </w:instrText>
                </w:r>
                <w:r>
                  <w:rPr/>
                  <w:fldChar w:fldCharType="separate"/>
                </w:r>
                <w:r>
                  <w:rPr/>
                  <w:t>83</w:t>
                </w:r>
                <w:r>
                  <w:rPr/>
                  <w:fldChar w:fldCharType="end"/>
                </w:r>
              </w:p>
            </w:txbxContent>
          </v:textbox>
          <w10:wrap type="none"/>
        </v:shape>
      </w:pict>
    </w: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271">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270">
    <w:multiLevelType w:val="hybridMultilevel"/>
    <w:lvl w:ilvl="0">
      <w:start w:val="0"/>
      <w:numFmt w:val="bullet"/>
      <w:lvlText w:val="•"/>
      <w:lvlJc w:val="left"/>
      <w:pPr>
        <w:ind w:left="619" w:hanging="360"/>
      </w:pPr>
      <w:rPr>
        <w:rFonts w:hint="default" w:ascii="Arial" w:hAnsi="Arial" w:eastAsia="Arial" w:cs="Arial"/>
        <w:spacing w:val="-11"/>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69">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268">
    <w:multiLevelType w:val="hybridMultilevel"/>
    <w:lvl w:ilvl="0">
      <w:start w:val="0"/>
      <w:numFmt w:val="bullet"/>
      <w:lvlText w:val="•"/>
      <w:lvlJc w:val="left"/>
      <w:pPr>
        <w:ind w:left="619"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67">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266">
    <w:multiLevelType w:val="hybridMultilevel"/>
    <w:lvl w:ilvl="0">
      <w:start w:val="0"/>
      <w:numFmt w:val="bullet"/>
      <w:lvlText w:val="•"/>
      <w:lvlJc w:val="left"/>
      <w:pPr>
        <w:ind w:left="619"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65">
    <w:multiLevelType w:val="hybridMultilevel"/>
    <w:lvl w:ilvl="0">
      <w:start w:val="0"/>
      <w:numFmt w:val="bullet"/>
      <w:lvlText w:val="•"/>
      <w:lvlJc w:val="left"/>
      <w:pPr>
        <w:ind w:left="619" w:hanging="360"/>
      </w:pPr>
      <w:rPr>
        <w:rFonts w:hint="default" w:ascii="Arial" w:hAnsi="Arial" w:eastAsia="Arial" w:cs="Arial"/>
        <w:spacing w:val="-12"/>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64">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263">
    <w:multiLevelType w:val="hybridMultilevel"/>
    <w:lvl w:ilvl="0">
      <w:start w:val="0"/>
      <w:numFmt w:val="bullet"/>
      <w:lvlText w:val="•"/>
      <w:lvlJc w:val="left"/>
      <w:pPr>
        <w:ind w:left="619"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62">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261">
    <w:multiLevelType w:val="hybridMultilevel"/>
    <w:lvl w:ilvl="0">
      <w:start w:val="0"/>
      <w:numFmt w:val="bullet"/>
      <w:lvlText w:val="•"/>
      <w:lvlJc w:val="left"/>
      <w:pPr>
        <w:ind w:left="619"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60">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259">
    <w:multiLevelType w:val="hybridMultilevel"/>
    <w:lvl w:ilvl="0">
      <w:start w:val="0"/>
      <w:numFmt w:val="bullet"/>
      <w:lvlText w:val="•"/>
      <w:lvlJc w:val="left"/>
      <w:pPr>
        <w:ind w:left="619" w:hanging="360"/>
      </w:pPr>
      <w:rPr>
        <w:rFonts w:hint="default" w:ascii="Arial" w:hAnsi="Arial" w:eastAsia="Arial" w:cs="Arial"/>
        <w:spacing w:val="-23"/>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58">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257">
    <w:multiLevelType w:val="hybridMultilevel"/>
    <w:lvl w:ilvl="0">
      <w:start w:val="0"/>
      <w:numFmt w:val="bullet"/>
      <w:lvlText w:val="•"/>
      <w:lvlJc w:val="left"/>
      <w:pPr>
        <w:ind w:left="619"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56">
    <w:multiLevelType w:val="hybridMultilevel"/>
    <w:lvl w:ilvl="0">
      <w:start w:val="0"/>
      <w:numFmt w:val="bullet"/>
      <w:lvlText w:val="•"/>
      <w:lvlJc w:val="left"/>
      <w:pPr>
        <w:ind w:left="619"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55">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254">
    <w:multiLevelType w:val="hybridMultilevel"/>
    <w:lvl w:ilvl="0">
      <w:start w:val="0"/>
      <w:numFmt w:val="bullet"/>
      <w:lvlText w:val="•"/>
      <w:lvlJc w:val="left"/>
      <w:pPr>
        <w:ind w:left="619" w:hanging="360"/>
      </w:pPr>
      <w:rPr>
        <w:rFonts w:hint="default" w:ascii="Arial" w:hAnsi="Arial" w:eastAsia="Arial" w:cs="Arial"/>
        <w:spacing w:val="-23"/>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53">
    <w:multiLevelType w:val="hybridMultilevel"/>
    <w:lvl w:ilvl="0">
      <w:start w:val="0"/>
      <w:numFmt w:val="bullet"/>
      <w:lvlText w:val="•"/>
      <w:lvlJc w:val="left"/>
      <w:pPr>
        <w:ind w:left="619" w:hanging="360"/>
      </w:pPr>
      <w:rPr>
        <w:rFonts w:hint="default" w:ascii="Arial" w:hAnsi="Arial" w:eastAsia="Arial" w:cs="Arial"/>
        <w:spacing w:val="-11"/>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52">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251">
    <w:multiLevelType w:val="hybridMultilevel"/>
    <w:lvl w:ilvl="0">
      <w:start w:val="0"/>
      <w:numFmt w:val="bullet"/>
      <w:lvlText w:val="•"/>
      <w:lvlJc w:val="left"/>
      <w:pPr>
        <w:ind w:left="619" w:hanging="360"/>
      </w:pPr>
      <w:rPr>
        <w:rFonts w:hint="default" w:ascii="Arial" w:hAnsi="Arial" w:eastAsia="Arial" w:cs="Arial"/>
        <w:spacing w:val="-11"/>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50">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249">
    <w:multiLevelType w:val="hybridMultilevel"/>
    <w:lvl w:ilvl="0">
      <w:start w:val="0"/>
      <w:numFmt w:val="bullet"/>
      <w:lvlText w:val="•"/>
      <w:lvlJc w:val="left"/>
      <w:pPr>
        <w:ind w:left="619"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48">
    <w:multiLevelType w:val="hybridMultilevel"/>
    <w:lvl w:ilvl="0">
      <w:start w:val="0"/>
      <w:numFmt w:val="bullet"/>
      <w:lvlText w:val="•"/>
      <w:lvlJc w:val="left"/>
      <w:pPr>
        <w:ind w:left="619" w:hanging="360"/>
      </w:pPr>
      <w:rPr>
        <w:rFonts w:hint="default" w:ascii="Arial" w:hAnsi="Arial" w:eastAsia="Arial" w:cs="Arial"/>
        <w:spacing w:val="-8"/>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47">
    <w:multiLevelType w:val="hybridMultilevel"/>
    <w:lvl w:ilvl="0">
      <w:start w:val="0"/>
      <w:numFmt w:val="bullet"/>
      <w:lvlText w:val="•"/>
      <w:lvlJc w:val="left"/>
      <w:pPr>
        <w:ind w:left="619" w:hanging="360"/>
      </w:pPr>
      <w:rPr>
        <w:rFonts w:hint="default" w:ascii="Arial" w:hAnsi="Arial" w:eastAsia="Arial" w:cs="Arial"/>
        <w:spacing w:val="-23"/>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46">
    <w:multiLevelType w:val="hybridMultilevel"/>
    <w:lvl w:ilvl="0">
      <w:start w:val="0"/>
      <w:numFmt w:val="bullet"/>
      <w:lvlText w:val="•"/>
      <w:lvlJc w:val="left"/>
      <w:pPr>
        <w:ind w:left="619"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45">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244">
    <w:multiLevelType w:val="hybridMultilevel"/>
    <w:lvl w:ilvl="0">
      <w:start w:val="0"/>
      <w:numFmt w:val="bullet"/>
      <w:lvlText w:val="•"/>
      <w:lvlJc w:val="left"/>
      <w:pPr>
        <w:ind w:left="619" w:hanging="360"/>
      </w:pPr>
      <w:rPr>
        <w:rFonts w:hint="default" w:ascii="Arial" w:hAnsi="Arial" w:eastAsia="Arial" w:cs="Arial"/>
        <w:spacing w:val="-12"/>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43">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242">
    <w:multiLevelType w:val="hybridMultilevel"/>
    <w:lvl w:ilvl="0">
      <w:start w:val="0"/>
      <w:numFmt w:val="bullet"/>
      <w:lvlText w:val="•"/>
      <w:lvlJc w:val="left"/>
      <w:pPr>
        <w:ind w:left="619" w:hanging="360"/>
      </w:pPr>
      <w:rPr>
        <w:rFonts w:hint="default" w:ascii="Arial" w:hAnsi="Arial" w:eastAsia="Arial" w:cs="Arial"/>
        <w:spacing w:val="-11"/>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41">
    <w:multiLevelType w:val="hybridMultilevel"/>
    <w:lvl w:ilvl="0">
      <w:start w:val="0"/>
      <w:numFmt w:val="bullet"/>
      <w:lvlText w:val="•"/>
      <w:lvlJc w:val="left"/>
      <w:pPr>
        <w:ind w:left="619" w:hanging="360"/>
      </w:pPr>
      <w:rPr>
        <w:rFonts w:hint="default" w:ascii="Arial" w:hAnsi="Arial" w:eastAsia="Arial" w:cs="Arial"/>
        <w:spacing w:val="-23"/>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40">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239">
    <w:multiLevelType w:val="hybridMultilevel"/>
    <w:lvl w:ilvl="0">
      <w:start w:val="0"/>
      <w:numFmt w:val="bullet"/>
      <w:lvlText w:val="•"/>
      <w:lvlJc w:val="left"/>
      <w:pPr>
        <w:ind w:left="619" w:hanging="360"/>
      </w:pPr>
      <w:rPr>
        <w:rFonts w:hint="default" w:ascii="Arial" w:hAnsi="Arial" w:eastAsia="Arial" w:cs="Arial"/>
        <w:spacing w:val="-4"/>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38">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237">
    <w:multiLevelType w:val="hybridMultilevel"/>
    <w:lvl w:ilvl="0">
      <w:start w:val="0"/>
      <w:numFmt w:val="bullet"/>
      <w:lvlText w:val="•"/>
      <w:lvlJc w:val="left"/>
      <w:pPr>
        <w:ind w:left="619" w:hanging="360"/>
      </w:pPr>
      <w:rPr>
        <w:rFonts w:hint="default" w:ascii="Arial" w:hAnsi="Arial" w:eastAsia="Arial" w:cs="Arial"/>
        <w:spacing w:val="-23"/>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36">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235">
    <w:multiLevelType w:val="hybridMultilevel"/>
    <w:lvl w:ilvl="0">
      <w:start w:val="0"/>
      <w:numFmt w:val="bullet"/>
      <w:lvlText w:val="•"/>
      <w:lvlJc w:val="left"/>
      <w:pPr>
        <w:ind w:left="619"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34">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233">
    <w:multiLevelType w:val="hybridMultilevel"/>
    <w:lvl w:ilvl="0">
      <w:start w:val="0"/>
      <w:numFmt w:val="bullet"/>
      <w:lvlText w:val="•"/>
      <w:lvlJc w:val="left"/>
      <w:pPr>
        <w:ind w:left="619" w:hanging="360"/>
      </w:pPr>
      <w:rPr>
        <w:rFonts w:hint="default" w:ascii="Arial" w:hAnsi="Arial" w:eastAsia="Arial" w:cs="Arial"/>
        <w:spacing w:val="-12"/>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32">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231">
    <w:multiLevelType w:val="hybridMultilevel"/>
    <w:lvl w:ilvl="0">
      <w:start w:val="0"/>
      <w:numFmt w:val="bullet"/>
      <w:lvlText w:val="•"/>
      <w:lvlJc w:val="left"/>
      <w:pPr>
        <w:ind w:left="619"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30">
    <w:multiLevelType w:val="hybridMultilevel"/>
    <w:lvl w:ilvl="0">
      <w:start w:val="0"/>
      <w:numFmt w:val="bullet"/>
      <w:lvlText w:val="•"/>
      <w:lvlJc w:val="left"/>
      <w:pPr>
        <w:ind w:left="619" w:hanging="360"/>
      </w:pPr>
      <w:rPr>
        <w:rFonts w:hint="default" w:ascii="Arial" w:hAnsi="Arial" w:eastAsia="Arial" w:cs="Arial"/>
        <w:spacing w:val="-23"/>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29">
    <w:multiLevelType w:val="hybridMultilevel"/>
    <w:lvl w:ilvl="0">
      <w:start w:val="0"/>
      <w:numFmt w:val="bullet"/>
      <w:lvlText w:val="•"/>
      <w:lvlJc w:val="left"/>
      <w:pPr>
        <w:ind w:left="619" w:hanging="360"/>
      </w:pPr>
      <w:rPr>
        <w:rFonts w:hint="default" w:ascii="Arial" w:hAnsi="Arial" w:eastAsia="Arial" w:cs="Arial"/>
        <w:spacing w:val="-11"/>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28">
    <w:multiLevelType w:val="hybridMultilevel"/>
    <w:lvl w:ilvl="0">
      <w:start w:val="0"/>
      <w:numFmt w:val="bullet"/>
      <w:lvlText w:val="•"/>
      <w:lvlJc w:val="left"/>
      <w:pPr>
        <w:ind w:left="619" w:hanging="360"/>
      </w:pPr>
      <w:rPr>
        <w:rFonts w:hint="default" w:ascii="Arial" w:hAnsi="Arial" w:eastAsia="Arial" w:cs="Arial"/>
        <w:spacing w:val="-23"/>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27">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226">
    <w:multiLevelType w:val="hybridMultilevel"/>
    <w:lvl w:ilvl="0">
      <w:start w:val="0"/>
      <w:numFmt w:val="bullet"/>
      <w:lvlText w:val="•"/>
      <w:lvlJc w:val="left"/>
      <w:pPr>
        <w:ind w:left="619" w:hanging="360"/>
      </w:pPr>
      <w:rPr>
        <w:rFonts w:hint="default" w:ascii="Arial" w:hAnsi="Arial" w:eastAsia="Arial" w:cs="Arial"/>
        <w:spacing w:val="-23"/>
        <w:w w:val="99"/>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25">
    <w:multiLevelType w:val="hybridMultilevel"/>
    <w:lvl w:ilvl="0">
      <w:start w:val="0"/>
      <w:numFmt w:val="bullet"/>
      <w:lvlText w:val="•"/>
      <w:lvlJc w:val="left"/>
      <w:pPr>
        <w:ind w:left="619" w:hanging="360"/>
      </w:pPr>
      <w:rPr>
        <w:rFonts w:hint="default" w:ascii="Arial" w:hAnsi="Arial" w:eastAsia="Arial" w:cs="Arial"/>
        <w:spacing w:val="-23"/>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24">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223">
    <w:multiLevelType w:val="hybridMultilevel"/>
    <w:lvl w:ilvl="0">
      <w:start w:val="0"/>
      <w:numFmt w:val="bullet"/>
      <w:lvlText w:val="•"/>
      <w:lvlJc w:val="left"/>
      <w:pPr>
        <w:ind w:left="619" w:hanging="360"/>
      </w:pPr>
      <w:rPr>
        <w:rFonts w:hint="default" w:ascii="Arial" w:hAnsi="Arial" w:eastAsia="Arial" w:cs="Arial"/>
        <w:spacing w:val="-23"/>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22">
    <w:multiLevelType w:val="hybridMultilevel"/>
    <w:lvl w:ilvl="0">
      <w:start w:val="0"/>
      <w:numFmt w:val="bullet"/>
      <w:lvlText w:val="•"/>
      <w:lvlJc w:val="left"/>
      <w:pPr>
        <w:ind w:left="619"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21">
    <w:multiLevelType w:val="hybridMultilevel"/>
    <w:lvl w:ilvl="0">
      <w:start w:val="0"/>
      <w:numFmt w:val="bullet"/>
      <w:lvlText w:val="•"/>
      <w:lvlJc w:val="left"/>
      <w:pPr>
        <w:ind w:left="619" w:hanging="360"/>
      </w:pPr>
      <w:rPr>
        <w:rFonts w:hint="default" w:ascii="Arial" w:hAnsi="Arial" w:eastAsia="Arial" w:cs="Arial"/>
        <w:spacing w:val="-23"/>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20">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219">
    <w:multiLevelType w:val="hybridMultilevel"/>
    <w:lvl w:ilvl="0">
      <w:start w:val="0"/>
      <w:numFmt w:val="bullet"/>
      <w:lvlText w:val="•"/>
      <w:lvlJc w:val="left"/>
      <w:pPr>
        <w:ind w:left="619" w:hanging="360"/>
      </w:pPr>
      <w:rPr>
        <w:rFonts w:hint="default" w:ascii="Arial" w:hAnsi="Arial" w:eastAsia="Arial" w:cs="Arial"/>
        <w:spacing w:val="-23"/>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18">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217">
    <w:multiLevelType w:val="hybridMultilevel"/>
    <w:lvl w:ilvl="0">
      <w:start w:val="0"/>
      <w:numFmt w:val="bullet"/>
      <w:lvlText w:val="•"/>
      <w:lvlJc w:val="left"/>
      <w:pPr>
        <w:ind w:left="619"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16">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215">
    <w:multiLevelType w:val="hybridMultilevel"/>
    <w:lvl w:ilvl="0">
      <w:start w:val="0"/>
      <w:numFmt w:val="bullet"/>
      <w:lvlText w:val="•"/>
      <w:lvlJc w:val="left"/>
      <w:pPr>
        <w:ind w:left="619"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14">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213">
    <w:multiLevelType w:val="hybridMultilevel"/>
    <w:lvl w:ilvl="0">
      <w:start w:val="0"/>
      <w:numFmt w:val="bullet"/>
      <w:lvlText w:val="•"/>
      <w:lvlJc w:val="left"/>
      <w:pPr>
        <w:ind w:left="619" w:hanging="360"/>
      </w:pPr>
      <w:rPr>
        <w:rFonts w:hint="default" w:ascii="Arial" w:hAnsi="Arial" w:eastAsia="Arial" w:cs="Arial"/>
        <w:spacing w:val="-5"/>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12">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211">
    <w:multiLevelType w:val="hybridMultilevel"/>
    <w:lvl w:ilvl="0">
      <w:start w:val="0"/>
      <w:numFmt w:val="bullet"/>
      <w:lvlText w:val="•"/>
      <w:lvlJc w:val="left"/>
      <w:pPr>
        <w:ind w:left="619" w:hanging="360"/>
      </w:pPr>
      <w:rPr>
        <w:rFonts w:hint="default" w:ascii="Arial" w:hAnsi="Arial" w:eastAsia="Arial" w:cs="Arial"/>
        <w:spacing w:val="-8"/>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10">
    <w:multiLevelType w:val="hybridMultilevel"/>
    <w:lvl w:ilvl="0">
      <w:start w:val="0"/>
      <w:numFmt w:val="bullet"/>
      <w:lvlText w:val="•"/>
      <w:lvlJc w:val="left"/>
      <w:pPr>
        <w:ind w:left="621" w:hanging="360"/>
      </w:pPr>
      <w:rPr>
        <w:rFonts w:hint="default" w:ascii="Arial" w:hAnsi="Arial" w:eastAsia="Arial" w:cs="Arial"/>
        <w:w w:val="100"/>
        <w:sz w:val="20"/>
        <w:szCs w:val="20"/>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209">
    <w:multiLevelType w:val="hybridMultilevel"/>
    <w:lvl w:ilvl="0">
      <w:start w:val="0"/>
      <w:numFmt w:val="bullet"/>
      <w:lvlText w:val="•"/>
      <w:lvlJc w:val="left"/>
      <w:pPr>
        <w:ind w:left="619" w:hanging="360"/>
      </w:pPr>
      <w:rPr>
        <w:rFonts w:hint="default" w:ascii="Arial" w:hAnsi="Arial" w:eastAsia="Arial" w:cs="Arial"/>
        <w:spacing w:val="-12"/>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08">
    <w:multiLevelType w:val="hybridMultilevel"/>
    <w:lvl w:ilvl="0">
      <w:start w:val="0"/>
      <w:numFmt w:val="bullet"/>
      <w:lvlText w:val="•"/>
      <w:lvlJc w:val="left"/>
      <w:pPr>
        <w:ind w:left="621" w:hanging="360"/>
      </w:pPr>
      <w:rPr>
        <w:rFonts w:hint="default" w:ascii="Arial" w:hAnsi="Arial" w:eastAsia="Arial" w:cs="Arial"/>
        <w:spacing w:val="-8"/>
        <w:w w:val="100"/>
        <w:sz w:val="20"/>
        <w:szCs w:val="20"/>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207">
    <w:multiLevelType w:val="hybridMultilevel"/>
    <w:lvl w:ilvl="0">
      <w:start w:val="0"/>
      <w:numFmt w:val="bullet"/>
      <w:lvlText w:val="•"/>
      <w:lvlJc w:val="left"/>
      <w:pPr>
        <w:ind w:left="619" w:hanging="360"/>
      </w:pPr>
      <w:rPr>
        <w:rFonts w:hint="default" w:ascii="Arial" w:hAnsi="Arial" w:eastAsia="Arial" w:cs="Arial"/>
        <w:spacing w:val="-12"/>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06">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205">
    <w:multiLevelType w:val="hybridMultilevel"/>
    <w:lvl w:ilvl="0">
      <w:start w:val="0"/>
      <w:numFmt w:val="bullet"/>
      <w:lvlText w:val="•"/>
      <w:lvlJc w:val="left"/>
      <w:pPr>
        <w:ind w:left="619" w:hanging="360"/>
      </w:pPr>
      <w:rPr>
        <w:rFonts w:hint="default" w:ascii="Arial" w:hAnsi="Arial" w:eastAsia="Arial" w:cs="Arial"/>
        <w:spacing w:val="-11"/>
        <w:w w:val="99"/>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04">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203">
    <w:multiLevelType w:val="hybridMultilevel"/>
    <w:lvl w:ilvl="0">
      <w:start w:val="0"/>
      <w:numFmt w:val="bullet"/>
      <w:lvlText w:val="•"/>
      <w:lvlJc w:val="left"/>
      <w:pPr>
        <w:ind w:left="619" w:hanging="360"/>
      </w:pPr>
      <w:rPr>
        <w:rFonts w:hint="default" w:ascii="Arial" w:hAnsi="Arial" w:eastAsia="Arial" w:cs="Arial"/>
        <w:spacing w:val="-8"/>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02">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201">
    <w:multiLevelType w:val="hybridMultilevel"/>
    <w:lvl w:ilvl="0">
      <w:start w:val="0"/>
      <w:numFmt w:val="bullet"/>
      <w:lvlText w:val="•"/>
      <w:lvlJc w:val="left"/>
      <w:pPr>
        <w:ind w:left="619" w:hanging="360"/>
      </w:pPr>
      <w:rPr>
        <w:rFonts w:hint="default" w:ascii="Arial" w:hAnsi="Arial" w:eastAsia="Arial" w:cs="Arial"/>
        <w:spacing w:val="-11"/>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200">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199">
    <w:multiLevelType w:val="hybridMultilevel"/>
    <w:lvl w:ilvl="0">
      <w:start w:val="0"/>
      <w:numFmt w:val="bullet"/>
      <w:lvlText w:val="•"/>
      <w:lvlJc w:val="left"/>
      <w:pPr>
        <w:ind w:left="619" w:hanging="360"/>
      </w:pPr>
      <w:rPr>
        <w:rFonts w:hint="default" w:ascii="Arial" w:hAnsi="Arial" w:eastAsia="Arial" w:cs="Arial"/>
        <w:spacing w:val="-12"/>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198">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197">
    <w:multiLevelType w:val="hybridMultilevel"/>
    <w:lvl w:ilvl="0">
      <w:start w:val="0"/>
      <w:numFmt w:val="bullet"/>
      <w:lvlText w:val="•"/>
      <w:lvlJc w:val="left"/>
      <w:pPr>
        <w:ind w:left="619" w:hanging="360"/>
      </w:pPr>
      <w:rPr>
        <w:rFonts w:hint="default" w:ascii="Arial" w:hAnsi="Arial" w:eastAsia="Arial" w:cs="Arial"/>
        <w:spacing w:val="-23"/>
        <w:w w:val="99"/>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196">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195">
    <w:multiLevelType w:val="hybridMultilevel"/>
    <w:lvl w:ilvl="0">
      <w:start w:val="0"/>
      <w:numFmt w:val="bullet"/>
      <w:lvlText w:val="•"/>
      <w:lvlJc w:val="left"/>
      <w:pPr>
        <w:ind w:left="619"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194">
    <w:multiLevelType w:val="hybridMultilevel"/>
    <w:lvl w:ilvl="0">
      <w:start w:val="0"/>
      <w:numFmt w:val="bullet"/>
      <w:lvlText w:val="•"/>
      <w:lvlJc w:val="left"/>
      <w:pPr>
        <w:ind w:left="619" w:hanging="360"/>
      </w:pPr>
      <w:rPr>
        <w:rFonts w:hint="default" w:ascii="Arial" w:hAnsi="Arial" w:eastAsia="Arial" w:cs="Arial"/>
        <w:spacing w:val="-12"/>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193">
    <w:multiLevelType w:val="hybridMultilevel"/>
    <w:lvl w:ilvl="0">
      <w:start w:val="0"/>
      <w:numFmt w:val="bullet"/>
      <w:lvlText w:val="•"/>
      <w:lvlJc w:val="left"/>
      <w:pPr>
        <w:ind w:left="621" w:hanging="360"/>
      </w:pPr>
      <w:rPr>
        <w:rFonts w:hint="default" w:ascii="Arial" w:hAnsi="Arial" w:eastAsia="Arial" w:cs="Arial"/>
        <w:w w:val="100"/>
        <w:sz w:val="20"/>
        <w:szCs w:val="20"/>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192">
    <w:multiLevelType w:val="hybridMultilevel"/>
    <w:lvl w:ilvl="0">
      <w:start w:val="0"/>
      <w:numFmt w:val="bullet"/>
      <w:lvlText w:val="•"/>
      <w:lvlJc w:val="left"/>
      <w:pPr>
        <w:ind w:left="619" w:hanging="360"/>
      </w:pPr>
      <w:rPr>
        <w:rFonts w:hint="default" w:ascii="Arial" w:hAnsi="Arial" w:eastAsia="Arial" w:cs="Arial"/>
        <w:spacing w:val="-11"/>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191">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190">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189">
    <w:multiLevelType w:val="hybridMultilevel"/>
    <w:lvl w:ilvl="0">
      <w:start w:val="0"/>
      <w:numFmt w:val="bullet"/>
      <w:lvlText w:val="•"/>
      <w:lvlJc w:val="left"/>
      <w:pPr>
        <w:ind w:left="619"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188">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187">
    <w:multiLevelType w:val="hybridMultilevel"/>
    <w:lvl w:ilvl="0">
      <w:start w:val="0"/>
      <w:numFmt w:val="bullet"/>
      <w:lvlText w:val="•"/>
      <w:lvlJc w:val="left"/>
      <w:pPr>
        <w:ind w:left="619" w:hanging="360"/>
      </w:pPr>
      <w:rPr>
        <w:rFonts w:hint="default" w:ascii="Arial" w:hAnsi="Arial" w:eastAsia="Arial" w:cs="Arial"/>
        <w:spacing w:val="-1"/>
        <w:w w:val="99"/>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186">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185">
    <w:multiLevelType w:val="hybridMultilevel"/>
    <w:lvl w:ilvl="0">
      <w:start w:val="0"/>
      <w:numFmt w:val="bullet"/>
      <w:lvlText w:val="•"/>
      <w:lvlJc w:val="left"/>
      <w:pPr>
        <w:ind w:left="619" w:hanging="360"/>
      </w:pPr>
      <w:rPr>
        <w:rFonts w:hint="default" w:ascii="Arial" w:hAnsi="Arial" w:eastAsia="Arial" w:cs="Arial"/>
        <w:spacing w:val="-12"/>
        <w:w w:val="99"/>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184">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183">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182">
    <w:multiLevelType w:val="hybridMultilevel"/>
    <w:lvl w:ilvl="0">
      <w:start w:val="0"/>
      <w:numFmt w:val="bullet"/>
      <w:lvlText w:val="•"/>
      <w:lvlJc w:val="left"/>
      <w:pPr>
        <w:ind w:left="619" w:hanging="360"/>
      </w:pPr>
      <w:rPr>
        <w:rFonts w:hint="default" w:ascii="Arial" w:hAnsi="Arial" w:eastAsia="Arial" w:cs="Arial"/>
        <w:spacing w:val="-11"/>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181">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180">
    <w:multiLevelType w:val="hybridMultilevel"/>
    <w:lvl w:ilvl="0">
      <w:start w:val="0"/>
      <w:numFmt w:val="bullet"/>
      <w:lvlText w:val="•"/>
      <w:lvlJc w:val="left"/>
      <w:pPr>
        <w:ind w:left="619" w:hanging="360"/>
      </w:pPr>
      <w:rPr>
        <w:rFonts w:hint="default" w:ascii="Arial" w:hAnsi="Arial" w:eastAsia="Arial" w:cs="Arial"/>
        <w:spacing w:val="-23"/>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179">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178">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177">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176">
    <w:multiLevelType w:val="hybridMultilevel"/>
    <w:lvl w:ilvl="0">
      <w:start w:val="0"/>
      <w:numFmt w:val="bullet"/>
      <w:lvlText w:val="•"/>
      <w:lvlJc w:val="left"/>
      <w:pPr>
        <w:ind w:left="619" w:hanging="360"/>
      </w:pPr>
      <w:rPr>
        <w:rFonts w:hint="default" w:ascii="Arial" w:hAnsi="Arial" w:eastAsia="Arial" w:cs="Arial"/>
        <w:spacing w:val="-11"/>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175">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174">
    <w:multiLevelType w:val="hybridMultilevel"/>
    <w:lvl w:ilvl="0">
      <w:start w:val="0"/>
      <w:numFmt w:val="bullet"/>
      <w:lvlText w:val="•"/>
      <w:lvlJc w:val="left"/>
      <w:pPr>
        <w:ind w:left="619"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173">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172">
    <w:multiLevelType w:val="hybridMultilevel"/>
    <w:lvl w:ilvl="0">
      <w:start w:val="0"/>
      <w:numFmt w:val="bullet"/>
      <w:lvlText w:val="•"/>
      <w:lvlJc w:val="left"/>
      <w:pPr>
        <w:ind w:left="619"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171">
    <w:multiLevelType w:val="hybridMultilevel"/>
    <w:lvl w:ilvl="0">
      <w:start w:val="0"/>
      <w:numFmt w:val="bullet"/>
      <w:lvlText w:val="•"/>
      <w:lvlJc w:val="left"/>
      <w:pPr>
        <w:ind w:left="621" w:hanging="360"/>
      </w:pPr>
      <w:rPr>
        <w:rFonts w:hint="default" w:ascii="Calibri" w:hAnsi="Calibri" w:eastAsia="Calibri" w:cs="Calibri"/>
        <w:w w:val="56"/>
        <w:sz w:val="22"/>
        <w:szCs w:val="22"/>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170">
    <w:multiLevelType w:val="hybridMultilevel"/>
    <w:lvl w:ilvl="0">
      <w:start w:val="0"/>
      <w:numFmt w:val="bullet"/>
      <w:lvlText w:val="•"/>
      <w:lvlJc w:val="left"/>
      <w:pPr>
        <w:ind w:left="619" w:hanging="360"/>
      </w:pPr>
      <w:rPr>
        <w:rFonts w:hint="default" w:ascii="Arial" w:hAnsi="Arial" w:eastAsia="Arial" w:cs="Arial"/>
        <w:spacing w:val="-1"/>
        <w:w w:val="99"/>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169">
    <w:multiLevelType w:val="hybridMultilevel"/>
    <w:lvl w:ilvl="0">
      <w:start w:val="0"/>
      <w:numFmt w:val="bullet"/>
      <w:lvlText w:val="•"/>
      <w:lvlJc w:val="left"/>
      <w:pPr>
        <w:ind w:left="621" w:hanging="360"/>
      </w:pPr>
      <w:rPr>
        <w:rFonts w:hint="default" w:ascii="Arial" w:hAnsi="Arial" w:eastAsia="Arial" w:cs="Arial"/>
        <w:spacing w:val="-17"/>
        <w:w w:val="100"/>
        <w:sz w:val="20"/>
        <w:szCs w:val="20"/>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168">
    <w:multiLevelType w:val="hybridMultilevel"/>
    <w:lvl w:ilvl="0">
      <w:start w:val="0"/>
      <w:numFmt w:val="bullet"/>
      <w:lvlText w:val="•"/>
      <w:lvlJc w:val="left"/>
      <w:pPr>
        <w:ind w:left="619"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167">
    <w:multiLevelType w:val="hybridMultilevel"/>
    <w:lvl w:ilvl="0">
      <w:start w:val="0"/>
      <w:numFmt w:val="bullet"/>
      <w:lvlText w:val="•"/>
      <w:lvlJc w:val="left"/>
      <w:pPr>
        <w:ind w:left="621" w:hanging="360"/>
      </w:pPr>
      <w:rPr>
        <w:rFonts w:hint="default" w:ascii="Arial" w:hAnsi="Arial" w:eastAsia="Arial" w:cs="Arial"/>
        <w:spacing w:val="-17"/>
        <w:w w:val="100"/>
        <w:sz w:val="20"/>
        <w:szCs w:val="20"/>
        <w:lang w:val="de-DE" w:eastAsia="de-DE" w:bidi="de-DE"/>
      </w:rPr>
    </w:lvl>
    <w:lvl w:ilvl="1">
      <w:start w:val="0"/>
      <w:numFmt w:val="bullet"/>
      <w:lvlText w:val="•"/>
      <w:lvlJc w:val="left"/>
      <w:pPr>
        <w:ind w:left="1044" w:hanging="360"/>
      </w:pPr>
      <w:rPr>
        <w:rFonts w:hint="default"/>
        <w:lang w:val="de-DE" w:eastAsia="de-DE" w:bidi="de-DE"/>
      </w:rPr>
    </w:lvl>
    <w:lvl w:ilvl="2">
      <w:start w:val="0"/>
      <w:numFmt w:val="bullet"/>
      <w:lvlText w:val="•"/>
      <w:lvlJc w:val="left"/>
      <w:pPr>
        <w:ind w:left="1469" w:hanging="360"/>
      </w:pPr>
      <w:rPr>
        <w:rFonts w:hint="default"/>
        <w:lang w:val="de-DE" w:eastAsia="de-DE" w:bidi="de-DE"/>
      </w:rPr>
    </w:lvl>
    <w:lvl w:ilvl="3">
      <w:start w:val="0"/>
      <w:numFmt w:val="bullet"/>
      <w:lvlText w:val="•"/>
      <w:lvlJc w:val="left"/>
      <w:pPr>
        <w:ind w:left="1894" w:hanging="360"/>
      </w:pPr>
      <w:rPr>
        <w:rFonts w:hint="default"/>
        <w:lang w:val="de-DE" w:eastAsia="de-DE" w:bidi="de-DE"/>
      </w:rPr>
    </w:lvl>
    <w:lvl w:ilvl="4">
      <w:start w:val="0"/>
      <w:numFmt w:val="bullet"/>
      <w:lvlText w:val="•"/>
      <w:lvlJc w:val="left"/>
      <w:pPr>
        <w:ind w:left="2319" w:hanging="360"/>
      </w:pPr>
      <w:rPr>
        <w:rFonts w:hint="default"/>
        <w:lang w:val="de-DE" w:eastAsia="de-DE" w:bidi="de-DE"/>
      </w:rPr>
    </w:lvl>
    <w:lvl w:ilvl="5">
      <w:start w:val="0"/>
      <w:numFmt w:val="bullet"/>
      <w:lvlText w:val="•"/>
      <w:lvlJc w:val="left"/>
      <w:pPr>
        <w:ind w:left="2744" w:hanging="360"/>
      </w:pPr>
      <w:rPr>
        <w:rFonts w:hint="default"/>
        <w:lang w:val="de-DE" w:eastAsia="de-DE" w:bidi="de-DE"/>
      </w:rPr>
    </w:lvl>
    <w:lvl w:ilvl="6">
      <w:start w:val="0"/>
      <w:numFmt w:val="bullet"/>
      <w:lvlText w:val="•"/>
      <w:lvlJc w:val="left"/>
      <w:pPr>
        <w:ind w:left="3169" w:hanging="360"/>
      </w:pPr>
      <w:rPr>
        <w:rFonts w:hint="default"/>
        <w:lang w:val="de-DE" w:eastAsia="de-DE" w:bidi="de-DE"/>
      </w:rPr>
    </w:lvl>
    <w:lvl w:ilvl="7">
      <w:start w:val="0"/>
      <w:numFmt w:val="bullet"/>
      <w:lvlText w:val="•"/>
      <w:lvlJc w:val="left"/>
      <w:pPr>
        <w:ind w:left="3594" w:hanging="360"/>
      </w:pPr>
      <w:rPr>
        <w:rFonts w:hint="default"/>
        <w:lang w:val="de-DE" w:eastAsia="de-DE" w:bidi="de-DE"/>
      </w:rPr>
    </w:lvl>
    <w:lvl w:ilvl="8">
      <w:start w:val="0"/>
      <w:numFmt w:val="bullet"/>
      <w:lvlText w:val="•"/>
      <w:lvlJc w:val="left"/>
      <w:pPr>
        <w:ind w:left="4019" w:hanging="360"/>
      </w:pPr>
      <w:rPr>
        <w:rFonts w:hint="default"/>
        <w:lang w:val="de-DE" w:eastAsia="de-DE" w:bidi="de-DE"/>
      </w:rPr>
    </w:lvl>
  </w:abstractNum>
  <w:abstractNum w:abstractNumId="166">
    <w:multiLevelType w:val="hybridMultilevel"/>
    <w:lvl w:ilvl="0">
      <w:start w:val="0"/>
      <w:numFmt w:val="bullet"/>
      <w:lvlText w:val="•"/>
      <w:lvlJc w:val="left"/>
      <w:pPr>
        <w:ind w:left="619" w:hanging="360"/>
      </w:pPr>
      <w:rPr>
        <w:rFonts w:hint="default" w:ascii="Arial" w:hAnsi="Arial" w:eastAsia="Arial" w:cs="Arial"/>
        <w:spacing w:val="-1"/>
        <w:w w:val="99"/>
        <w:sz w:val="20"/>
        <w:szCs w:val="20"/>
        <w:lang w:val="de-DE" w:eastAsia="de-DE" w:bidi="de-DE"/>
      </w:rPr>
    </w:lvl>
    <w:lvl w:ilvl="1">
      <w:start w:val="0"/>
      <w:numFmt w:val="bullet"/>
      <w:lvlText w:val="•"/>
      <w:lvlJc w:val="left"/>
      <w:pPr>
        <w:ind w:left="993" w:hanging="360"/>
      </w:pPr>
      <w:rPr>
        <w:rFonts w:hint="default"/>
        <w:lang w:val="de-DE" w:eastAsia="de-DE" w:bidi="de-DE"/>
      </w:rPr>
    </w:lvl>
    <w:lvl w:ilvl="2">
      <w:start w:val="0"/>
      <w:numFmt w:val="bullet"/>
      <w:lvlText w:val="•"/>
      <w:lvlJc w:val="left"/>
      <w:pPr>
        <w:ind w:left="1366" w:hanging="360"/>
      </w:pPr>
      <w:rPr>
        <w:rFonts w:hint="default"/>
        <w:lang w:val="de-DE" w:eastAsia="de-DE" w:bidi="de-DE"/>
      </w:rPr>
    </w:lvl>
    <w:lvl w:ilvl="3">
      <w:start w:val="0"/>
      <w:numFmt w:val="bullet"/>
      <w:lvlText w:val="•"/>
      <w:lvlJc w:val="left"/>
      <w:pPr>
        <w:ind w:left="1740" w:hanging="360"/>
      </w:pPr>
      <w:rPr>
        <w:rFonts w:hint="default"/>
        <w:lang w:val="de-DE" w:eastAsia="de-DE" w:bidi="de-DE"/>
      </w:rPr>
    </w:lvl>
    <w:lvl w:ilvl="4">
      <w:start w:val="0"/>
      <w:numFmt w:val="bullet"/>
      <w:lvlText w:val="•"/>
      <w:lvlJc w:val="left"/>
      <w:pPr>
        <w:ind w:left="2113" w:hanging="360"/>
      </w:pPr>
      <w:rPr>
        <w:rFonts w:hint="default"/>
        <w:lang w:val="de-DE" w:eastAsia="de-DE" w:bidi="de-DE"/>
      </w:rPr>
    </w:lvl>
    <w:lvl w:ilvl="5">
      <w:start w:val="0"/>
      <w:numFmt w:val="bullet"/>
      <w:lvlText w:val="•"/>
      <w:lvlJc w:val="left"/>
      <w:pPr>
        <w:ind w:left="2487" w:hanging="360"/>
      </w:pPr>
      <w:rPr>
        <w:rFonts w:hint="default"/>
        <w:lang w:val="de-DE" w:eastAsia="de-DE" w:bidi="de-DE"/>
      </w:rPr>
    </w:lvl>
    <w:lvl w:ilvl="6">
      <w:start w:val="0"/>
      <w:numFmt w:val="bullet"/>
      <w:lvlText w:val="•"/>
      <w:lvlJc w:val="left"/>
      <w:pPr>
        <w:ind w:left="2860" w:hanging="360"/>
      </w:pPr>
      <w:rPr>
        <w:rFonts w:hint="default"/>
        <w:lang w:val="de-DE" w:eastAsia="de-DE" w:bidi="de-DE"/>
      </w:rPr>
    </w:lvl>
    <w:lvl w:ilvl="7">
      <w:start w:val="0"/>
      <w:numFmt w:val="bullet"/>
      <w:lvlText w:val="•"/>
      <w:lvlJc w:val="left"/>
      <w:pPr>
        <w:ind w:left="3233" w:hanging="360"/>
      </w:pPr>
      <w:rPr>
        <w:rFonts w:hint="default"/>
        <w:lang w:val="de-DE" w:eastAsia="de-DE" w:bidi="de-DE"/>
      </w:rPr>
    </w:lvl>
    <w:lvl w:ilvl="8">
      <w:start w:val="0"/>
      <w:numFmt w:val="bullet"/>
      <w:lvlText w:val="•"/>
      <w:lvlJc w:val="left"/>
      <w:pPr>
        <w:ind w:left="3607" w:hanging="360"/>
      </w:pPr>
      <w:rPr>
        <w:rFonts w:hint="default"/>
        <w:lang w:val="de-DE" w:eastAsia="de-DE" w:bidi="de-DE"/>
      </w:rPr>
    </w:lvl>
  </w:abstractNum>
  <w:abstractNum w:abstractNumId="164">
    <w:multiLevelType w:val="hybridMultilevel"/>
    <w:lvl w:ilvl="0">
      <w:start w:val="0"/>
      <w:numFmt w:val="bullet"/>
      <w:lvlText w:val="•"/>
      <w:lvlJc w:val="left"/>
      <w:pPr>
        <w:ind w:left="623" w:hanging="360"/>
      </w:pPr>
      <w:rPr>
        <w:rFonts w:hint="default" w:ascii="Arial" w:hAnsi="Arial" w:eastAsia="Arial" w:cs="Arial"/>
        <w:spacing w:val="-4"/>
        <w:w w:val="100"/>
        <w:sz w:val="20"/>
        <w:szCs w:val="20"/>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165">
    <w:multiLevelType w:val="hybridMultilevel"/>
    <w:lvl w:ilvl="0">
      <w:start w:val="0"/>
      <w:numFmt w:val="bullet"/>
      <w:lvlText w:val="•"/>
      <w:lvlJc w:val="left"/>
      <w:pPr>
        <w:ind w:left="623"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163">
    <w:multiLevelType w:val="hybridMultilevel"/>
    <w:lvl w:ilvl="0">
      <w:start w:val="0"/>
      <w:numFmt w:val="bullet"/>
      <w:lvlText w:val="•"/>
      <w:lvlJc w:val="left"/>
      <w:pPr>
        <w:ind w:left="623"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162">
    <w:multiLevelType w:val="hybridMultilevel"/>
    <w:lvl w:ilvl="0">
      <w:start w:val="0"/>
      <w:numFmt w:val="bullet"/>
      <w:lvlText w:val="•"/>
      <w:lvlJc w:val="left"/>
      <w:pPr>
        <w:ind w:left="623" w:hanging="360"/>
      </w:pPr>
      <w:rPr>
        <w:rFonts w:hint="default" w:ascii="Arial" w:hAnsi="Arial" w:eastAsia="Arial" w:cs="Arial"/>
        <w:spacing w:val="-13"/>
        <w:w w:val="100"/>
        <w:sz w:val="20"/>
        <w:szCs w:val="20"/>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161">
    <w:multiLevelType w:val="hybridMultilevel"/>
    <w:lvl w:ilvl="0">
      <w:start w:val="82"/>
      <w:numFmt w:val="decimal"/>
      <w:lvlText w:val="%1"/>
      <w:lvlJc w:val="left"/>
      <w:pPr>
        <w:ind w:left="1027" w:hanging="451"/>
        <w:jc w:val="left"/>
      </w:pPr>
      <w:rPr>
        <w:rFonts w:hint="default" w:ascii="Arial" w:hAnsi="Arial" w:eastAsia="Arial" w:cs="Arial"/>
        <w:spacing w:val="-17"/>
        <w:w w:val="100"/>
        <w:sz w:val="24"/>
        <w:szCs w:val="24"/>
        <w:lang w:val="de-DE" w:eastAsia="de-DE" w:bidi="de-DE"/>
      </w:rPr>
    </w:lvl>
    <w:lvl w:ilvl="1">
      <w:start w:val="0"/>
      <w:numFmt w:val="bullet"/>
      <w:lvlText w:val="•"/>
      <w:lvlJc w:val="left"/>
      <w:pPr>
        <w:ind w:left="1792" w:hanging="451"/>
      </w:pPr>
      <w:rPr>
        <w:rFonts w:hint="default"/>
        <w:lang w:val="de-DE" w:eastAsia="de-DE" w:bidi="de-DE"/>
      </w:rPr>
    </w:lvl>
    <w:lvl w:ilvl="2">
      <w:start w:val="0"/>
      <w:numFmt w:val="bullet"/>
      <w:lvlText w:val="•"/>
      <w:lvlJc w:val="left"/>
      <w:pPr>
        <w:ind w:left="2564" w:hanging="451"/>
      </w:pPr>
      <w:rPr>
        <w:rFonts w:hint="default"/>
        <w:lang w:val="de-DE" w:eastAsia="de-DE" w:bidi="de-DE"/>
      </w:rPr>
    </w:lvl>
    <w:lvl w:ilvl="3">
      <w:start w:val="0"/>
      <w:numFmt w:val="bullet"/>
      <w:lvlText w:val="•"/>
      <w:lvlJc w:val="left"/>
      <w:pPr>
        <w:ind w:left="3337" w:hanging="451"/>
      </w:pPr>
      <w:rPr>
        <w:rFonts w:hint="default"/>
        <w:lang w:val="de-DE" w:eastAsia="de-DE" w:bidi="de-DE"/>
      </w:rPr>
    </w:lvl>
    <w:lvl w:ilvl="4">
      <w:start w:val="0"/>
      <w:numFmt w:val="bullet"/>
      <w:lvlText w:val="•"/>
      <w:lvlJc w:val="left"/>
      <w:pPr>
        <w:ind w:left="4109" w:hanging="451"/>
      </w:pPr>
      <w:rPr>
        <w:rFonts w:hint="default"/>
        <w:lang w:val="de-DE" w:eastAsia="de-DE" w:bidi="de-DE"/>
      </w:rPr>
    </w:lvl>
    <w:lvl w:ilvl="5">
      <w:start w:val="0"/>
      <w:numFmt w:val="bullet"/>
      <w:lvlText w:val="•"/>
      <w:lvlJc w:val="left"/>
      <w:pPr>
        <w:ind w:left="4882" w:hanging="451"/>
      </w:pPr>
      <w:rPr>
        <w:rFonts w:hint="default"/>
        <w:lang w:val="de-DE" w:eastAsia="de-DE" w:bidi="de-DE"/>
      </w:rPr>
    </w:lvl>
    <w:lvl w:ilvl="6">
      <w:start w:val="0"/>
      <w:numFmt w:val="bullet"/>
      <w:lvlText w:val="•"/>
      <w:lvlJc w:val="left"/>
      <w:pPr>
        <w:ind w:left="5654" w:hanging="451"/>
      </w:pPr>
      <w:rPr>
        <w:rFonts w:hint="default"/>
        <w:lang w:val="de-DE" w:eastAsia="de-DE" w:bidi="de-DE"/>
      </w:rPr>
    </w:lvl>
    <w:lvl w:ilvl="7">
      <w:start w:val="0"/>
      <w:numFmt w:val="bullet"/>
      <w:lvlText w:val="•"/>
      <w:lvlJc w:val="left"/>
      <w:pPr>
        <w:ind w:left="6426" w:hanging="451"/>
      </w:pPr>
      <w:rPr>
        <w:rFonts w:hint="default"/>
        <w:lang w:val="de-DE" w:eastAsia="de-DE" w:bidi="de-DE"/>
      </w:rPr>
    </w:lvl>
    <w:lvl w:ilvl="8">
      <w:start w:val="0"/>
      <w:numFmt w:val="bullet"/>
      <w:lvlText w:val="•"/>
      <w:lvlJc w:val="left"/>
      <w:pPr>
        <w:ind w:left="7199" w:hanging="451"/>
      </w:pPr>
      <w:rPr>
        <w:rFonts w:hint="default"/>
        <w:lang w:val="de-DE" w:eastAsia="de-DE" w:bidi="de-DE"/>
      </w:rPr>
    </w:lvl>
  </w:abstractNum>
  <w:abstractNum w:abstractNumId="160">
    <w:multiLevelType w:val="hybridMultilevel"/>
    <w:lvl w:ilvl="0">
      <w:start w:val="72"/>
      <w:numFmt w:val="decimal"/>
      <w:lvlText w:val="%1"/>
      <w:lvlJc w:val="left"/>
      <w:pPr>
        <w:ind w:left="590" w:hanging="467"/>
        <w:jc w:val="left"/>
      </w:pPr>
      <w:rPr>
        <w:rFonts w:hint="default" w:ascii="Arial" w:hAnsi="Arial" w:eastAsia="Arial" w:cs="Arial"/>
        <w:spacing w:val="-1"/>
        <w:w w:val="99"/>
        <w:sz w:val="24"/>
        <w:szCs w:val="24"/>
        <w:lang w:val="de-DE" w:eastAsia="de-DE" w:bidi="de-DE"/>
      </w:rPr>
    </w:lvl>
    <w:lvl w:ilvl="1">
      <w:start w:val="0"/>
      <w:numFmt w:val="bullet"/>
      <w:lvlText w:val="•"/>
      <w:lvlJc w:val="left"/>
      <w:pPr>
        <w:ind w:left="1414" w:hanging="467"/>
      </w:pPr>
      <w:rPr>
        <w:rFonts w:hint="default"/>
        <w:lang w:val="de-DE" w:eastAsia="de-DE" w:bidi="de-DE"/>
      </w:rPr>
    </w:lvl>
    <w:lvl w:ilvl="2">
      <w:start w:val="0"/>
      <w:numFmt w:val="bullet"/>
      <w:lvlText w:val="•"/>
      <w:lvlJc w:val="left"/>
      <w:pPr>
        <w:ind w:left="2228" w:hanging="467"/>
      </w:pPr>
      <w:rPr>
        <w:rFonts w:hint="default"/>
        <w:lang w:val="de-DE" w:eastAsia="de-DE" w:bidi="de-DE"/>
      </w:rPr>
    </w:lvl>
    <w:lvl w:ilvl="3">
      <w:start w:val="0"/>
      <w:numFmt w:val="bullet"/>
      <w:lvlText w:val="•"/>
      <w:lvlJc w:val="left"/>
      <w:pPr>
        <w:ind w:left="3043" w:hanging="467"/>
      </w:pPr>
      <w:rPr>
        <w:rFonts w:hint="default"/>
        <w:lang w:val="de-DE" w:eastAsia="de-DE" w:bidi="de-DE"/>
      </w:rPr>
    </w:lvl>
    <w:lvl w:ilvl="4">
      <w:start w:val="0"/>
      <w:numFmt w:val="bullet"/>
      <w:lvlText w:val="•"/>
      <w:lvlJc w:val="left"/>
      <w:pPr>
        <w:ind w:left="3857" w:hanging="467"/>
      </w:pPr>
      <w:rPr>
        <w:rFonts w:hint="default"/>
        <w:lang w:val="de-DE" w:eastAsia="de-DE" w:bidi="de-DE"/>
      </w:rPr>
    </w:lvl>
    <w:lvl w:ilvl="5">
      <w:start w:val="0"/>
      <w:numFmt w:val="bullet"/>
      <w:lvlText w:val="•"/>
      <w:lvlJc w:val="left"/>
      <w:pPr>
        <w:ind w:left="4672" w:hanging="467"/>
      </w:pPr>
      <w:rPr>
        <w:rFonts w:hint="default"/>
        <w:lang w:val="de-DE" w:eastAsia="de-DE" w:bidi="de-DE"/>
      </w:rPr>
    </w:lvl>
    <w:lvl w:ilvl="6">
      <w:start w:val="0"/>
      <w:numFmt w:val="bullet"/>
      <w:lvlText w:val="•"/>
      <w:lvlJc w:val="left"/>
      <w:pPr>
        <w:ind w:left="5486" w:hanging="467"/>
      </w:pPr>
      <w:rPr>
        <w:rFonts w:hint="default"/>
        <w:lang w:val="de-DE" w:eastAsia="de-DE" w:bidi="de-DE"/>
      </w:rPr>
    </w:lvl>
    <w:lvl w:ilvl="7">
      <w:start w:val="0"/>
      <w:numFmt w:val="bullet"/>
      <w:lvlText w:val="•"/>
      <w:lvlJc w:val="left"/>
      <w:pPr>
        <w:ind w:left="6300" w:hanging="467"/>
      </w:pPr>
      <w:rPr>
        <w:rFonts w:hint="default"/>
        <w:lang w:val="de-DE" w:eastAsia="de-DE" w:bidi="de-DE"/>
      </w:rPr>
    </w:lvl>
    <w:lvl w:ilvl="8">
      <w:start w:val="0"/>
      <w:numFmt w:val="bullet"/>
      <w:lvlText w:val="•"/>
      <w:lvlJc w:val="left"/>
      <w:pPr>
        <w:ind w:left="7115" w:hanging="467"/>
      </w:pPr>
      <w:rPr>
        <w:rFonts w:hint="default"/>
        <w:lang w:val="de-DE" w:eastAsia="de-DE" w:bidi="de-DE"/>
      </w:rPr>
    </w:lvl>
  </w:abstractNum>
  <w:abstractNum w:abstractNumId="159">
    <w:multiLevelType w:val="hybridMultilevel"/>
    <w:lvl w:ilvl="0">
      <w:start w:val="0"/>
      <w:numFmt w:val="bullet"/>
      <w:lvlText w:val="•"/>
      <w:lvlJc w:val="left"/>
      <w:pPr>
        <w:ind w:left="577" w:hanging="360"/>
      </w:pPr>
      <w:rPr>
        <w:rFonts w:hint="default" w:ascii="Arial" w:hAnsi="Arial" w:eastAsia="Arial" w:cs="Arial"/>
        <w:spacing w:val="-27"/>
        <w:w w:val="100"/>
        <w:sz w:val="22"/>
        <w:szCs w:val="22"/>
        <w:lang w:val="de-DE" w:eastAsia="de-DE" w:bidi="de-DE"/>
      </w:rPr>
    </w:lvl>
    <w:lvl w:ilvl="1">
      <w:start w:val="0"/>
      <w:numFmt w:val="bullet"/>
      <w:lvlText w:val="•"/>
      <w:lvlJc w:val="left"/>
      <w:pPr>
        <w:ind w:left="1396" w:hanging="360"/>
      </w:pPr>
      <w:rPr>
        <w:rFonts w:hint="default"/>
        <w:lang w:val="de-DE" w:eastAsia="de-DE" w:bidi="de-DE"/>
      </w:rPr>
    </w:lvl>
    <w:lvl w:ilvl="2">
      <w:start w:val="0"/>
      <w:numFmt w:val="bullet"/>
      <w:lvlText w:val="•"/>
      <w:lvlJc w:val="left"/>
      <w:pPr>
        <w:ind w:left="2212" w:hanging="360"/>
      </w:pPr>
      <w:rPr>
        <w:rFonts w:hint="default"/>
        <w:lang w:val="de-DE" w:eastAsia="de-DE" w:bidi="de-DE"/>
      </w:rPr>
    </w:lvl>
    <w:lvl w:ilvl="3">
      <w:start w:val="0"/>
      <w:numFmt w:val="bullet"/>
      <w:lvlText w:val="•"/>
      <w:lvlJc w:val="left"/>
      <w:pPr>
        <w:ind w:left="3029" w:hanging="360"/>
      </w:pPr>
      <w:rPr>
        <w:rFonts w:hint="default"/>
        <w:lang w:val="de-DE" w:eastAsia="de-DE" w:bidi="de-DE"/>
      </w:rPr>
    </w:lvl>
    <w:lvl w:ilvl="4">
      <w:start w:val="0"/>
      <w:numFmt w:val="bullet"/>
      <w:lvlText w:val="•"/>
      <w:lvlJc w:val="left"/>
      <w:pPr>
        <w:ind w:left="3845" w:hanging="360"/>
      </w:pPr>
      <w:rPr>
        <w:rFonts w:hint="default"/>
        <w:lang w:val="de-DE" w:eastAsia="de-DE" w:bidi="de-DE"/>
      </w:rPr>
    </w:lvl>
    <w:lvl w:ilvl="5">
      <w:start w:val="0"/>
      <w:numFmt w:val="bullet"/>
      <w:lvlText w:val="•"/>
      <w:lvlJc w:val="left"/>
      <w:pPr>
        <w:ind w:left="4662" w:hanging="360"/>
      </w:pPr>
      <w:rPr>
        <w:rFonts w:hint="default"/>
        <w:lang w:val="de-DE" w:eastAsia="de-DE" w:bidi="de-DE"/>
      </w:rPr>
    </w:lvl>
    <w:lvl w:ilvl="6">
      <w:start w:val="0"/>
      <w:numFmt w:val="bullet"/>
      <w:lvlText w:val="•"/>
      <w:lvlJc w:val="left"/>
      <w:pPr>
        <w:ind w:left="5478" w:hanging="360"/>
      </w:pPr>
      <w:rPr>
        <w:rFonts w:hint="default"/>
        <w:lang w:val="de-DE" w:eastAsia="de-DE" w:bidi="de-DE"/>
      </w:rPr>
    </w:lvl>
    <w:lvl w:ilvl="7">
      <w:start w:val="0"/>
      <w:numFmt w:val="bullet"/>
      <w:lvlText w:val="•"/>
      <w:lvlJc w:val="left"/>
      <w:pPr>
        <w:ind w:left="6294" w:hanging="360"/>
      </w:pPr>
      <w:rPr>
        <w:rFonts w:hint="default"/>
        <w:lang w:val="de-DE" w:eastAsia="de-DE" w:bidi="de-DE"/>
      </w:rPr>
    </w:lvl>
    <w:lvl w:ilvl="8">
      <w:start w:val="0"/>
      <w:numFmt w:val="bullet"/>
      <w:lvlText w:val="•"/>
      <w:lvlJc w:val="left"/>
      <w:pPr>
        <w:ind w:left="7111" w:hanging="360"/>
      </w:pPr>
      <w:rPr>
        <w:rFonts w:hint="default"/>
        <w:lang w:val="de-DE" w:eastAsia="de-DE" w:bidi="de-DE"/>
      </w:rPr>
    </w:lvl>
  </w:abstractNum>
  <w:abstractNum w:abstractNumId="158">
    <w:multiLevelType w:val="hybridMultilevel"/>
    <w:lvl w:ilvl="0">
      <w:start w:val="0"/>
      <w:numFmt w:val="bullet"/>
      <w:lvlText w:val="•"/>
      <w:lvlJc w:val="left"/>
      <w:pPr>
        <w:ind w:left="577" w:hanging="360"/>
      </w:pPr>
      <w:rPr>
        <w:rFonts w:hint="default" w:ascii="Arial" w:hAnsi="Arial" w:eastAsia="Arial" w:cs="Arial"/>
        <w:b/>
        <w:bCs/>
        <w:spacing w:val="-18"/>
        <w:w w:val="100"/>
        <w:sz w:val="22"/>
        <w:szCs w:val="22"/>
        <w:lang w:val="de-DE" w:eastAsia="de-DE" w:bidi="de-DE"/>
      </w:rPr>
    </w:lvl>
    <w:lvl w:ilvl="1">
      <w:start w:val="0"/>
      <w:numFmt w:val="bullet"/>
      <w:lvlText w:val="•"/>
      <w:lvlJc w:val="left"/>
      <w:pPr>
        <w:ind w:left="1396" w:hanging="360"/>
      </w:pPr>
      <w:rPr>
        <w:rFonts w:hint="default"/>
        <w:lang w:val="de-DE" w:eastAsia="de-DE" w:bidi="de-DE"/>
      </w:rPr>
    </w:lvl>
    <w:lvl w:ilvl="2">
      <w:start w:val="0"/>
      <w:numFmt w:val="bullet"/>
      <w:lvlText w:val="•"/>
      <w:lvlJc w:val="left"/>
      <w:pPr>
        <w:ind w:left="2212" w:hanging="360"/>
      </w:pPr>
      <w:rPr>
        <w:rFonts w:hint="default"/>
        <w:lang w:val="de-DE" w:eastAsia="de-DE" w:bidi="de-DE"/>
      </w:rPr>
    </w:lvl>
    <w:lvl w:ilvl="3">
      <w:start w:val="0"/>
      <w:numFmt w:val="bullet"/>
      <w:lvlText w:val="•"/>
      <w:lvlJc w:val="left"/>
      <w:pPr>
        <w:ind w:left="3029" w:hanging="360"/>
      </w:pPr>
      <w:rPr>
        <w:rFonts w:hint="default"/>
        <w:lang w:val="de-DE" w:eastAsia="de-DE" w:bidi="de-DE"/>
      </w:rPr>
    </w:lvl>
    <w:lvl w:ilvl="4">
      <w:start w:val="0"/>
      <w:numFmt w:val="bullet"/>
      <w:lvlText w:val="•"/>
      <w:lvlJc w:val="left"/>
      <w:pPr>
        <w:ind w:left="3845" w:hanging="360"/>
      </w:pPr>
      <w:rPr>
        <w:rFonts w:hint="default"/>
        <w:lang w:val="de-DE" w:eastAsia="de-DE" w:bidi="de-DE"/>
      </w:rPr>
    </w:lvl>
    <w:lvl w:ilvl="5">
      <w:start w:val="0"/>
      <w:numFmt w:val="bullet"/>
      <w:lvlText w:val="•"/>
      <w:lvlJc w:val="left"/>
      <w:pPr>
        <w:ind w:left="4662" w:hanging="360"/>
      </w:pPr>
      <w:rPr>
        <w:rFonts w:hint="default"/>
        <w:lang w:val="de-DE" w:eastAsia="de-DE" w:bidi="de-DE"/>
      </w:rPr>
    </w:lvl>
    <w:lvl w:ilvl="6">
      <w:start w:val="0"/>
      <w:numFmt w:val="bullet"/>
      <w:lvlText w:val="•"/>
      <w:lvlJc w:val="left"/>
      <w:pPr>
        <w:ind w:left="5478" w:hanging="360"/>
      </w:pPr>
      <w:rPr>
        <w:rFonts w:hint="default"/>
        <w:lang w:val="de-DE" w:eastAsia="de-DE" w:bidi="de-DE"/>
      </w:rPr>
    </w:lvl>
    <w:lvl w:ilvl="7">
      <w:start w:val="0"/>
      <w:numFmt w:val="bullet"/>
      <w:lvlText w:val="•"/>
      <w:lvlJc w:val="left"/>
      <w:pPr>
        <w:ind w:left="6294" w:hanging="360"/>
      </w:pPr>
      <w:rPr>
        <w:rFonts w:hint="default"/>
        <w:lang w:val="de-DE" w:eastAsia="de-DE" w:bidi="de-DE"/>
      </w:rPr>
    </w:lvl>
    <w:lvl w:ilvl="8">
      <w:start w:val="0"/>
      <w:numFmt w:val="bullet"/>
      <w:lvlText w:val="•"/>
      <w:lvlJc w:val="left"/>
      <w:pPr>
        <w:ind w:left="7111" w:hanging="360"/>
      </w:pPr>
      <w:rPr>
        <w:rFonts w:hint="default"/>
        <w:lang w:val="de-DE" w:eastAsia="de-DE" w:bidi="de-DE"/>
      </w:rPr>
    </w:lvl>
  </w:abstractNum>
  <w:abstractNum w:abstractNumId="157">
    <w:multiLevelType w:val="hybridMultilevel"/>
    <w:lvl w:ilvl="0">
      <w:start w:val="0"/>
      <w:numFmt w:val="bullet"/>
      <w:lvlText w:val="•"/>
      <w:lvlJc w:val="left"/>
      <w:pPr>
        <w:ind w:left="577" w:hanging="360"/>
      </w:pPr>
      <w:rPr>
        <w:rFonts w:hint="default" w:ascii="Arial" w:hAnsi="Arial" w:eastAsia="Arial" w:cs="Arial"/>
        <w:spacing w:val="-1"/>
        <w:w w:val="100"/>
        <w:sz w:val="22"/>
        <w:szCs w:val="22"/>
        <w:lang w:val="de-DE" w:eastAsia="de-DE" w:bidi="de-DE"/>
      </w:rPr>
    </w:lvl>
    <w:lvl w:ilvl="1">
      <w:start w:val="0"/>
      <w:numFmt w:val="bullet"/>
      <w:lvlText w:val="•"/>
      <w:lvlJc w:val="left"/>
      <w:pPr>
        <w:ind w:left="1396" w:hanging="360"/>
      </w:pPr>
      <w:rPr>
        <w:rFonts w:hint="default"/>
        <w:lang w:val="de-DE" w:eastAsia="de-DE" w:bidi="de-DE"/>
      </w:rPr>
    </w:lvl>
    <w:lvl w:ilvl="2">
      <w:start w:val="0"/>
      <w:numFmt w:val="bullet"/>
      <w:lvlText w:val="•"/>
      <w:lvlJc w:val="left"/>
      <w:pPr>
        <w:ind w:left="2212" w:hanging="360"/>
      </w:pPr>
      <w:rPr>
        <w:rFonts w:hint="default"/>
        <w:lang w:val="de-DE" w:eastAsia="de-DE" w:bidi="de-DE"/>
      </w:rPr>
    </w:lvl>
    <w:lvl w:ilvl="3">
      <w:start w:val="0"/>
      <w:numFmt w:val="bullet"/>
      <w:lvlText w:val="•"/>
      <w:lvlJc w:val="left"/>
      <w:pPr>
        <w:ind w:left="3029" w:hanging="360"/>
      </w:pPr>
      <w:rPr>
        <w:rFonts w:hint="default"/>
        <w:lang w:val="de-DE" w:eastAsia="de-DE" w:bidi="de-DE"/>
      </w:rPr>
    </w:lvl>
    <w:lvl w:ilvl="4">
      <w:start w:val="0"/>
      <w:numFmt w:val="bullet"/>
      <w:lvlText w:val="•"/>
      <w:lvlJc w:val="left"/>
      <w:pPr>
        <w:ind w:left="3845" w:hanging="360"/>
      </w:pPr>
      <w:rPr>
        <w:rFonts w:hint="default"/>
        <w:lang w:val="de-DE" w:eastAsia="de-DE" w:bidi="de-DE"/>
      </w:rPr>
    </w:lvl>
    <w:lvl w:ilvl="5">
      <w:start w:val="0"/>
      <w:numFmt w:val="bullet"/>
      <w:lvlText w:val="•"/>
      <w:lvlJc w:val="left"/>
      <w:pPr>
        <w:ind w:left="4662" w:hanging="360"/>
      </w:pPr>
      <w:rPr>
        <w:rFonts w:hint="default"/>
        <w:lang w:val="de-DE" w:eastAsia="de-DE" w:bidi="de-DE"/>
      </w:rPr>
    </w:lvl>
    <w:lvl w:ilvl="6">
      <w:start w:val="0"/>
      <w:numFmt w:val="bullet"/>
      <w:lvlText w:val="•"/>
      <w:lvlJc w:val="left"/>
      <w:pPr>
        <w:ind w:left="5478" w:hanging="360"/>
      </w:pPr>
      <w:rPr>
        <w:rFonts w:hint="default"/>
        <w:lang w:val="de-DE" w:eastAsia="de-DE" w:bidi="de-DE"/>
      </w:rPr>
    </w:lvl>
    <w:lvl w:ilvl="7">
      <w:start w:val="0"/>
      <w:numFmt w:val="bullet"/>
      <w:lvlText w:val="•"/>
      <w:lvlJc w:val="left"/>
      <w:pPr>
        <w:ind w:left="6294" w:hanging="360"/>
      </w:pPr>
      <w:rPr>
        <w:rFonts w:hint="default"/>
        <w:lang w:val="de-DE" w:eastAsia="de-DE" w:bidi="de-DE"/>
      </w:rPr>
    </w:lvl>
    <w:lvl w:ilvl="8">
      <w:start w:val="0"/>
      <w:numFmt w:val="bullet"/>
      <w:lvlText w:val="•"/>
      <w:lvlJc w:val="left"/>
      <w:pPr>
        <w:ind w:left="7111" w:hanging="360"/>
      </w:pPr>
      <w:rPr>
        <w:rFonts w:hint="default"/>
        <w:lang w:val="de-DE" w:eastAsia="de-DE" w:bidi="de-DE"/>
      </w:rPr>
    </w:lvl>
  </w:abstractNum>
  <w:abstractNum w:abstractNumId="156">
    <w:multiLevelType w:val="hybridMultilevel"/>
    <w:lvl w:ilvl="0">
      <w:start w:val="0"/>
      <w:numFmt w:val="bullet"/>
      <w:lvlText w:val="•"/>
      <w:lvlJc w:val="left"/>
      <w:pPr>
        <w:ind w:left="577" w:hanging="360"/>
      </w:pPr>
      <w:rPr>
        <w:rFonts w:hint="default" w:ascii="Arial" w:hAnsi="Arial" w:eastAsia="Arial" w:cs="Arial"/>
        <w:b/>
        <w:bCs/>
        <w:spacing w:val="-13"/>
        <w:w w:val="100"/>
        <w:sz w:val="22"/>
        <w:szCs w:val="22"/>
        <w:lang w:val="de-DE" w:eastAsia="de-DE" w:bidi="de-DE"/>
      </w:rPr>
    </w:lvl>
    <w:lvl w:ilvl="1">
      <w:start w:val="0"/>
      <w:numFmt w:val="bullet"/>
      <w:lvlText w:val="•"/>
      <w:lvlJc w:val="left"/>
      <w:pPr>
        <w:ind w:left="1396" w:hanging="360"/>
      </w:pPr>
      <w:rPr>
        <w:rFonts w:hint="default"/>
        <w:lang w:val="de-DE" w:eastAsia="de-DE" w:bidi="de-DE"/>
      </w:rPr>
    </w:lvl>
    <w:lvl w:ilvl="2">
      <w:start w:val="0"/>
      <w:numFmt w:val="bullet"/>
      <w:lvlText w:val="•"/>
      <w:lvlJc w:val="left"/>
      <w:pPr>
        <w:ind w:left="2212" w:hanging="360"/>
      </w:pPr>
      <w:rPr>
        <w:rFonts w:hint="default"/>
        <w:lang w:val="de-DE" w:eastAsia="de-DE" w:bidi="de-DE"/>
      </w:rPr>
    </w:lvl>
    <w:lvl w:ilvl="3">
      <w:start w:val="0"/>
      <w:numFmt w:val="bullet"/>
      <w:lvlText w:val="•"/>
      <w:lvlJc w:val="left"/>
      <w:pPr>
        <w:ind w:left="3029" w:hanging="360"/>
      </w:pPr>
      <w:rPr>
        <w:rFonts w:hint="default"/>
        <w:lang w:val="de-DE" w:eastAsia="de-DE" w:bidi="de-DE"/>
      </w:rPr>
    </w:lvl>
    <w:lvl w:ilvl="4">
      <w:start w:val="0"/>
      <w:numFmt w:val="bullet"/>
      <w:lvlText w:val="•"/>
      <w:lvlJc w:val="left"/>
      <w:pPr>
        <w:ind w:left="3845" w:hanging="360"/>
      </w:pPr>
      <w:rPr>
        <w:rFonts w:hint="default"/>
        <w:lang w:val="de-DE" w:eastAsia="de-DE" w:bidi="de-DE"/>
      </w:rPr>
    </w:lvl>
    <w:lvl w:ilvl="5">
      <w:start w:val="0"/>
      <w:numFmt w:val="bullet"/>
      <w:lvlText w:val="•"/>
      <w:lvlJc w:val="left"/>
      <w:pPr>
        <w:ind w:left="4662" w:hanging="360"/>
      </w:pPr>
      <w:rPr>
        <w:rFonts w:hint="default"/>
        <w:lang w:val="de-DE" w:eastAsia="de-DE" w:bidi="de-DE"/>
      </w:rPr>
    </w:lvl>
    <w:lvl w:ilvl="6">
      <w:start w:val="0"/>
      <w:numFmt w:val="bullet"/>
      <w:lvlText w:val="•"/>
      <w:lvlJc w:val="left"/>
      <w:pPr>
        <w:ind w:left="5478" w:hanging="360"/>
      </w:pPr>
      <w:rPr>
        <w:rFonts w:hint="default"/>
        <w:lang w:val="de-DE" w:eastAsia="de-DE" w:bidi="de-DE"/>
      </w:rPr>
    </w:lvl>
    <w:lvl w:ilvl="7">
      <w:start w:val="0"/>
      <w:numFmt w:val="bullet"/>
      <w:lvlText w:val="•"/>
      <w:lvlJc w:val="left"/>
      <w:pPr>
        <w:ind w:left="6294" w:hanging="360"/>
      </w:pPr>
      <w:rPr>
        <w:rFonts w:hint="default"/>
        <w:lang w:val="de-DE" w:eastAsia="de-DE" w:bidi="de-DE"/>
      </w:rPr>
    </w:lvl>
    <w:lvl w:ilvl="8">
      <w:start w:val="0"/>
      <w:numFmt w:val="bullet"/>
      <w:lvlText w:val="•"/>
      <w:lvlJc w:val="left"/>
      <w:pPr>
        <w:ind w:left="7111" w:hanging="360"/>
      </w:pPr>
      <w:rPr>
        <w:rFonts w:hint="default"/>
        <w:lang w:val="de-DE" w:eastAsia="de-DE" w:bidi="de-DE"/>
      </w:rPr>
    </w:lvl>
  </w:abstractNum>
  <w:abstractNum w:abstractNumId="151">
    <w:multiLevelType w:val="hybridMultilevel"/>
    <w:lvl w:ilvl="0">
      <w:start w:val="0"/>
      <w:numFmt w:val="bullet"/>
      <w:lvlText w:val="•"/>
      <w:lvlJc w:val="left"/>
      <w:pPr>
        <w:ind w:left="359" w:hanging="360"/>
      </w:pPr>
      <w:rPr>
        <w:rFonts w:hint="default" w:ascii="Arial" w:hAnsi="Arial" w:eastAsia="Arial" w:cs="Arial"/>
        <w:spacing w:val="-13"/>
        <w:w w:val="100"/>
        <w:sz w:val="22"/>
        <w:szCs w:val="22"/>
        <w:lang w:val="de-DE" w:eastAsia="de-DE" w:bidi="de-DE"/>
      </w:rPr>
    </w:lvl>
    <w:lvl w:ilvl="1">
      <w:start w:val="0"/>
      <w:numFmt w:val="bullet"/>
      <w:lvlText w:val="•"/>
      <w:lvlJc w:val="left"/>
      <w:pPr>
        <w:ind w:left="1079" w:hanging="360"/>
      </w:pPr>
      <w:rPr>
        <w:rFonts w:hint="default"/>
        <w:lang w:val="de-DE" w:eastAsia="de-DE" w:bidi="de-DE"/>
      </w:rPr>
    </w:lvl>
    <w:lvl w:ilvl="2">
      <w:start w:val="0"/>
      <w:numFmt w:val="bullet"/>
      <w:lvlText w:val="•"/>
      <w:lvlJc w:val="left"/>
      <w:pPr>
        <w:ind w:left="1798" w:hanging="360"/>
      </w:pPr>
      <w:rPr>
        <w:rFonts w:hint="default"/>
        <w:lang w:val="de-DE" w:eastAsia="de-DE" w:bidi="de-DE"/>
      </w:rPr>
    </w:lvl>
    <w:lvl w:ilvl="3">
      <w:start w:val="0"/>
      <w:numFmt w:val="bullet"/>
      <w:lvlText w:val="•"/>
      <w:lvlJc w:val="left"/>
      <w:pPr>
        <w:ind w:left="2517" w:hanging="360"/>
      </w:pPr>
      <w:rPr>
        <w:rFonts w:hint="default"/>
        <w:lang w:val="de-DE" w:eastAsia="de-DE" w:bidi="de-DE"/>
      </w:rPr>
    </w:lvl>
    <w:lvl w:ilvl="4">
      <w:start w:val="0"/>
      <w:numFmt w:val="bullet"/>
      <w:lvlText w:val="•"/>
      <w:lvlJc w:val="left"/>
      <w:pPr>
        <w:ind w:left="3237" w:hanging="360"/>
      </w:pPr>
      <w:rPr>
        <w:rFonts w:hint="default"/>
        <w:lang w:val="de-DE" w:eastAsia="de-DE" w:bidi="de-DE"/>
      </w:rPr>
    </w:lvl>
    <w:lvl w:ilvl="5">
      <w:start w:val="0"/>
      <w:numFmt w:val="bullet"/>
      <w:lvlText w:val="•"/>
      <w:lvlJc w:val="left"/>
      <w:pPr>
        <w:ind w:left="3956" w:hanging="360"/>
      </w:pPr>
      <w:rPr>
        <w:rFonts w:hint="default"/>
        <w:lang w:val="de-DE" w:eastAsia="de-DE" w:bidi="de-DE"/>
      </w:rPr>
    </w:lvl>
    <w:lvl w:ilvl="6">
      <w:start w:val="0"/>
      <w:numFmt w:val="bullet"/>
      <w:lvlText w:val="•"/>
      <w:lvlJc w:val="left"/>
      <w:pPr>
        <w:ind w:left="4675" w:hanging="360"/>
      </w:pPr>
      <w:rPr>
        <w:rFonts w:hint="default"/>
        <w:lang w:val="de-DE" w:eastAsia="de-DE" w:bidi="de-DE"/>
      </w:rPr>
    </w:lvl>
    <w:lvl w:ilvl="7">
      <w:start w:val="0"/>
      <w:numFmt w:val="bullet"/>
      <w:lvlText w:val="•"/>
      <w:lvlJc w:val="left"/>
      <w:pPr>
        <w:ind w:left="5394" w:hanging="360"/>
      </w:pPr>
      <w:rPr>
        <w:rFonts w:hint="default"/>
        <w:lang w:val="de-DE" w:eastAsia="de-DE" w:bidi="de-DE"/>
      </w:rPr>
    </w:lvl>
    <w:lvl w:ilvl="8">
      <w:start w:val="0"/>
      <w:numFmt w:val="bullet"/>
      <w:lvlText w:val="•"/>
      <w:lvlJc w:val="left"/>
      <w:pPr>
        <w:ind w:left="6114" w:hanging="360"/>
      </w:pPr>
      <w:rPr>
        <w:rFonts w:hint="default"/>
        <w:lang w:val="de-DE" w:eastAsia="de-DE" w:bidi="de-DE"/>
      </w:rPr>
    </w:lvl>
  </w:abstractNum>
  <w:abstractNum w:abstractNumId="150">
    <w:multiLevelType w:val="hybridMultilevel"/>
    <w:lvl w:ilvl="0">
      <w:start w:val="0"/>
      <w:numFmt w:val="bullet"/>
      <w:lvlText w:val="•"/>
      <w:lvlJc w:val="left"/>
      <w:pPr>
        <w:ind w:left="359" w:hanging="360"/>
      </w:pPr>
      <w:rPr>
        <w:rFonts w:hint="default" w:ascii="Arial" w:hAnsi="Arial" w:eastAsia="Arial" w:cs="Arial"/>
        <w:spacing w:val="-1"/>
        <w:w w:val="100"/>
        <w:sz w:val="22"/>
        <w:szCs w:val="22"/>
        <w:lang w:val="de-DE" w:eastAsia="de-DE" w:bidi="de-DE"/>
      </w:rPr>
    </w:lvl>
    <w:lvl w:ilvl="1">
      <w:start w:val="0"/>
      <w:numFmt w:val="bullet"/>
      <w:lvlText w:val="•"/>
      <w:lvlJc w:val="left"/>
      <w:pPr>
        <w:ind w:left="1082" w:hanging="360"/>
      </w:pPr>
      <w:rPr>
        <w:rFonts w:hint="default"/>
        <w:lang w:val="de-DE" w:eastAsia="de-DE" w:bidi="de-DE"/>
      </w:rPr>
    </w:lvl>
    <w:lvl w:ilvl="2">
      <w:start w:val="0"/>
      <w:numFmt w:val="bullet"/>
      <w:lvlText w:val="•"/>
      <w:lvlJc w:val="left"/>
      <w:pPr>
        <w:ind w:left="1804" w:hanging="360"/>
      </w:pPr>
      <w:rPr>
        <w:rFonts w:hint="default"/>
        <w:lang w:val="de-DE" w:eastAsia="de-DE" w:bidi="de-DE"/>
      </w:rPr>
    </w:lvl>
    <w:lvl w:ilvl="3">
      <w:start w:val="0"/>
      <w:numFmt w:val="bullet"/>
      <w:lvlText w:val="•"/>
      <w:lvlJc w:val="left"/>
      <w:pPr>
        <w:ind w:left="2527" w:hanging="360"/>
      </w:pPr>
      <w:rPr>
        <w:rFonts w:hint="default"/>
        <w:lang w:val="de-DE" w:eastAsia="de-DE" w:bidi="de-DE"/>
      </w:rPr>
    </w:lvl>
    <w:lvl w:ilvl="4">
      <w:start w:val="0"/>
      <w:numFmt w:val="bullet"/>
      <w:lvlText w:val="•"/>
      <w:lvlJc w:val="left"/>
      <w:pPr>
        <w:ind w:left="3249" w:hanging="360"/>
      </w:pPr>
      <w:rPr>
        <w:rFonts w:hint="default"/>
        <w:lang w:val="de-DE" w:eastAsia="de-DE" w:bidi="de-DE"/>
      </w:rPr>
    </w:lvl>
    <w:lvl w:ilvl="5">
      <w:start w:val="0"/>
      <w:numFmt w:val="bullet"/>
      <w:lvlText w:val="•"/>
      <w:lvlJc w:val="left"/>
      <w:pPr>
        <w:ind w:left="3971" w:hanging="360"/>
      </w:pPr>
      <w:rPr>
        <w:rFonts w:hint="default"/>
        <w:lang w:val="de-DE" w:eastAsia="de-DE" w:bidi="de-DE"/>
      </w:rPr>
    </w:lvl>
    <w:lvl w:ilvl="6">
      <w:start w:val="0"/>
      <w:numFmt w:val="bullet"/>
      <w:lvlText w:val="•"/>
      <w:lvlJc w:val="left"/>
      <w:pPr>
        <w:ind w:left="4694" w:hanging="360"/>
      </w:pPr>
      <w:rPr>
        <w:rFonts w:hint="default"/>
        <w:lang w:val="de-DE" w:eastAsia="de-DE" w:bidi="de-DE"/>
      </w:rPr>
    </w:lvl>
    <w:lvl w:ilvl="7">
      <w:start w:val="0"/>
      <w:numFmt w:val="bullet"/>
      <w:lvlText w:val="•"/>
      <w:lvlJc w:val="left"/>
      <w:pPr>
        <w:ind w:left="5416" w:hanging="360"/>
      </w:pPr>
      <w:rPr>
        <w:rFonts w:hint="default"/>
        <w:lang w:val="de-DE" w:eastAsia="de-DE" w:bidi="de-DE"/>
      </w:rPr>
    </w:lvl>
    <w:lvl w:ilvl="8">
      <w:start w:val="0"/>
      <w:numFmt w:val="bullet"/>
      <w:lvlText w:val="•"/>
      <w:lvlJc w:val="left"/>
      <w:pPr>
        <w:ind w:left="6138" w:hanging="360"/>
      </w:pPr>
      <w:rPr>
        <w:rFonts w:hint="default"/>
        <w:lang w:val="de-DE" w:eastAsia="de-DE" w:bidi="de-DE"/>
      </w:rPr>
    </w:lvl>
  </w:abstractNum>
  <w:abstractNum w:abstractNumId="155">
    <w:multiLevelType w:val="hybridMultilevel"/>
    <w:lvl w:ilvl="0">
      <w:start w:val="0"/>
      <w:numFmt w:val="bullet"/>
      <w:lvlText w:val="•"/>
      <w:lvlJc w:val="left"/>
      <w:pPr>
        <w:ind w:left="453" w:hanging="360"/>
      </w:pPr>
      <w:rPr>
        <w:rFonts w:hint="default" w:ascii="Arial" w:hAnsi="Arial" w:eastAsia="Arial" w:cs="Arial"/>
        <w:spacing w:val="-9"/>
        <w:w w:val="100"/>
        <w:sz w:val="22"/>
        <w:szCs w:val="22"/>
        <w:lang w:val="de-DE" w:eastAsia="de-DE" w:bidi="de-DE"/>
      </w:rPr>
    </w:lvl>
    <w:lvl w:ilvl="1">
      <w:start w:val="0"/>
      <w:numFmt w:val="bullet"/>
      <w:lvlText w:val="•"/>
      <w:lvlJc w:val="left"/>
      <w:pPr>
        <w:ind w:left="1169" w:hanging="360"/>
      </w:pPr>
      <w:rPr>
        <w:rFonts w:hint="default"/>
        <w:lang w:val="de-DE" w:eastAsia="de-DE" w:bidi="de-DE"/>
      </w:rPr>
    </w:lvl>
    <w:lvl w:ilvl="2">
      <w:start w:val="0"/>
      <w:numFmt w:val="bullet"/>
      <w:lvlText w:val="•"/>
      <w:lvlJc w:val="left"/>
      <w:pPr>
        <w:ind w:left="1878" w:hanging="360"/>
      </w:pPr>
      <w:rPr>
        <w:rFonts w:hint="default"/>
        <w:lang w:val="de-DE" w:eastAsia="de-DE" w:bidi="de-DE"/>
      </w:rPr>
    </w:lvl>
    <w:lvl w:ilvl="3">
      <w:start w:val="0"/>
      <w:numFmt w:val="bullet"/>
      <w:lvlText w:val="•"/>
      <w:lvlJc w:val="left"/>
      <w:pPr>
        <w:ind w:left="2587" w:hanging="360"/>
      </w:pPr>
      <w:rPr>
        <w:rFonts w:hint="default"/>
        <w:lang w:val="de-DE" w:eastAsia="de-DE" w:bidi="de-DE"/>
      </w:rPr>
    </w:lvl>
    <w:lvl w:ilvl="4">
      <w:start w:val="0"/>
      <w:numFmt w:val="bullet"/>
      <w:lvlText w:val="•"/>
      <w:lvlJc w:val="left"/>
      <w:pPr>
        <w:ind w:left="3297" w:hanging="360"/>
      </w:pPr>
      <w:rPr>
        <w:rFonts w:hint="default"/>
        <w:lang w:val="de-DE" w:eastAsia="de-DE" w:bidi="de-DE"/>
      </w:rPr>
    </w:lvl>
    <w:lvl w:ilvl="5">
      <w:start w:val="0"/>
      <w:numFmt w:val="bullet"/>
      <w:lvlText w:val="•"/>
      <w:lvlJc w:val="left"/>
      <w:pPr>
        <w:ind w:left="4006" w:hanging="360"/>
      </w:pPr>
      <w:rPr>
        <w:rFonts w:hint="default"/>
        <w:lang w:val="de-DE" w:eastAsia="de-DE" w:bidi="de-DE"/>
      </w:rPr>
    </w:lvl>
    <w:lvl w:ilvl="6">
      <w:start w:val="0"/>
      <w:numFmt w:val="bullet"/>
      <w:lvlText w:val="•"/>
      <w:lvlJc w:val="left"/>
      <w:pPr>
        <w:ind w:left="4715" w:hanging="360"/>
      </w:pPr>
      <w:rPr>
        <w:rFonts w:hint="default"/>
        <w:lang w:val="de-DE" w:eastAsia="de-DE" w:bidi="de-DE"/>
      </w:rPr>
    </w:lvl>
    <w:lvl w:ilvl="7">
      <w:start w:val="0"/>
      <w:numFmt w:val="bullet"/>
      <w:lvlText w:val="•"/>
      <w:lvlJc w:val="left"/>
      <w:pPr>
        <w:ind w:left="5425" w:hanging="360"/>
      </w:pPr>
      <w:rPr>
        <w:rFonts w:hint="default"/>
        <w:lang w:val="de-DE" w:eastAsia="de-DE" w:bidi="de-DE"/>
      </w:rPr>
    </w:lvl>
    <w:lvl w:ilvl="8">
      <w:start w:val="0"/>
      <w:numFmt w:val="bullet"/>
      <w:lvlText w:val="•"/>
      <w:lvlJc w:val="left"/>
      <w:pPr>
        <w:ind w:left="6134" w:hanging="360"/>
      </w:pPr>
      <w:rPr>
        <w:rFonts w:hint="default"/>
        <w:lang w:val="de-DE" w:eastAsia="de-DE" w:bidi="de-DE"/>
      </w:rPr>
    </w:lvl>
  </w:abstractNum>
  <w:abstractNum w:abstractNumId="154">
    <w:multiLevelType w:val="hybridMultilevel"/>
    <w:lvl w:ilvl="0">
      <w:start w:val="0"/>
      <w:numFmt w:val="bullet"/>
      <w:lvlText w:val="•"/>
      <w:lvlJc w:val="left"/>
      <w:pPr>
        <w:ind w:left="453" w:hanging="360"/>
      </w:pPr>
      <w:rPr>
        <w:rFonts w:hint="default" w:ascii="Arial" w:hAnsi="Arial" w:eastAsia="Arial" w:cs="Arial"/>
        <w:spacing w:val="-4"/>
        <w:w w:val="100"/>
        <w:sz w:val="22"/>
        <w:szCs w:val="22"/>
        <w:lang w:val="de-DE" w:eastAsia="de-DE" w:bidi="de-DE"/>
      </w:rPr>
    </w:lvl>
    <w:lvl w:ilvl="1">
      <w:start w:val="0"/>
      <w:numFmt w:val="bullet"/>
      <w:lvlText w:val="•"/>
      <w:lvlJc w:val="left"/>
      <w:pPr>
        <w:ind w:left="1186" w:hanging="360"/>
      </w:pPr>
      <w:rPr>
        <w:rFonts w:hint="default"/>
        <w:lang w:val="de-DE" w:eastAsia="de-DE" w:bidi="de-DE"/>
      </w:rPr>
    </w:lvl>
    <w:lvl w:ilvl="2">
      <w:start w:val="0"/>
      <w:numFmt w:val="bullet"/>
      <w:lvlText w:val="•"/>
      <w:lvlJc w:val="left"/>
      <w:pPr>
        <w:ind w:left="1912" w:hanging="360"/>
      </w:pPr>
      <w:rPr>
        <w:rFonts w:hint="default"/>
        <w:lang w:val="de-DE" w:eastAsia="de-DE" w:bidi="de-DE"/>
      </w:rPr>
    </w:lvl>
    <w:lvl w:ilvl="3">
      <w:start w:val="0"/>
      <w:numFmt w:val="bullet"/>
      <w:lvlText w:val="•"/>
      <w:lvlJc w:val="left"/>
      <w:pPr>
        <w:ind w:left="2638" w:hanging="360"/>
      </w:pPr>
      <w:rPr>
        <w:rFonts w:hint="default"/>
        <w:lang w:val="de-DE" w:eastAsia="de-DE" w:bidi="de-DE"/>
      </w:rPr>
    </w:lvl>
    <w:lvl w:ilvl="4">
      <w:start w:val="0"/>
      <w:numFmt w:val="bullet"/>
      <w:lvlText w:val="•"/>
      <w:lvlJc w:val="left"/>
      <w:pPr>
        <w:ind w:left="3364" w:hanging="360"/>
      </w:pPr>
      <w:rPr>
        <w:rFonts w:hint="default"/>
        <w:lang w:val="de-DE" w:eastAsia="de-DE" w:bidi="de-DE"/>
      </w:rPr>
    </w:lvl>
    <w:lvl w:ilvl="5">
      <w:start w:val="0"/>
      <w:numFmt w:val="bullet"/>
      <w:lvlText w:val="•"/>
      <w:lvlJc w:val="left"/>
      <w:pPr>
        <w:ind w:left="4090" w:hanging="360"/>
      </w:pPr>
      <w:rPr>
        <w:rFonts w:hint="default"/>
        <w:lang w:val="de-DE" w:eastAsia="de-DE" w:bidi="de-DE"/>
      </w:rPr>
    </w:lvl>
    <w:lvl w:ilvl="6">
      <w:start w:val="0"/>
      <w:numFmt w:val="bullet"/>
      <w:lvlText w:val="•"/>
      <w:lvlJc w:val="left"/>
      <w:pPr>
        <w:ind w:left="4816" w:hanging="360"/>
      </w:pPr>
      <w:rPr>
        <w:rFonts w:hint="default"/>
        <w:lang w:val="de-DE" w:eastAsia="de-DE" w:bidi="de-DE"/>
      </w:rPr>
    </w:lvl>
    <w:lvl w:ilvl="7">
      <w:start w:val="0"/>
      <w:numFmt w:val="bullet"/>
      <w:lvlText w:val="•"/>
      <w:lvlJc w:val="left"/>
      <w:pPr>
        <w:ind w:left="5542" w:hanging="360"/>
      </w:pPr>
      <w:rPr>
        <w:rFonts w:hint="default"/>
        <w:lang w:val="de-DE" w:eastAsia="de-DE" w:bidi="de-DE"/>
      </w:rPr>
    </w:lvl>
    <w:lvl w:ilvl="8">
      <w:start w:val="0"/>
      <w:numFmt w:val="bullet"/>
      <w:lvlText w:val="•"/>
      <w:lvlJc w:val="left"/>
      <w:pPr>
        <w:ind w:left="6268" w:hanging="360"/>
      </w:pPr>
      <w:rPr>
        <w:rFonts w:hint="default"/>
        <w:lang w:val="de-DE" w:eastAsia="de-DE" w:bidi="de-DE"/>
      </w:rPr>
    </w:lvl>
  </w:abstractNum>
  <w:abstractNum w:abstractNumId="153">
    <w:multiLevelType w:val="hybridMultilevel"/>
    <w:lvl w:ilvl="0">
      <w:start w:val="0"/>
      <w:numFmt w:val="bullet"/>
      <w:lvlText w:val="•"/>
      <w:lvlJc w:val="left"/>
      <w:pPr>
        <w:ind w:left="453" w:hanging="360"/>
      </w:pPr>
      <w:rPr>
        <w:rFonts w:hint="default" w:ascii="Arial" w:hAnsi="Arial" w:eastAsia="Arial" w:cs="Arial"/>
        <w:spacing w:val="-12"/>
        <w:w w:val="100"/>
        <w:sz w:val="22"/>
        <w:szCs w:val="22"/>
        <w:lang w:val="de-DE" w:eastAsia="de-DE" w:bidi="de-DE"/>
      </w:rPr>
    </w:lvl>
    <w:lvl w:ilvl="1">
      <w:start w:val="0"/>
      <w:numFmt w:val="bullet"/>
      <w:lvlText w:val="•"/>
      <w:lvlJc w:val="left"/>
      <w:pPr>
        <w:ind w:left="1180" w:hanging="360"/>
      </w:pPr>
      <w:rPr>
        <w:rFonts w:hint="default"/>
        <w:lang w:val="de-DE" w:eastAsia="de-DE" w:bidi="de-DE"/>
      </w:rPr>
    </w:lvl>
    <w:lvl w:ilvl="2">
      <w:start w:val="0"/>
      <w:numFmt w:val="bullet"/>
      <w:lvlText w:val="•"/>
      <w:lvlJc w:val="left"/>
      <w:pPr>
        <w:ind w:left="1900" w:hanging="360"/>
      </w:pPr>
      <w:rPr>
        <w:rFonts w:hint="default"/>
        <w:lang w:val="de-DE" w:eastAsia="de-DE" w:bidi="de-DE"/>
      </w:rPr>
    </w:lvl>
    <w:lvl w:ilvl="3">
      <w:start w:val="0"/>
      <w:numFmt w:val="bullet"/>
      <w:lvlText w:val="•"/>
      <w:lvlJc w:val="left"/>
      <w:pPr>
        <w:ind w:left="2621" w:hanging="360"/>
      </w:pPr>
      <w:rPr>
        <w:rFonts w:hint="default"/>
        <w:lang w:val="de-DE" w:eastAsia="de-DE" w:bidi="de-DE"/>
      </w:rPr>
    </w:lvl>
    <w:lvl w:ilvl="4">
      <w:start w:val="0"/>
      <w:numFmt w:val="bullet"/>
      <w:lvlText w:val="•"/>
      <w:lvlJc w:val="left"/>
      <w:pPr>
        <w:ind w:left="3341" w:hanging="360"/>
      </w:pPr>
      <w:rPr>
        <w:rFonts w:hint="default"/>
        <w:lang w:val="de-DE" w:eastAsia="de-DE" w:bidi="de-DE"/>
      </w:rPr>
    </w:lvl>
    <w:lvl w:ilvl="5">
      <w:start w:val="0"/>
      <w:numFmt w:val="bullet"/>
      <w:lvlText w:val="•"/>
      <w:lvlJc w:val="left"/>
      <w:pPr>
        <w:ind w:left="4062" w:hanging="360"/>
      </w:pPr>
      <w:rPr>
        <w:rFonts w:hint="default"/>
        <w:lang w:val="de-DE" w:eastAsia="de-DE" w:bidi="de-DE"/>
      </w:rPr>
    </w:lvl>
    <w:lvl w:ilvl="6">
      <w:start w:val="0"/>
      <w:numFmt w:val="bullet"/>
      <w:lvlText w:val="•"/>
      <w:lvlJc w:val="left"/>
      <w:pPr>
        <w:ind w:left="4782" w:hanging="360"/>
      </w:pPr>
      <w:rPr>
        <w:rFonts w:hint="default"/>
        <w:lang w:val="de-DE" w:eastAsia="de-DE" w:bidi="de-DE"/>
      </w:rPr>
    </w:lvl>
    <w:lvl w:ilvl="7">
      <w:start w:val="0"/>
      <w:numFmt w:val="bullet"/>
      <w:lvlText w:val="•"/>
      <w:lvlJc w:val="left"/>
      <w:pPr>
        <w:ind w:left="5503" w:hanging="360"/>
      </w:pPr>
      <w:rPr>
        <w:rFonts w:hint="default"/>
        <w:lang w:val="de-DE" w:eastAsia="de-DE" w:bidi="de-DE"/>
      </w:rPr>
    </w:lvl>
    <w:lvl w:ilvl="8">
      <w:start w:val="0"/>
      <w:numFmt w:val="bullet"/>
      <w:lvlText w:val="•"/>
      <w:lvlJc w:val="left"/>
      <w:pPr>
        <w:ind w:left="6223" w:hanging="360"/>
      </w:pPr>
      <w:rPr>
        <w:rFonts w:hint="default"/>
        <w:lang w:val="de-DE" w:eastAsia="de-DE" w:bidi="de-DE"/>
      </w:rPr>
    </w:lvl>
  </w:abstractNum>
  <w:abstractNum w:abstractNumId="152">
    <w:multiLevelType w:val="hybridMultilevel"/>
    <w:lvl w:ilvl="0">
      <w:start w:val="0"/>
      <w:numFmt w:val="bullet"/>
      <w:lvlText w:val="•"/>
      <w:lvlJc w:val="left"/>
      <w:pPr>
        <w:ind w:left="623" w:hanging="360"/>
      </w:pPr>
      <w:rPr>
        <w:rFonts w:hint="default" w:ascii="Arial" w:hAnsi="Arial" w:eastAsia="Arial" w:cs="Arial"/>
        <w:spacing w:val="-12"/>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149">
    <w:multiLevelType w:val="hybridMultilevel"/>
    <w:lvl w:ilvl="0">
      <w:start w:val="0"/>
      <w:numFmt w:val="bullet"/>
      <w:lvlText w:val="•"/>
      <w:lvlJc w:val="left"/>
      <w:pPr>
        <w:ind w:left="623" w:hanging="360"/>
      </w:pPr>
      <w:rPr>
        <w:rFonts w:hint="default" w:ascii="Arial" w:hAnsi="Arial" w:eastAsia="Arial" w:cs="Arial"/>
        <w:spacing w:val="-12"/>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148">
    <w:multiLevelType w:val="hybridMultilevel"/>
    <w:lvl w:ilvl="0">
      <w:start w:val="0"/>
      <w:numFmt w:val="bullet"/>
      <w:lvlText w:val="•"/>
      <w:lvlJc w:val="left"/>
      <w:pPr>
        <w:ind w:left="623" w:hanging="360"/>
      </w:pPr>
      <w:rPr>
        <w:rFonts w:hint="default" w:ascii="Arial" w:hAnsi="Arial" w:eastAsia="Arial" w:cs="Arial"/>
        <w:spacing w:val="-4"/>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147">
    <w:multiLevelType w:val="hybridMultilevel"/>
    <w:lvl w:ilvl="0">
      <w:start w:val="0"/>
      <w:numFmt w:val="bullet"/>
      <w:lvlText w:val="•"/>
      <w:lvlJc w:val="left"/>
      <w:pPr>
        <w:ind w:left="618" w:hanging="360"/>
      </w:pPr>
      <w:rPr>
        <w:rFonts w:hint="default" w:ascii="Arial" w:hAnsi="Arial" w:eastAsia="Arial" w:cs="Arial"/>
        <w:w w:val="100"/>
        <w:sz w:val="20"/>
        <w:szCs w:val="20"/>
        <w:lang w:val="de-DE" w:eastAsia="de-DE" w:bidi="de-DE"/>
      </w:rPr>
    </w:lvl>
    <w:lvl w:ilvl="1">
      <w:start w:val="0"/>
      <w:numFmt w:val="bullet"/>
      <w:lvlText w:val="•"/>
      <w:lvlJc w:val="left"/>
      <w:pPr>
        <w:ind w:left="829" w:hanging="360"/>
      </w:pPr>
      <w:rPr>
        <w:rFonts w:hint="default"/>
        <w:lang w:val="de-DE" w:eastAsia="de-DE" w:bidi="de-DE"/>
      </w:rPr>
    </w:lvl>
    <w:lvl w:ilvl="2">
      <w:start w:val="0"/>
      <w:numFmt w:val="bullet"/>
      <w:lvlText w:val="•"/>
      <w:lvlJc w:val="left"/>
      <w:pPr>
        <w:ind w:left="1038" w:hanging="360"/>
      </w:pPr>
      <w:rPr>
        <w:rFonts w:hint="default"/>
        <w:lang w:val="de-DE" w:eastAsia="de-DE" w:bidi="de-DE"/>
      </w:rPr>
    </w:lvl>
    <w:lvl w:ilvl="3">
      <w:start w:val="0"/>
      <w:numFmt w:val="bullet"/>
      <w:lvlText w:val="•"/>
      <w:lvlJc w:val="left"/>
      <w:pPr>
        <w:ind w:left="1247" w:hanging="360"/>
      </w:pPr>
      <w:rPr>
        <w:rFonts w:hint="default"/>
        <w:lang w:val="de-DE" w:eastAsia="de-DE" w:bidi="de-DE"/>
      </w:rPr>
    </w:lvl>
    <w:lvl w:ilvl="4">
      <w:start w:val="0"/>
      <w:numFmt w:val="bullet"/>
      <w:lvlText w:val="•"/>
      <w:lvlJc w:val="left"/>
      <w:pPr>
        <w:ind w:left="1457" w:hanging="360"/>
      </w:pPr>
      <w:rPr>
        <w:rFonts w:hint="default"/>
        <w:lang w:val="de-DE" w:eastAsia="de-DE" w:bidi="de-DE"/>
      </w:rPr>
    </w:lvl>
    <w:lvl w:ilvl="5">
      <w:start w:val="0"/>
      <w:numFmt w:val="bullet"/>
      <w:lvlText w:val="•"/>
      <w:lvlJc w:val="left"/>
      <w:pPr>
        <w:ind w:left="1666" w:hanging="360"/>
      </w:pPr>
      <w:rPr>
        <w:rFonts w:hint="default"/>
        <w:lang w:val="de-DE" w:eastAsia="de-DE" w:bidi="de-DE"/>
      </w:rPr>
    </w:lvl>
    <w:lvl w:ilvl="6">
      <w:start w:val="0"/>
      <w:numFmt w:val="bullet"/>
      <w:lvlText w:val="•"/>
      <w:lvlJc w:val="left"/>
      <w:pPr>
        <w:ind w:left="1875" w:hanging="360"/>
      </w:pPr>
      <w:rPr>
        <w:rFonts w:hint="default"/>
        <w:lang w:val="de-DE" w:eastAsia="de-DE" w:bidi="de-DE"/>
      </w:rPr>
    </w:lvl>
    <w:lvl w:ilvl="7">
      <w:start w:val="0"/>
      <w:numFmt w:val="bullet"/>
      <w:lvlText w:val="•"/>
      <w:lvlJc w:val="left"/>
      <w:pPr>
        <w:ind w:left="2085" w:hanging="360"/>
      </w:pPr>
      <w:rPr>
        <w:rFonts w:hint="default"/>
        <w:lang w:val="de-DE" w:eastAsia="de-DE" w:bidi="de-DE"/>
      </w:rPr>
    </w:lvl>
    <w:lvl w:ilvl="8">
      <w:start w:val="0"/>
      <w:numFmt w:val="bullet"/>
      <w:lvlText w:val="•"/>
      <w:lvlJc w:val="left"/>
      <w:pPr>
        <w:ind w:left="2294" w:hanging="360"/>
      </w:pPr>
      <w:rPr>
        <w:rFonts w:hint="default"/>
        <w:lang w:val="de-DE" w:eastAsia="de-DE" w:bidi="de-DE"/>
      </w:rPr>
    </w:lvl>
  </w:abstractNum>
  <w:abstractNum w:abstractNumId="146">
    <w:multiLevelType w:val="hybridMultilevel"/>
    <w:lvl w:ilvl="0">
      <w:start w:val="0"/>
      <w:numFmt w:val="bullet"/>
      <w:lvlText w:val="•"/>
      <w:lvlJc w:val="left"/>
      <w:pPr>
        <w:ind w:left="561"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763" w:hanging="360"/>
      </w:pPr>
      <w:rPr>
        <w:rFonts w:hint="default"/>
        <w:lang w:val="de-DE" w:eastAsia="de-DE" w:bidi="de-DE"/>
      </w:rPr>
    </w:lvl>
    <w:lvl w:ilvl="2">
      <w:start w:val="0"/>
      <w:numFmt w:val="bullet"/>
      <w:lvlText w:val="•"/>
      <w:lvlJc w:val="left"/>
      <w:pPr>
        <w:ind w:left="967" w:hanging="360"/>
      </w:pPr>
      <w:rPr>
        <w:rFonts w:hint="default"/>
        <w:lang w:val="de-DE" w:eastAsia="de-DE" w:bidi="de-DE"/>
      </w:rPr>
    </w:lvl>
    <w:lvl w:ilvl="3">
      <w:start w:val="0"/>
      <w:numFmt w:val="bullet"/>
      <w:lvlText w:val="•"/>
      <w:lvlJc w:val="left"/>
      <w:pPr>
        <w:ind w:left="1171" w:hanging="360"/>
      </w:pPr>
      <w:rPr>
        <w:rFonts w:hint="default"/>
        <w:lang w:val="de-DE" w:eastAsia="de-DE" w:bidi="de-DE"/>
      </w:rPr>
    </w:lvl>
    <w:lvl w:ilvl="4">
      <w:start w:val="0"/>
      <w:numFmt w:val="bullet"/>
      <w:lvlText w:val="•"/>
      <w:lvlJc w:val="left"/>
      <w:pPr>
        <w:ind w:left="1375" w:hanging="360"/>
      </w:pPr>
      <w:rPr>
        <w:rFonts w:hint="default"/>
        <w:lang w:val="de-DE" w:eastAsia="de-DE" w:bidi="de-DE"/>
      </w:rPr>
    </w:lvl>
    <w:lvl w:ilvl="5">
      <w:start w:val="0"/>
      <w:numFmt w:val="bullet"/>
      <w:lvlText w:val="•"/>
      <w:lvlJc w:val="left"/>
      <w:pPr>
        <w:ind w:left="1579" w:hanging="360"/>
      </w:pPr>
      <w:rPr>
        <w:rFonts w:hint="default"/>
        <w:lang w:val="de-DE" w:eastAsia="de-DE" w:bidi="de-DE"/>
      </w:rPr>
    </w:lvl>
    <w:lvl w:ilvl="6">
      <w:start w:val="0"/>
      <w:numFmt w:val="bullet"/>
      <w:lvlText w:val="•"/>
      <w:lvlJc w:val="left"/>
      <w:pPr>
        <w:ind w:left="1782" w:hanging="360"/>
      </w:pPr>
      <w:rPr>
        <w:rFonts w:hint="default"/>
        <w:lang w:val="de-DE" w:eastAsia="de-DE" w:bidi="de-DE"/>
      </w:rPr>
    </w:lvl>
    <w:lvl w:ilvl="7">
      <w:start w:val="0"/>
      <w:numFmt w:val="bullet"/>
      <w:lvlText w:val="•"/>
      <w:lvlJc w:val="left"/>
      <w:pPr>
        <w:ind w:left="1986" w:hanging="360"/>
      </w:pPr>
      <w:rPr>
        <w:rFonts w:hint="default"/>
        <w:lang w:val="de-DE" w:eastAsia="de-DE" w:bidi="de-DE"/>
      </w:rPr>
    </w:lvl>
    <w:lvl w:ilvl="8">
      <w:start w:val="0"/>
      <w:numFmt w:val="bullet"/>
      <w:lvlText w:val="•"/>
      <w:lvlJc w:val="left"/>
      <w:pPr>
        <w:ind w:left="2190" w:hanging="360"/>
      </w:pPr>
      <w:rPr>
        <w:rFonts w:hint="default"/>
        <w:lang w:val="de-DE" w:eastAsia="de-DE" w:bidi="de-DE"/>
      </w:rPr>
    </w:lvl>
  </w:abstractNum>
  <w:abstractNum w:abstractNumId="145">
    <w:multiLevelType w:val="hybridMultilevel"/>
    <w:lvl w:ilvl="0">
      <w:start w:val="0"/>
      <w:numFmt w:val="bullet"/>
      <w:lvlText w:val="•"/>
      <w:lvlJc w:val="left"/>
      <w:pPr>
        <w:ind w:left="566" w:hanging="360"/>
      </w:pPr>
      <w:rPr>
        <w:rFonts w:hint="default" w:ascii="Arial" w:hAnsi="Arial" w:eastAsia="Arial" w:cs="Arial"/>
        <w:w w:val="100"/>
        <w:sz w:val="20"/>
        <w:szCs w:val="20"/>
        <w:lang w:val="de-DE" w:eastAsia="de-DE" w:bidi="de-DE"/>
      </w:rPr>
    </w:lvl>
    <w:lvl w:ilvl="1">
      <w:start w:val="0"/>
      <w:numFmt w:val="bullet"/>
      <w:lvlText w:val="•"/>
      <w:lvlJc w:val="left"/>
      <w:pPr>
        <w:ind w:left="776" w:hanging="360"/>
      </w:pPr>
      <w:rPr>
        <w:rFonts w:hint="default"/>
        <w:lang w:val="de-DE" w:eastAsia="de-DE" w:bidi="de-DE"/>
      </w:rPr>
    </w:lvl>
    <w:lvl w:ilvl="2">
      <w:start w:val="0"/>
      <w:numFmt w:val="bullet"/>
      <w:lvlText w:val="•"/>
      <w:lvlJc w:val="left"/>
      <w:pPr>
        <w:ind w:left="992" w:hanging="360"/>
      </w:pPr>
      <w:rPr>
        <w:rFonts w:hint="default"/>
        <w:lang w:val="de-DE" w:eastAsia="de-DE" w:bidi="de-DE"/>
      </w:rPr>
    </w:lvl>
    <w:lvl w:ilvl="3">
      <w:start w:val="0"/>
      <w:numFmt w:val="bullet"/>
      <w:lvlText w:val="•"/>
      <w:lvlJc w:val="left"/>
      <w:pPr>
        <w:ind w:left="1208" w:hanging="360"/>
      </w:pPr>
      <w:rPr>
        <w:rFonts w:hint="default"/>
        <w:lang w:val="de-DE" w:eastAsia="de-DE" w:bidi="de-DE"/>
      </w:rPr>
    </w:lvl>
    <w:lvl w:ilvl="4">
      <w:start w:val="0"/>
      <w:numFmt w:val="bullet"/>
      <w:lvlText w:val="•"/>
      <w:lvlJc w:val="left"/>
      <w:pPr>
        <w:ind w:left="1424" w:hanging="360"/>
      </w:pPr>
      <w:rPr>
        <w:rFonts w:hint="default"/>
        <w:lang w:val="de-DE" w:eastAsia="de-DE" w:bidi="de-DE"/>
      </w:rPr>
    </w:lvl>
    <w:lvl w:ilvl="5">
      <w:start w:val="0"/>
      <w:numFmt w:val="bullet"/>
      <w:lvlText w:val="•"/>
      <w:lvlJc w:val="left"/>
      <w:pPr>
        <w:ind w:left="1640" w:hanging="360"/>
      </w:pPr>
      <w:rPr>
        <w:rFonts w:hint="default"/>
        <w:lang w:val="de-DE" w:eastAsia="de-DE" w:bidi="de-DE"/>
      </w:rPr>
    </w:lvl>
    <w:lvl w:ilvl="6">
      <w:start w:val="0"/>
      <w:numFmt w:val="bullet"/>
      <w:lvlText w:val="•"/>
      <w:lvlJc w:val="left"/>
      <w:pPr>
        <w:ind w:left="1856" w:hanging="360"/>
      </w:pPr>
      <w:rPr>
        <w:rFonts w:hint="default"/>
        <w:lang w:val="de-DE" w:eastAsia="de-DE" w:bidi="de-DE"/>
      </w:rPr>
    </w:lvl>
    <w:lvl w:ilvl="7">
      <w:start w:val="0"/>
      <w:numFmt w:val="bullet"/>
      <w:lvlText w:val="•"/>
      <w:lvlJc w:val="left"/>
      <w:pPr>
        <w:ind w:left="2072" w:hanging="360"/>
      </w:pPr>
      <w:rPr>
        <w:rFonts w:hint="default"/>
        <w:lang w:val="de-DE" w:eastAsia="de-DE" w:bidi="de-DE"/>
      </w:rPr>
    </w:lvl>
    <w:lvl w:ilvl="8">
      <w:start w:val="0"/>
      <w:numFmt w:val="bullet"/>
      <w:lvlText w:val="•"/>
      <w:lvlJc w:val="left"/>
      <w:pPr>
        <w:ind w:left="2288" w:hanging="360"/>
      </w:pPr>
      <w:rPr>
        <w:rFonts w:hint="default"/>
        <w:lang w:val="de-DE" w:eastAsia="de-DE" w:bidi="de-DE"/>
      </w:rPr>
    </w:lvl>
  </w:abstractNum>
  <w:abstractNum w:abstractNumId="144">
    <w:multiLevelType w:val="hybridMultilevel"/>
    <w:lvl w:ilvl="0">
      <w:start w:val="0"/>
      <w:numFmt w:val="bullet"/>
      <w:lvlText w:val="•"/>
      <w:lvlJc w:val="left"/>
      <w:pPr>
        <w:ind w:left="618"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829" w:hanging="360"/>
      </w:pPr>
      <w:rPr>
        <w:rFonts w:hint="default"/>
        <w:lang w:val="de-DE" w:eastAsia="de-DE" w:bidi="de-DE"/>
      </w:rPr>
    </w:lvl>
    <w:lvl w:ilvl="2">
      <w:start w:val="0"/>
      <w:numFmt w:val="bullet"/>
      <w:lvlText w:val="•"/>
      <w:lvlJc w:val="left"/>
      <w:pPr>
        <w:ind w:left="1038" w:hanging="360"/>
      </w:pPr>
      <w:rPr>
        <w:rFonts w:hint="default"/>
        <w:lang w:val="de-DE" w:eastAsia="de-DE" w:bidi="de-DE"/>
      </w:rPr>
    </w:lvl>
    <w:lvl w:ilvl="3">
      <w:start w:val="0"/>
      <w:numFmt w:val="bullet"/>
      <w:lvlText w:val="•"/>
      <w:lvlJc w:val="left"/>
      <w:pPr>
        <w:ind w:left="1247" w:hanging="360"/>
      </w:pPr>
      <w:rPr>
        <w:rFonts w:hint="default"/>
        <w:lang w:val="de-DE" w:eastAsia="de-DE" w:bidi="de-DE"/>
      </w:rPr>
    </w:lvl>
    <w:lvl w:ilvl="4">
      <w:start w:val="0"/>
      <w:numFmt w:val="bullet"/>
      <w:lvlText w:val="•"/>
      <w:lvlJc w:val="left"/>
      <w:pPr>
        <w:ind w:left="1457" w:hanging="360"/>
      </w:pPr>
      <w:rPr>
        <w:rFonts w:hint="default"/>
        <w:lang w:val="de-DE" w:eastAsia="de-DE" w:bidi="de-DE"/>
      </w:rPr>
    </w:lvl>
    <w:lvl w:ilvl="5">
      <w:start w:val="0"/>
      <w:numFmt w:val="bullet"/>
      <w:lvlText w:val="•"/>
      <w:lvlJc w:val="left"/>
      <w:pPr>
        <w:ind w:left="1666" w:hanging="360"/>
      </w:pPr>
      <w:rPr>
        <w:rFonts w:hint="default"/>
        <w:lang w:val="de-DE" w:eastAsia="de-DE" w:bidi="de-DE"/>
      </w:rPr>
    </w:lvl>
    <w:lvl w:ilvl="6">
      <w:start w:val="0"/>
      <w:numFmt w:val="bullet"/>
      <w:lvlText w:val="•"/>
      <w:lvlJc w:val="left"/>
      <w:pPr>
        <w:ind w:left="1875" w:hanging="360"/>
      </w:pPr>
      <w:rPr>
        <w:rFonts w:hint="default"/>
        <w:lang w:val="de-DE" w:eastAsia="de-DE" w:bidi="de-DE"/>
      </w:rPr>
    </w:lvl>
    <w:lvl w:ilvl="7">
      <w:start w:val="0"/>
      <w:numFmt w:val="bullet"/>
      <w:lvlText w:val="•"/>
      <w:lvlJc w:val="left"/>
      <w:pPr>
        <w:ind w:left="2085" w:hanging="360"/>
      </w:pPr>
      <w:rPr>
        <w:rFonts w:hint="default"/>
        <w:lang w:val="de-DE" w:eastAsia="de-DE" w:bidi="de-DE"/>
      </w:rPr>
    </w:lvl>
    <w:lvl w:ilvl="8">
      <w:start w:val="0"/>
      <w:numFmt w:val="bullet"/>
      <w:lvlText w:val="•"/>
      <w:lvlJc w:val="left"/>
      <w:pPr>
        <w:ind w:left="2294" w:hanging="360"/>
      </w:pPr>
      <w:rPr>
        <w:rFonts w:hint="default"/>
        <w:lang w:val="de-DE" w:eastAsia="de-DE" w:bidi="de-DE"/>
      </w:rPr>
    </w:lvl>
  </w:abstractNum>
  <w:abstractNum w:abstractNumId="143">
    <w:multiLevelType w:val="hybridMultilevel"/>
    <w:lvl w:ilvl="0">
      <w:start w:val="0"/>
      <w:numFmt w:val="bullet"/>
      <w:lvlText w:val="•"/>
      <w:lvlJc w:val="left"/>
      <w:pPr>
        <w:ind w:left="618"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817" w:hanging="360"/>
      </w:pPr>
      <w:rPr>
        <w:rFonts w:hint="default"/>
        <w:lang w:val="de-DE" w:eastAsia="de-DE" w:bidi="de-DE"/>
      </w:rPr>
    </w:lvl>
    <w:lvl w:ilvl="2">
      <w:start w:val="0"/>
      <w:numFmt w:val="bullet"/>
      <w:lvlText w:val="•"/>
      <w:lvlJc w:val="left"/>
      <w:pPr>
        <w:ind w:left="1015" w:hanging="360"/>
      </w:pPr>
      <w:rPr>
        <w:rFonts w:hint="default"/>
        <w:lang w:val="de-DE" w:eastAsia="de-DE" w:bidi="de-DE"/>
      </w:rPr>
    </w:lvl>
    <w:lvl w:ilvl="3">
      <w:start w:val="0"/>
      <w:numFmt w:val="bullet"/>
      <w:lvlText w:val="•"/>
      <w:lvlJc w:val="left"/>
      <w:pPr>
        <w:ind w:left="1213" w:hanging="360"/>
      </w:pPr>
      <w:rPr>
        <w:rFonts w:hint="default"/>
        <w:lang w:val="de-DE" w:eastAsia="de-DE" w:bidi="de-DE"/>
      </w:rPr>
    </w:lvl>
    <w:lvl w:ilvl="4">
      <w:start w:val="0"/>
      <w:numFmt w:val="bullet"/>
      <w:lvlText w:val="•"/>
      <w:lvlJc w:val="left"/>
      <w:pPr>
        <w:ind w:left="1411" w:hanging="360"/>
      </w:pPr>
      <w:rPr>
        <w:rFonts w:hint="default"/>
        <w:lang w:val="de-DE" w:eastAsia="de-DE" w:bidi="de-DE"/>
      </w:rPr>
    </w:lvl>
    <w:lvl w:ilvl="5">
      <w:start w:val="0"/>
      <w:numFmt w:val="bullet"/>
      <w:lvlText w:val="•"/>
      <w:lvlJc w:val="left"/>
      <w:pPr>
        <w:ind w:left="1609" w:hanging="360"/>
      </w:pPr>
      <w:rPr>
        <w:rFonts w:hint="default"/>
        <w:lang w:val="de-DE" w:eastAsia="de-DE" w:bidi="de-DE"/>
      </w:rPr>
    </w:lvl>
    <w:lvl w:ilvl="6">
      <w:start w:val="0"/>
      <w:numFmt w:val="bullet"/>
      <w:lvlText w:val="•"/>
      <w:lvlJc w:val="left"/>
      <w:pPr>
        <w:ind w:left="1806" w:hanging="360"/>
      </w:pPr>
      <w:rPr>
        <w:rFonts w:hint="default"/>
        <w:lang w:val="de-DE" w:eastAsia="de-DE" w:bidi="de-DE"/>
      </w:rPr>
    </w:lvl>
    <w:lvl w:ilvl="7">
      <w:start w:val="0"/>
      <w:numFmt w:val="bullet"/>
      <w:lvlText w:val="•"/>
      <w:lvlJc w:val="left"/>
      <w:pPr>
        <w:ind w:left="2004" w:hanging="360"/>
      </w:pPr>
      <w:rPr>
        <w:rFonts w:hint="default"/>
        <w:lang w:val="de-DE" w:eastAsia="de-DE" w:bidi="de-DE"/>
      </w:rPr>
    </w:lvl>
    <w:lvl w:ilvl="8">
      <w:start w:val="0"/>
      <w:numFmt w:val="bullet"/>
      <w:lvlText w:val="•"/>
      <w:lvlJc w:val="left"/>
      <w:pPr>
        <w:ind w:left="2202" w:hanging="360"/>
      </w:pPr>
      <w:rPr>
        <w:rFonts w:hint="default"/>
        <w:lang w:val="de-DE" w:eastAsia="de-DE" w:bidi="de-DE"/>
      </w:rPr>
    </w:lvl>
  </w:abstractNum>
  <w:abstractNum w:abstractNumId="142">
    <w:multiLevelType w:val="hybridMultilevel"/>
    <w:lvl w:ilvl="0">
      <w:start w:val="0"/>
      <w:numFmt w:val="bullet"/>
      <w:lvlText w:val="•"/>
      <w:lvlJc w:val="left"/>
      <w:pPr>
        <w:ind w:left="623" w:hanging="360"/>
      </w:pPr>
      <w:rPr>
        <w:rFonts w:hint="default" w:ascii="Arial" w:hAnsi="Arial" w:eastAsia="Arial" w:cs="Arial"/>
        <w:spacing w:val="-8"/>
        <w:w w:val="100"/>
        <w:sz w:val="20"/>
        <w:szCs w:val="20"/>
        <w:lang w:val="de-DE" w:eastAsia="de-DE" w:bidi="de-DE"/>
      </w:rPr>
    </w:lvl>
    <w:lvl w:ilvl="1">
      <w:start w:val="0"/>
      <w:numFmt w:val="bullet"/>
      <w:lvlText w:val="•"/>
      <w:lvlJc w:val="left"/>
      <w:pPr>
        <w:ind w:left="830" w:hanging="360"/>
      </w:pPr>
      <w:rPr>
        <w:rFonts w:hint="default"/>
        <w:lang w:val="de-DE" w:eastAsia="de-DE" w:bidi="de-DE"/>
      </w:rPr>
    </w:lvl>
    <w:lvl w:ilvl="2">
      <w:start w:val="0"/>
      <w:numFmt w:val="bullet"/>
      <w:lvlText w:val="•"/>
      <w:lvlJc w:val="left"/>
      <w:pPr>
        <w:ind w:left="1040" w:hanging="360"/>
      </w:pPr>
      <w:rPr>
        <w:rFonts w:hint="default"/>
        <w:lang w:val="de-DE" w:eastAsia="de-DE" w:bidi="de-DE"/>
      </w:rPr>
    </w:lvl>
    <w:lvl w:ilvl="3">
      <w:start w:val="0"/>
      <w:numFmt w:val="bullet"/>
      <w:lvlText w:val="•"/>
      <w:lvlJc w:val="left"/>
      <w:pPr>
        <w:ind w:left="1250" w:hanging="360"/>
      </w:pPr>
      <w:rPr>
        <w:rFonts w:hint="default"/>
        <w:lang w:val="de-DE" w:eastAsia="de-DE" w:bidi="de-DE"/>
      </w:rPr>
    </w:lvl>
    <w:lvl w:ilvl="4">
      <w:start w:val="0"/>
      <w:numFmt w:val="bullet"/>
      <w:lvlText w:val="•"/>
      <w:lvlJc w:val="left"/>
      <w:pPr>
        <w:ind w:left="1460" w:hanging="360"/>
      </w:pPr>
      <w:rPr>
        <w:rFonts w:hint="default"/>
        <w:lang w:val="de-DE" w:eastAsia="de-DE" w:bidi="de-DE"/>
      </w:rPr>
    </w:lvl>
    <w:lvl w:ilvl="5">
      <w:start w:val="0"/>
      <w:numFmt w:val="bullet"/>
      <w:lvlText w:val="•"/>
      <w:lvlJc w:val="left"/>
      <w:pPr>
        <w:ind w:left="1670" w:hanging="360"/>
      </w:pPr>
      <w:rPr>
        <w:rFonts w:hint="default"/>
        <w:lang w:val="de-DE" w:eastAsia="de-DE" w:bidi="de-DE"/>
      </w:rPr>
    </w:lvl>
    <w:lvl w:ilvl="6">
      <w:start w:val="0"/>
      <w:numFmt w:val="bullet"/>
      <w:lvlText w:val="•"/>
      <w:lvlJc w:val="left"/>
      <w:pPr>
        <w:ind w:left="1880" w:hanging="360"/>
      </w:pPr>
      <w:rPr>
        <w:rFonts w:hint="default"/>
        <w:lang w:val="de-DE" w:eastAsia="de-DE" w:bidi="de-DE"/>
      </w:rPr>
    </w:lvl>
    <w:lvl w:ilvl="7">
      <w:start w:val="0"/>
      <w:numFmt w:val="bullet"/>
      <w:lvlText w:val="•"/>
      <w:lvlJc w:val="left"/>
      <w:pPr>
        <w:ind w:left="2090" w:hanging="360"/>
      </w:pPr>
      <w:rPr>
        <w:rFonts w:hint="default"/>
        <w:lang w:val="de-DE" w:eastAsia="de-DE" w:bidi="de-DE"/>
      </w:rPr>
    </w:lvl>
    <w:lvl w:ilvl="8">
      <w:start w:val="0"/>
      <w:numFmt w:val="bullet"/>
      <w:lvlText w:val="•"/>
      <w:lvlJc w:val="left"/>
      <w:pPr>
        <w:ind w:left="2300" w:hanging="360"/>
      </w:pPr>
      <w:rPr>
        <w:rFonts w:hint="default"/>
        <w:lang w:val="de-DE" w:eastAsia="de-DE" w:bidi="de-DE"/>
      </w:rPr>
    </w:lvl>
  </w:abstractNum>
  <w:abstractNum w:abstractNumId="141">
    <w:multiLevelType w:val="hybridMultilevel"/>
    <w:lvl w:ilvl="0">
      <w:start w:val="0"/>
      <w:numFmt w:val="bullet"/>
      <w:lvlText w:val="•"/>
      <w:lvlJc w:val="left"/>
      <w:pPr>
        <w:ind w:left="577" w:hanging="360"/>
      </w:pPr>
      <w:rPr>
        <w:rFonts w:hint="default" w:ascii="Arial" w:hAnsi="Arial" w:eastAsia="Arial" w:cs="Arial"/>
        <w:spacing w:val="-1"/>
        <w:w w:val="100"/>
        <w:sz w:val="22"/>
        <w:szCs w:val="22"/>
        <w:lang w:val="de-DE" w:eastAsia="de-DE" w:bidi="de-DE"/>
      </w:rPr>
    </w:lvl>
    <w:lvl w:ilvl="1">
      <w:start w:val="0"/>
      <w:numFmt w:val="bullet"/>
      <w:lvlText w:val="•"/>
      <w:lvlJc w:val="left"/>
      <w:pPr>
        <w:ind w:left="1396" w:hanging="360"/>
      </w:pPr>
      <w:rPr>
        <w:rFonts w:hint="default"/>
        <w:lang w:val="de-DE" w:eastAsia="de-DE" w:bidi="de-DE"/>
      </w:rPr>
    </w:lvl>
    <w:lvl w:ilvl="2">
      <w:start w:val="0"/>
      <w:numFmt w:val="bullet"/>
      <w:lvlText w:val="•"/>
      <w:lvlJc w:val="left"/>
      <w:pPr>
        <w:ind w:left="2212" w:hanging="360"/>
      </w:pPr>
      <w:rPr>
        <w:rFonts w:hint="default"/>
        <w:lang w:val="de-DE" w:eastAsia="de-DE" w:bidi="de-DE"/>
      </w:rPr>
    </w:lvl>
    <w:lvl w:ilvl="3">
      <w:start w:val="0"/>
      <w:numFmt w:val="bullet"/>
      <w:lvlText w:val="•"/>
      <w:lvlJc w:val="left"/>
      <w:pPr>
        <w:ind w:left="3029" w:hanging="360"/>
      </w:pPr>
      <w:rPr>
        <w:rFonts w:hint="default"/>
        <w:lang w:val="de-DE" w:eastAsia="de-DE" w:bidi="de-DE"/>
      </w:rPr>
    </w:lvl>
    <w:lvl w:ilvl="4">
      <w:start w:val="0"/>
      <w:numFmt w:val="bullet"/>
      <w:lvlText w:val="•"/>
      <w:lvlJc w:val="left"/>
      <w:pPr>
        <w:ind w:left="3845" w:hanging="360"/>
      </w:pPr>
      <w:rPr>
        <w:rFonts w:hint="default"/>
        <w:lang w:val="de-DE" w:eastAsia="de-DE" w:bidi="de-DE"/>
      </w:rPr>
    </w:lvl>
    <w:lvl w:ilvl="5">
      <w:start w:val="0"/>
      <w:numFmt w:val="bullet"/>
      <w:lvlText w:val="•"/>
      <w:lvlJc w:val="left"/>
      <w:pPr>
        <w:ind w:left="4662" w:hanging="360"/>
      </w:pPr>
      <w:rPr>
        <w:rFonts w:hint="default"/>
        <w:lang w:val="de-DE" w:eastAsia="de-DE" w:bidi="de-DE"/>
      </w:rPr>
    </w:lvl>
    <w:lvl w:ilvl="6">
      <w:start w:val="0"/>
      <w:numFmt w:val="bullet"/>
      <w:lvlText w:val="•"/>
      <w:lvlJc w:val="left"/>
      <w:pPr>
        <w:ind w:left="5478" w:hanging="360"/>
      </w:pPr>
      <w:rPr>
        <w:rFonts w:hint="default"/>
        <w:lang w:val="de-DE" w:eastAsia="de-DE" w:bidi="de-DE"/>
      </w:rPr>
    </w:lvl>
    <w:lvl w:ilvl="7">
      <w:start w:val="0"/>
      <w:numFmt w:val="bullet"/>
      <w:lvlText w:val="•"/>
      <w:lvlJc w:val="left"/>
      <w:pPr>
        <w:ind w:left="6294" w:hanging="360"/>
      </w:pPr>
      <w:rPr>
        <w:rFonts w:hint="default"/>
        <w:lang w:val="de-DE" w:eastAsia="de-DE" w:bidi="de-DE"/>
      </w:rPr>
    </w:lvl>
    <w:lvl w:ilvl="8">
      <w:start w:val="0"/>
      <w:numFmt w:val="bullet"/>
      <w:lvlText w:val="•"/>
      <w:lvlJc w:val="left"/>
      <w:pPr>
        <w:ind w:left="7111" w:hanging="360"/>
      </w:pPr>
      <w:rPr>
        <w:rFonts w:hint="default"/>
        <w:lang w:val="de-DE" w:eastAsia="de-DE" w:bidi="de-DE"/>
      </w:rPr>
    </w:lvl>
  </w:abstractNum>
  <w:abstractNum w:abstractNumId="140">
    <w:multiLevelType w:val="hybridMultilevel"/>
    <w:lvl w:ilvl="0">
      <w:start w:val="0"/>
      <w:numFmt w:val="bullet"/>
      <w:lvlText w:val="•"/>
      <w:lvlJc w:val="left"/>
      <w:pPr>
        <w:ind w:left="577" w:hanging="360"/>
      </w:pPr>
      <w:rPr>
        <w:rFonts w:hint="default" w:ascii="Arial" w:hAnsi="Arial" w:eastAsia="Arial" w:cs="Arial"/>
        <w:b/>
        <w:bCs/>
        <w:spacing w:val="-14"/>
        <w:w w:val="100"/>
        <w:sz w:val="22"/>
        <w:szCs w:val="22"/>
        <w:lang w:val="de-DE" w:eastAsia="de-DE" w:bidi="de-DE"/>
      </w:rPr>
    </w:lvl>
    <w:lvl w:ilvl="1">
      <w:start w:val="0"/>
      <w:numFmt w:val="bullet"/>
      <w:lvlText w:val="•"/>
      <w:lvlJc w:val="left"/>
      <w:pPr>
        <w:ind w:left="1396" w:hanging="360"/>
      </w:pPr>
      <w:rPr>
        <w:rFonts w:hint="default"/>
        <w:lang w:val="de-DE" w:eastAsia="de-DE" w:bidi="de-DE"/>
      </w:rPr>
    </w:lvl>
    <w:lvl w:ilvl="2">
      <w:start w:val="0"/>
      <w:numFmt w:val="bullet"/>
      <w:lvlText w:val="•"/>
      <w:lvlJc w:val="left"/>
      <w:pPr>
        <w:ind w:left="2212" w:hanging="360"/>
      </w:pPr>
      <w:rPr>
        <w:rFonts w:hint="default"/>
        <w:lang w:val="de-DE" w:eastAsia="de-DE" w:bidi="de-DE"/>
      </w:rPr>
    </w:lvl>
    <w:lvl w:ilvl="3">
      <w:start w:val="0"/>
      <w:numFmt w:val="bullet"/>
      <w:lvlText w:val="•"/>
      <w:lvlJc w:val="left"/>
      <w:pPr>
        <w:ind w:left="3029" w:hanging="360"/>
      </w:pPr>
      <w:rPr>
        <w:rFonts w:hint="default"/>
        <w:lang w:val="de-DE" w:eastAsia="de-DE" w:bidi="de-DE"/>
      </w:rPr>
    </w:lvl>
    <w:lvl w:ilvl="4">
      <w:start w:val="0"/>
      <w:numFmt w:val="bullet"/>
      <w:lvlText w:val="•"/>
      <w:lvlJc w:val="left"/>
      <w:pPr>
        <w:ind w:left="3845" w:hanging="360"/>
      </w:pPr>
      <w:rPr>
        <w:rFonts w:hint="default"/>
        <w:lang w:val="de-DE" w:eastAsia="de-DE" w:bidi="de-DE"/>
      </w:rPr>
    </w:lvl>
    <w:lvl w:ilvl="5">
      <w:start w:val="0"/>
      <w:numFmt w:val="bullet"/>
      <w:lvlText w:val="•"/>
      <w:lvlJc w:val="left"/>
      <w:pPr>
        <w:ind w:left="4662" w:hanging="360"/>
      </w:pPr>
      <w:rPr>
        <w:rFonts w:hint="default"/>
        <w:lang w:val="de-DE" w:eastAsia="de-DE" w:bidi="de-DE"/>
      </w:rPr>
    </w:lvl>
    <w:lvl w:ilvl="6">
      <w:start w:val="0"/>
      <w:numFmt w:val="bullet"/>
      <w:lvlText w:val="•"/>
      <w:lvlJc w:val="left"/>
      <w:pPr>
        <w:ind w:left="5478" w:hanging="360"/>
      </w:pPr>
      <w:rPr>
        <w:rFonts w:hint="default"/>
        <w:lang w:val="de-DE" w:eastAsia="de-DE" w:bidi="de-DE"/>
      </w:rPr>
    </w:lvl>
    <w:lvl w:ilvl="7">
      <w:start w:val="0"/>
      <w:numFmt w:val="bullet"/>
      <w:lvlText w:val="•"/>
      <w:lvlJc w:val="left"/>
      <w:pPr>
        <w:ind w:left="6294" w:hanging="360"/>
      </w:pPr>
      <w:rPr>
        <w:rFonts w:hint="default"/>
        <w:lang w:val="de-DE" w:eastAsia="de-DE" w:bidi="de-DE"/>
      </w:rPr>
    </w:lvl>
    <w:lvl w:ilvl="8">
      <w:start w:val="0"/>
      <w:numFmt w:val="bullet"/>
      <w:lvlText w:val="•"/>
      <w:lvlJc w:val="left"/>
      <w:pPr>
        <w:ind w:left="7111" w:hanging="360"/>
      </w:pPr>
      <w:rPr>
        <w:rFonts w:hint="default"/>
        <w:lang w:val="de-DE" w:eastAsia="de-DE" w:bidi="de-DE"/>
      </w:rPr>
    </w:lvl>
  </w:abstractNum>
  <w:abstractNum w:abstractNumId="139">
    <w:multiLevelType w:val="hybridMultilevel"/>
    <w:lvl w:ilvl="0">
      <w:start w:val="0"/>
      <w:numFmt w:val="bullet"/>
      <w:lvlText w:val="•"/>
      <w:lvlJc w:val="left"/>
      <w:pPr>
        <w:ind w:left="577" w:hanging="360"/>
      </w:pPr>
      <w:rPr>
        <w:rFonts w:hint="default" w:ascii="Arial" w:hAnsi="Arial" w:eastAsia="Arial" w:cs="Arial"/>
        <w:spacing w:val="-1"/>
        <w:w w:val="100"/>
        <w:sz w:val="22"/>
        <w:szCs w:val="22"/>
        <w:lang w:val="de-DE" w:eastAsia="de-DE" w:bidi="de-DE"/>
      </w:rPr>
    </w:lvl>
    <w:lvl w:ilvl="1">
      <w:start w:val="0"/>
      <w:numFmt w:val="bullet"/>
      <w:lvlText w:val="•"/>
      <w:lvlJc w:val="left"/>
      <w:pPr>
        <w:ind w:left="1396" w:hanging="360"/>
      </w:pPr>
      <w:rPr>
        <w:rFonts w:hint="default"/>
        <w:lang w:val="de-DE" w:eastAsia="de-DE" w:bidi="de-DE"/>
      </w:rPr>
    </w:lvl>
    <w:lvl w:ilvl="2">
      <w:start w:val="0"/>
      <w:numFmt w:val="bullet"/>
      <w:lvlText w:val="•"/>
      <w:lvlJc w:val="left"/>
      <w:pPr>
        <w:ind w:left="2212" w:hanging="360"/>
      </w:pPr>
      <w:rPr>
        <w:rFonts w:hint="default"/>
        <w:lang w:val="de-DE" w:eastAsia="de-DE" w:bidi="de-DE"/>
      </w:rPr>
    </w:lvl>
    <w:lvl w:ilvl="3">
      <w:start w:val="0"/>
      <w:numFmt w:val="bullet"/>
      <w:lvlText w:val="•"/>
      <w:lvlJc w:val="left"/>
      <w:pPr>
        <w:ind w:left="3029" w:hanging="360"/>
      </w:pPr>
      <w:rPr>
        <w:rFonts w:hint="default"/>
        <w:lang w:val="de-DE" w:eastAsia="de-DE" w:bidi="de-DE"/>
      </w:rPr>
    </w:lvl>
    <w:lvl w:ilvl="4">
      <w:start w:val="0"/>
      <w:numFmt w:val="bullet"/>
      <w:lvlText w:val="•"/>
      <w:lvlJc w:val="left"/>
      <w:pPr>
        <w:ind w:left="3845" w:hanging="360"/>
      </w:pPr>
      <w:rPr>
        <w:rFonts w:hint="default"/>
        <w:lang w:val="de-DE" w:eastAsia="de-DE" w:bidi="de-DE"/>
      </w:rPr>
    </w:lvl>
    <w:lvl w:ilvl="5">
      <w:start w:val="0"/>
      <w:numFmt w:val="bullet"/>
      <w:lvlText w:val="•"/>
      <w:lvlJc w:val="left"/>
      <w:pPr>
        <w:ind w:left="4662" w:hanging="360"/>
      </w:pPr>
      <w:rPr>
        <w:rFonts w:hint="default"/>
        <w:lang w:val="de-DE" w:eastAsia="de-DE" w:bidi="de-DE"/>
      </w:rPr>
    </w:lvl>
    <w:lvl w:ilvl="6">
      <w:start w:val="0"/>
      <w:numFmt w:val="bullet"/>
      <w:lvlText w:val="•"/>
      <w:lvlJc w:val="left"/>
      <w:pPr>
        <w:ind w:left="5478" w:hanging="360"/>
      </w:pPr>
      <w:rPr>
        <w:rFonts w:hint="default"/>
        <w:lang w:val="de-DE" w:eastAsia="de-DE" w:bidi="de-DE"/>
      </w:rPr>
    </w:lvl>
    <w:lvl w:ilvl="7">
      <w:start w:val="0"/>
      <w:numFmt w:val="bullet"/>
      <w:lvlText w:val="•"/>
      <w:lvlJc w:val="left"/>
      <w:pPr>
        <w:ind w:left="6294" w:hanging="360"/>
      </w:pPr>
      <w:rPr>
        <w:rFonts w:hint="default"/>
        <w:lang w:val="de-DE" w:eastAsia="de-DE" w:bidi="de-DE"/>
      </w:rPr>
    </w:lvl>
    <w:lvl w:ilvl="8">
      <w:start w:val="0"/>
      <w:numFmt w:val="bullet"/>
      <w:lvlText w:val="•"/>
      <w:lvlJc w:val="left"/>
      <w:pPr>
        <w:ind w:left="7111" w:hanging="360"/>
      </w:pPr>
      <w:rPr>
        <w:rFonts w:hint="default"/>
        <w:lang w:val="de-DE" w:eastAsia="de-DE" w:bidi="de-DE"/>
      </w:rPr>
    </w:lvl>
  </w:abstractNum>
  <w:abstractNum w:abstractNumId="138">
    <w:multiLevelType w:val="hybridMultilevel"/>
    <w:lvl w:ilvl="0">
      <w:start w:val="0"/>
      <w:numFmt w:val="bullet"/>
      <w:lvlText w:val="•"/>
      <w:lvlJc w:val="left"/>
      <w:pPr>
        <w:ind w:left="577" w:hanging="360"/>
      </w:pPr>
      <w:rPr>
        <w:rFonts w:hint="default" w:ascii="Arial" w:hAnsi="Arial" w:eastAsia="Arial" w:cs="Arial"/>
        <w:b/>
        <w:bCs/>
        <w:spacing w:val="-27"/>
        <w:w w:val="100"/>
        <w:sz w:val="22"/>
        <w:szCs w:val="22"/>
        <w:lang w:val="de-DE" w:eastAsia="de-DE" w:bidi="de-DE"/>
      </w:rPr>
    </w:lvl>
    <w:lvl w:ilvl="1">
      <w:start w:val="0"/>
      <w:numFmt w:val="bullet"/>
      <w:lvlText w:val="•"/>
      <w:lvlJc w:val="left"/>
      <w:pPr>
        <w:ind w:left="1396" w:hanging="360"/>
      </w:pPr>
      <w:rPr>
        <w:rFonts w:hint="default"/>
        <w:lang w:val="de-DE" w:eastAsia="de-DE" w:bidi="de-DE"/>
      </w:rPr>
    </w:lvl>
    <w:lvl w:ilvl="2">
      <w:start w:val="0"/>
      <w:numFmt w:val="bullet"/>
      <w:lvlText w:val="•"/>
      <w:lvlJc w:val="left"/>
      <w:pPr>
        <w:ind w:left="2212" w:hanging="360"/>
      </w:pPr>
      <w:rPr>
        <w:rFonts w:hint="default"/>
        <w:lang w:val="de-DE" w:eastAsia="de-DE" w:bidi="de-DE"/>
      </w:rPr>
    </w:lvl>
    <w:lvl w:ilvl="3">
      <w:start w:val="0"/>
      <w:numFmt w:val="bullet"/>
      <w:lvlText w:val="•"/>
      <w:lvlJc w:val="left"/>
      <w:pPr>
        <w:ind w:left="3029" w:hanging="360"/>
      </w:pPr>
      <w:rPr>
        <w:rFonts w:hint="default"/>
        <w:lang w:val="de-DE" w:eastAsia="de-DE" w:bidi="de-DE"/>
      </w:rPr>
    </w:lvl>
    <w:lvl w:ilvl="4">
      <w:start w:val="0"/>
      <w:numFmt w:val="bullet"/>
      <w:lvlText w:val="•"/>
      <w:lvlJc w:val="left"/>
      <w:pPr>
        <w:ind w:left="3845" w:hanging="360"/>
      </w:pPr>
      <w:rPr>
        <w:rFonts w:hint="default"/>
        <w:lang w:val="de-DE" w:eastAsia="de-DE" w:bidi="de-DE"/>
      </w:rPr>
    </w:lvl>
    <w:lvl w:ilvl="5">
      <w:start w:val="0"/>
      <w:numFmt w:val="bullet"/>
      <w:lvlText w:val="•"/>
      <w:lvlJc w:val="left"/>
      <w:pPr>
        <w:ind w:left="4662" w:hanging="360"/>
      </w:pPr>
      <w:rPr>
        <w:rFonts w:hint="default"/>
        <w:lang w:val="de-DE" w:eastAsia="de-DE" w:bidi="de-DE"/>
      </w:rPr>
    </w:lvl>
    <w:lvl w:ilvl="6">
      <w:start w:val="0"/>
      <w:numFmt w:val="bullet"/>
      <w:lvlText w:val="•"/>
      <w:lvlJc w:val="left"/>
      <w:pPr>
        <w:ind w:left="5478" w:hanging="360"/>
      </w:pPr>
      <w:rPr>
        <w:rFonts w:hint="default"/>
        <w:lang w:val="de-DE" w:eastAsia="de-DE" w:bidi="de-DE"/>
      </w:rPr>
    </w:lvl>
    <w:lvl w:ilvl="7">
      <w:start w:val="0"/>
      <w:numFmt w:val="bullet"/>
      <w:lvlText w:val="•"/>
      <w:lvlJc w:val="left"/>
      <w:pPr>
        <w:ind w:left="6294" w:hanging="360"/>
      </w:pPr>
      <w:rPr>
        <w:rFonts w:hint="default"/>
        <w:lang w:val="de-DE" w:eastAsia="de-DE" w:bidi="de-DE"/>
      </w:rPr>
    </w:lvl>
    <w:lvl w:ilvl="8">
      <w:start w:val="0"/>
      <w:numFmt w:val="bullet"/>
      <w:lvlText w:val="•"/>
      <w:lvlJc w:val="left"/>
      <w:pPr>
        <w:ind w:left="7111" w:hanging="360"/>
      </w:pPr>
      <w:rPr>
        <w:rFonts w:hint="default"/>
        <w:lang w:val="de-DE" w:eastAsia="de-DE" w:bidi="de-DE"/>
      </w:rPr>
    </w:lvl>
  </w:abstractNum>
  <w:abstractNum w:abstractNumId="137">
    <w:multiLevelType w:val="hybridMultilevel"/>
    <w:lvl w:ilvl="0">
      <w:start w:val="0"/>
      <w:numFmt w:val="bullet"/>
      <w:lvlText w:val="•"/>
      <w:lvlJc w:val="left"/>
      <w:pPr>
        <w:ind w:left="577" w:hanging="360"/>
      </w:pPr>
      <w:rPr>
        <w:rFonts w:hint="default" w:ascii="Arial" w:hAnsi="Arial" w:eastAsia="Arial" w:cs="Arial"/>
        <w:spacing w:val="-5"/>
        <w:w w:val="100"/>
        <w:sz w:val="22"/>
        <w:szCs w:val="22"/>
        <w:lang w:val="de-DE" w:eastAsia="de-DE" w:bidi="de-DE"/>
      </w:rPr>
    </w:lvl>
    <w:lvl w:ilvl="1">
      <w:start w:val="0"/>
      <w:numFmt w:val="bullet"/>
      <w:lvlText w:val="•"/>
      <w:lvlJc w:val="left"/>
      <w:pPr>
        <w:ind w:left="1396" w:hanging="360"/>
      </w:pPr>
      <w:rPr>
        <w:rFonts w:hint="default"/>
        <w:lang w:val="de-DE" w:eastAsia="de-DE" w:bidi="de-DE"/>
      </w:rPr>
    </w:lvl>
    <w:lvl w:ilvl="2">
      <w:start w:val="0"/>
      <w:numFmt w:val="bullet"/>
      <w:lvlText w:val="•"/>
      <w:lvlJc w:val="left"/>
      <w:pPr>
        <w:ind w:left="2212" w:hanging="360"/>
      </w:pPr>
      <w:rPr>
        <w:rFonts w:hint="default"/>
        <w:lang w:val="de-DE" w:eastAsia="de-DE" w:bidi="de-DE"/>
      </w:rPr>
    </w:lvl>
    <w:lvl w:ilvl="3">
      <w:start w:val="0"/>
      <w:numFmt w:val="bullet"/>
      <w:lvlText w:val="•"/>
      <w:lvlJc w:val="left"/>
      <w:pPr>
        <w:ind w:left="3029" w:hanging="360"/>
      </w:pPr>
      <w:rPr>
        <w:rFonts w:hint="default"/>
        <w:lang w:val="de-DE" w:eastAsia="de-DE" w:bidi="de-DE"/>
      </w:rPr>
    </w:lvl>
    <w:lvl w:ilvl="4">
      <w:start w:val="0"/>
      <w:numFmt w:val="bullet"/>
      <w:lvlText w:val="•"/>
      <w:lvlJc w:val="left"/>
      <w:pPr>
        <w:ind w:left="3845" w:hanging="360"/>
      </w:pPr>
      <w:rPr>
        <w:rFonts w:hint="default"/>
        <w:lang w:val="de-DE" w:eastAsia="de-DE" w:bidi="de-DE"/>
      </w:rPr>
    </w:lvl>
    <w:lvl w:ilvl="5">
      <w:start w:val="0"/>
      <w:numFmt w:val="bullet"/>
      <w:lvlText w:val="•"/>
      <w:lvlJc w:val="left"/>
      <w:pPr>
        <w:ind w:left="4662" w:hanging="360"/>
      </w:pPr>
      <w:rPr>
        <w:rFonts w:hint="default"/>
        <w:lang w:val="de-DE" w:eastAsia="de-DE" w:bidi="de-DE"/>
      </w:rPr>
    </w:lvl>
    <w:lvl w:ilvl="6">
      <w:start w:val="0"/>
      <w:numFmt w:val="bullet"/>
      <w:lvlText w:val="•"/>
      <w:lvlJc w:val="left"/>
      <w:pPr>
        <w:ind w:left="5478" w:hanging="360"/>
      </w:pPr>
      <w:rPr>
        <w:rFonts w:hint="default"/>
        <w:lang w:val="de-DE" w:eastAsia="de-DE" w:bidi="de-DE"/>
      </w:rPr>
    </w:lvl>
    <w:lvl w:ilvl="7">
      <w:start w:val="0"/>
      <w:numFmt w:val="bullet"/>
      <w:lvlText w:val="•"/>
      <w:lvlJc w:val="left"/>
      <w:pPr>
        <w:ind w:left="6294" w:hanging="360"/>
      </w:pPr>
      <w:rPr>
        <w:rFonts w:hint="default"/>
        <w:lang w:val="de-DE" w:eastAsia="de-DE" w:bidi="de-DE"/>
      </w:rPr>
    </w:lvl>
    <w:lvl w:ilvl="8">
      <w:start w:val="0"/>
      <w:numFmt w:val="bullet"/>
      <w:lvlText w:val="•"/>
      <w:lvlJc w:val="left"/>
      <w:pPr>
        <w:ind w:left="7111" w:hanging="360"/>
      </w:pPr>
      <w:rPr>
        <w:rFonts w:hint="default"/>
        <w:lang w:val="de-DE" w:eastAsia="de-DE" w:bidi="de-DE"/>
      </w:rPr>
    </w:lvl>
  </w:abstractNum>
  <w:abstractNum w:abstractNumId="136">
    <w:multiLevelType w:val="hybridMultilevel"/>
    <w:lvl w:ilvl="0">
      <w:start w:val="0"/>
      <w:numFmt w:val="bullet"/>
      <w:lvlText w:val="•"/>
      <w:lvlJc w:val="left"/>
      <w:pPr>
        <w:ind w:left="577" w:hanging="360"/>
      </w:pPr>
      <w:rPr>
        <w:rFonts w:hint="default" w:ascii="Arial" w:hAnsi="Arial" w:eastAsia="Arial" w:cs="Arial"/>
        <w:b/>
        <w:bCs/>
        <w:spacing w:val="-14"/>
        <w:w w:val="100"/>
        <w:sz w:val="22"/>
        <w:szCs w:val="22"/>
        <w:lang w:val="de-DE" w:eastAsia="de-DE" w:bidi="de-DE"/>
      </w:rPr>
    </w:lvl>
    <w:lvl w:ilvl="1">
      <w:start w:val="0"/>
      <w:numFmt w:val="bullet"/>
      <w:lvlText w:val="•"/>
      <w:lvlJc w:val="left"/>
      <w:pPr>
        <w:ind w:left="1396" w:hanging="360"/>
      </w:pPr>
      <w:rPr>
        <w:rFonts w:hint="default"/>
        <w:lang w:val="de-DE" w:eastAsia="de-DE" w:bidi="de-DE"/>
      </w:rPr>
    </w:lvl>
    <w:lvl w:ilvl="2">
      <w:start w:val="0"/>
      <w:numFmt w:val="bullet"/>
      <w:lvlText w:val="•"/>
      <w:lvlJc w:val="left"/>
      <w:pPr>
        <w:ind w:left="2212" w:hanging="360"/>
      </w:pPr>
      <w:rPr>
        <w:rFonts w:hint="default"/>
        <w:lang w:val="de-DE" w:eastAsia="de-DE" w:bidi="de-DE"/>
      </w:rPr>
    </w:lvl>
    <w:lvl w:ilvl="3">
      <w:start w:val="0"/>
      <w:numFmt w:val="bullet"/>
      <w:lvlText w:val="•"/>
      <w:lvlJc w:val="left"/>
      <w:pPr>
        <w:ind w:left="3029" w:hanging="360"/>
      </w:pPr>
      <w:rPr>
        <w:rFonts w:hint="default"/>
        <w:lang w:val="de-DE" w:eastAsia="de-DE" w:bidi="de-DE"/>
      </w:rPr>
    </w:lvl>
    <w:lvl w:ilvl="4">
      <w:start w:val="0"/>
      <w:numFmt w:val="bullet"/>
      <w:lvlText w:val="•"/>
      <w:lvlJc w:val="left"/>
      <w:pPr>
        <w:ind w:left="3845" w:hanging="360"/>
      </w:pPr>
      <w:rPr>
        <w:rFonts w:hint="default"/>
        <w:lang w:val="de-DE" w:eastAsia="de-DE" w:bidi="de-DE"/>
      </w:rPr>
    </w:lvl>
    <w:lvl w:ilvl="5">
      <w:start w:val="0"/>
      <w:numFmt w:val="bullet"/>
      <w:lvlText w:val="•"/>
      <w:lvlJc w:val="left"/>
      <w:pPr>
        <w:ind w:left="4662" w:hanging="360"/>
      </w:pPr>
      <w:rPr>
        <w:rFonts w:hint="default"/>
        <w:lang w:val="de-DE" w:eastAsia="de-DE" w:bidi="de-DE"/>
      </w:rPr>
    </w:lvl>
    <w:lvl w:ilvl="6">
      <w:start w:val="0"/>
      <w:numFmt w:val="bullet"/>
      <w:lvlText w:val="•"/>
      <w:lvlJc w:val="left"/>
      <w:pPr>
        <w:ind w:left="5478" w:hanging="360"/>
      </w:pPr>
      <w:rPr>
        <w:rFonts w:hint="default"/>
        <w:lang w:val="de-DE" w:eastAsia="de-DE" w:bidi="de-DE"/>
      </w:rPr>
    </w:lvl>
    <w:lvl w:ilvl="7">
      <w:start w:val="0"/>
      <w:numFmt w:val="bullet"/>
      <w:lvlText w:val="•"/>
      <w:lvlJc w:val="left"/>
      <w:pPr>
        <w:ind w:left="6294" w:hanging="360"/>
      </w:pPr>
      <w:rPr>
        <w:rFonts w:hint="default"/>
        <w:lang w:val="de-DE" w:eastAsia="de-DE" w:bidi="de-DE"/>
      </w:rPr>
    </w:lvl>
    <w:lvl w:ilvl="8">
      <w:start w:val="0"/>
      <w:numFmt w:val="bullet"/>
      <w:lvlText w:val="•"/>
      <w:lvlJc w:val="left"/>
      <w:pPr>
        <w:ind w:left="7111" w:hanging="360"/>
      </w:pPr>
      <w:rPr>
        <w:rFonts w:hint="default"/>
        <w:lang w:val="de-DE" w:eastAsia="de-DE" w:bidi="de-DE"/>
      </w:rPr>
    </w:lvl>
  </w:abstractNum>
  <w:abstractNum w:abstractNumId="135">
    <w:multiLevelType w:val="hybridMultilevel"/>
    <w:lvl w:ilvl="0">
      <w:start w:val="0"/>
      <w:numFmt w:val="bullet"/>
      <w:lvlText w:val="•"/>
      <w:lvlJc w:val="left"/>
      <w:pPr>
        <w:ind w:left="811" w:hanging="360"/>
      </w:pPr>
      <w:rPr>
        <w:rFonts w:hint="default" w:ascii="Arial" w:hAnsi="Arial" w:eastAsia="Arial" w:cs="Arial"/>
        <w:spacing w:val="-1"/>
        <w:w w:val="100"/>
        <w:sz w:val="22"/>
        <w:szCs w:val="22"/>
        <w:lang w:val="de-DE" w:eastAsia="de-DE" w:bidi="de-DE"/>
      </w:rPr>
    </w:lvl>
    <w:lvl w:ilvl="1">
      <w:start w:val="0"/>
      <w:numFmt w:val="bullet"/>
      <w:lvlText w:val="•"/>
      <w:lvlJc w:val="left"/>
      <w:pPr>
        <w:ind w:left="3298" w:hanging="360"/>
      </w:pPr>
      <w:rPr>
        <w:rFonts w:hint="default" w:ascii="Arial" w:hAnsi="Arial" w:eastAsia="Arial" w:cs="Arial"/>
        <w:spacing w:val="-14"/>
        <w:w w:val="100"/>
        <w:sz w:val="22"/>
        <w:szCs w:val="22"/>
        <w:lang w:val="de-DE" w:eastAsia="de-DE" w:bidi="de-DE"/>
      </w:rPr>
    </w:lvl>
    <w:lvl w:ilvl="2">
      <w:start w:val="0"/>
      <w:numFmt w:val="bullet"/>
      <w:lvlText w:val="•"/>
      <w:lvlJc w:val="left"/>
      <w:pPr>
        <w:ind w:left="3904" w:hanging="360"/>
      </w:pPr>
      <w:rPr>
        <w:rFonts w:hint="default"/>
        <w:lang w:val="de-DE" w:eastAsia="de-DE" w:bidi="de-DE"/>
      </w:rPr>
    </w:lvl>
    <w:lvl w:ilvl="3">
      <w:start w:val="0"/>
      <w:numFmt w:val="bullet"/>
      <w:lvlText w:val="•"/>
      <w:lvlJc w:val="left"/>
      <w:pPr>
        <w:ind w:left="4509" w:hanging="360"/>
      </w:pPr>
      <w:rPr>
        <w:rFonts w:hint="default"/>
        <w:lang w:val="de-DE" w:eastAsia="de-DE" w:bidi="de-DE"/>
      </w:rPr>
    </w:lvl>
    <w:lvl w:ilvl="4">
      <w:start w:val="0"/>
      <w:numFmt w:val="bullet"/>
      <w:lvlText w:val="•"/>
      <w:lvlJc w:val="left"/>
      <w:pPr>
        <w:ind w:left="5114" w:hanging="360"/>
      </w:pPr>
      <w:rPr>
        <w:rFonts w:hint="default"/>
        <w:lang w:val="de-DE" w:eastAsia="de-DE" w:bidi="de-DE"/>
      </w:rPr>
    </w:lvl>
    <w:lvl w:ilvl="5">
      <w:start w:val="0"/>
      <w:numFmt w:val="bullet"/>
      <w:lvlText w:val="•"/>
      <w:lvlJc w:val="left"/>
      <w:pPr>
        <w:ind w:left="5719" w:hanging="360"/>
      </w:pPr>
      <w:rPr>
        <w:rFonts w:hint="default"/>
        <w:lang w:val="de-DE" w:eastAsia="de-DE" w:bidi="de-DE"/>
      </w:rPr>
    </w:lvl>
    <w:lvl w:ilvl="6">
      <w:start w:val="0"/>
      <w:numFmt w:val="bullet"/>
      <w:lvlText w:val="•"/>
      <w:lvlJc w:val="left"/>
      <w:pPr>
        <w:ind w:left="6324" w:hanging="360"/>
      </w:pPr>
      <w:rPr>
        <w:rFonts w:hint="default"/>
        <w:lang w:val="de-DE" w:eastAsia="de-DE" w:bidi="de-DE"/>
      </w:rPr>
    </w:lvl>
    <w:lvl w:ilvl="7">
      <w:start w:val="0"/>
      <w:numFmt w:val="bullet"/>
      <w:lvlText w:val="•"/>
      <w:lvlJc w:val="left"/>
      <w:pPr>
        <w:ind w:left="6929" w:hanging="360"/>
      </w:pPr>
      <w:rPr>
        <w:rFonts w:hint="default"/>
        <w:lang w:val="de-DE" w:eastAsia="de-DE" w:bidi="de-DE"/>
      </w:rPr>
    </w:lvl>
    <w:lvl w:ilvl="8">
      <w:start w:val="0"/>
      <w:numFmt w:val="bullet"/>
      <w:lvlText w:val="•"/>
      <w:lvlJc w:val="left"/>
      <w:pPr>
        <w:ind w:left="7534" w:hanging="360"/>
      </w:pPr>
      <w:rPr>
        <w:rFonts w:hint="default"/>
        <w:lang w:val="de-DE" w:eastAsia="de-DE" w:bidi="de-DE"/>
      </w:rPr>
    </w:lvl>
  </w:abstractNum>
  <w:abstractNum w:abstractNumId="134">
    <w:multiLevelType w:val="hybridMultilevel"/>
    <w:lvl w:ilvl="0">
      <w:start w:val="0"/>
      <w:numFmt w:val="bullet"/>
      <w:lvlText w:val="•"/>
      <w:lvlJc w:val="left"/>
      <w:pPr>
        <w:ind w:left="577" w:hanging="360"/>
      </w:pPr>
      <w:rPr>
        <w:rFonts w:hint="default" w:ascii="Arial" w:hAnsi="Arial" w:eastAsia="Arial" w:cs="Arial"/>
        <w:b/>
        <w:bCs/>
        <w:spacing w:val="-14"/>
        <w:w w:val="100"/>
        <w:sz w:val="22"/>
        <w:szCs w:val="22"/>
        <w:lang w:val="de-DE" w:eastAsia="de-DE" w:bidi="de-DE"/>
      </w:rPr>
    </w:lvl>
    <w:lvl w:ilvl="1">
      <w:start w:val="0"/>
      <w:numFmt w:val="bullet"/>
      <w:lvlText w:val="•"/>
      <w:lvlJc w:val="left"/>
      <w:pPr>
        <w:ind w:left="1396" w:hanging="360"/>
      </w:pPr>
      <w:rPr>
        <w:rFonts w:hint="default"/>
        <w:lang w:val="de-DE" w:eastAsia="de-DE" w:bidi="de-DE"/>
      </w:rPr>
    </w:lvl>
    <w:lvl w:ilvl="2">
      <w:start w:val="0"/>
      <w:numFmt w:val="bullet"/>
      <w:lvlText w:val="•"/>
      <w:lvlJc w:val="left"/>
      <w:pPr>
        <w:ind w:left="2212" w:hanging="360"/>
      </w:pPr>
      <w:rPr>
        <w:rFonts w:hint="default"/>
        <w:lang w:val="de-DE" w:eastAsia="de-DE" w:bidi="de-DE"/>
      </w:rPr>
    </w:lvl>
    <w:lvl w:ilvl="3">
      <w:start w:val="0"/>
      <w:numFmt w:val="bullet"/>
      <w:lvlText w:val="•"/>
      <w:lvlJc w:val="left"/>
      <w:pPr>
        <w:ind w:left="3029" w:hanging="360"/>
      </w:pPr>
      <w:rPr>
        <w:rFonts w:hint="default"/>
        <w:lang w:val="de-DE" w:eastAsia="de-DE" w:bidi="de-DE"/>
      </w:rPr>
    </w:lvl>
    <w:lvl w:ilvl="4">
      <w:start w:val="0"/>
      <w:numFmt w:val="bullet"/>
      <w:lvlText w:val="•"/>
      <w:lvlJc w:val="left"/>
      <w:pPr>
        <w:ind w:left="3845" w:hanging="360"/>
      </w:pPr>
      <w:rPr>
        <w:rFonts w:hint="default"/>
        <w:lang w:val="de-DE" w:eastAsia="de-DE" w:bidi="de-DE"/>
      </w:rPr>
    </w:lvl>
    <w:lvl w:ilvl="5">
      <w:start w:val="0"/>
      <w:numFmt w:val="bullet"/>
      <w:lvlText w:val="•"/>
      <w:lvlJc w:val="left"/>
      <w:pPr>
        <w:ind w:left="4662" w:hanging="360"/>
      </w:pPr>
      <w:rPr>
        <w:rFonts w:hint="default"/>
        <w:lang w:val="de-DE" w:eastAsia="de-DE" w:bidi="de-DE"/>
      </w:rPr>
    </w:lvl>
    <w:lvl w:ilvl="6">
      <w:start w:val="0"/>
      <w:numFmt w:val="bullet"/>
      <w:lvlText w:val="•"/>
      <w:lvlJc w:val="left"/>
      <w:pPr>
        <w:ind w:left="5478" w:hanging="360"/>
      </w:pPr>
      <w:rPr>
        <w:rFonts w:hint="default"/>
        <w:lang w:val="de-DE" w:eastAsia="de-DE" w:bidi="de-DE"/>
      </w:rPr>
    </w:lvl>
    <w:lvl w:ilvl="7">
      <w:start w:val="0"/>
      <w:numFmt w:val="bullet"/>
      <w:lvlText w:val="•"/>
      <w:lvlJc w:val="left"/>
      <w:pPr>
        <w:ind w:left="6294" w:hanging="360"/>
      </w:pPr>
      <w:rPr>
        <w:rFonts w:hint="default"/>
        <w:lang w:val="de-DE" w:eastAsia="de-DE" w:bidi="de-DE"/>
      </w:rPr>
    </w:lvl>
    <w:lvl w:ilvl="8">
      <w:start w:val="0"/>
      <w:numFmt w:val="bullet"/>
      <w:lvlText w:val="•"/>
      <w:lvlJc w:val="left"/>
      <w:pPr>
        <w:ind w:left="7111" w:hanging="360"/>
      </w:pPr>
      <w:rPr>
        <w:rFonts w:hint="default"/>
        <w:lang w:val="de-DE" w:eastAsia="de-DE" w:bidi="de-DE"/>
      </w:rPr>
    </w:lvl>
  </w:abstractNum>
  <w:abstractNum w:abstractNumId="133">
    <w:multiLevelType w:val="hybridMultilevel"/>
    <w:lvl w:ilvl="0">
      <w:start w:val="0"/>
      <w:numFmt w:val="bullet"/>
      <w:lvlText w:val="•"/>
      <w:lvlJc w:val="left"/>
      <w:pPr>
        <w:ind w:left="577" w:hanging="360"/>
      </w:pPr>
      <w:rPr>
        <w:rFonts w:hint="default" w:ascii="Arial" w:hAnsi="Arial" w:eastAsia="Arial" w:cs="Arial"/>
        <w:spacing w:val="-26"/>
        <w:w w:val="99"/>
        <w:sz w:val="22"/>
        <w:szCs w:val="22"/>
        <w:lang w:val="de-DE" w:eastAsia="de-DE" w:bidi="de-DE"/>
      </w:rPr>
    </w:lvl>
    <w:lvl w:ilvl="1">
      <w:start w:val="0"/>
      <w:numFmt w:val="bullet"/>
      <w:lvlText w:val="•"/>
      <w:lvlJc w:val="left"/>
      <w:pPr>
        <w:ind w:left="1396" w:hanging="360"/>
      </w:pPr>
      <w:rPr>
        <w:rFonts w:hint="default"/>
        <w:lang w:val="de-DE" w:eastAsia="de-DE" w:bidi="de-DE"/>
      </w:rPr>
    </w:lvl>
    <w:lvl w:ilvl="2">
      <w:start w:val="0"/>
      <w:numFmt w:val="bullet"/>
      <w:lvlText w:val="•"/>
      <w:lvlJc w:val="left"/>
      <w:pPr>
        <w:ind w:left="2212" w:hanging="360"/>
      </w:pPr>
      <w:rPr>
        <w:rFonts w:hint="default"/>
        <w:lang w:val="de-DE" w:eastAsia="de-DE" w:bidi="de-DE"/>
      </w:rPr>
    </w:lvl>
    <w:lvl w:ilvl="3">
      <w:start w:val="0"/>
      <w:numFmt w:val="bullet"/>
      <w:lvlText w:val="•"/>
      <w:lvlJc w:val="left"/>
      <w:pPr>
        <w:ind w:left="3029" w:hanging="360"/>
      </w:pPr>
      <w:rPr>
        <w:rFonts w:hint="default"/>
        <w:lang w:val="de-DE" w:eastAsia="de-DE" w:bidi="de-DE"/>
      </w:rPr>
    </w:lvl>
    <w:lvl w:ilvl="4">
      <w:start w:val="0"/>
      <w:numFmt w:val="bullet"/>
      <w:lvlText w:val="•"/>
      <w:lvlJc w:val="left"/>
      <w:pPr>
        <w:ind w:left="3845" w:hanging="360"/>
      </w:pPr>
      <w:rPr>
        <w:rFonts w:hint="default"/>
        <w:lang w:val="de-DE" w:eastAsia="de-DE" w:bidi="de-DE"/>
      </w:rPr>
    </w:lvl>
    <w:lvl w:ilvl="5">
      <w:start w:val="0"/>
      <w:numFmt w:val="bullet"/>
      <w:lvlText w:val="•"/>
      <w:lvlJc w:val="left"/>
      <w:pPr>
        <w:ind w:left="4662" w:hanging="360"/>
      </w:pPr>
      <w:rPr>
        <w:rFonts w:hint="default"/>
        <w:lang w:val="de-DE" w:eastAsia="de-DE" w:bidi="de-DE"/>
      </w:rPr>
    </w:lvl>
    <w:lvl w:ilvl="6">
      <w:start w:val="0"/>
      <w:numFmt w:val="bullet"/>
      <w:lvlText w:val="•"/>
      <w:lvlJc w:val="left"/>
      <w:pPr>
        <w:ind w:left="5478" w:hanging="360"/>
      </w:pPr>
      <w:rPr>
        <w:rFonts w:hint="default"/>
        <w:lang w:val="de-DE" w:eastAsia="de-DE" w:bidi="de-DE"/>
      </w:rPr>
    </w:lvl>
    <w:lvl w:ilvl="7">
      <w:start w:val="0"/>
      <w:numFmt w:val="bullet"/>
      <w:lvlText w:val="•"/>
      <w:lvlJc w:val="left"/>
      <w:pPr>
        <w:ind w:left="6294" w:hanging="360"/>
      </w:pPr>
      <w:rPr>
        <w:rFonts w:hint="default"/>
        <w:lang w:val="de-DE" w:eastAsia="de-DE" w:bidi="de-DE"/>
      </w:rPr>
    </w:lvl>
    <w:lvl w:ilvl="8">
      <w:start w:val="0"/>
      <w:numFmt w:val="bullet"/>
      <w:lvlText w:val="•"/>
      <w:lvlJc w:val="left"/>
      <w:pPr>
        <w:ind w:left="7111" w:hanging="360"/>
      </w:pPr>
      <w:rPr>
        <w:rFonts w:hint="default"/>
        <w:lang w:val="de-DE" w:eastAsia="de-DE" w:bidi="de-DE"/>
      </w:rPr>
    </w:lvl>
  </w:abstractNum>
  <w:abstractNum w:abstractNumId="132">
    <w:multiLevelType w:val="hybridMultilevel"/>
    <w:lvl w:ilvl="0">
      <w:start w:val="0"/>
      <w:numFmt w:val="bullet"/>
      <w:lvlText w:val="•"/>
      <w:lvlJc w:val="left"/>
      <w:pPr>
        <w:ind w:left="577" w:hanging="360"/>
      </w:pPr>
      <w:rPr>
        <w:rFonts w:hint="default" w:ascii="Arial" w:hAnsi="Arial" w:eastAsia="Arial" w:cs="Arial"/>
        <w:b/>
        <w:bCs/>
        <w:spacing w:val="-4"/>
        <w:w w:val="100"/>
        <w:sz w:val="22"/>
        <w:szCs w:val="22"/>
        <w:lang w:val="de-DE" w:eastAsia="de-DE" w:bidi="de-DE"/>
      </w:rPr>
    </w:lvl>
    <w:lvl w:ilvl="1">
      <w:start w:val="0"/>
      <w:numFmt w:val="bullet"/>
      <w:lvlText w:val="•"/>
      <w:lvlJc w:val="left"/>
      <w:pPr>
        <w:ind w:left="1396" w:hanging="360"/>
      </w:pPr>
      <w:rPr>
        <w:rFonts w:hint="default"/>
        <w:lang w:val="de-DE" w:eastAsia="de-DE" w:bidi="de-DE"/>
      </w:rPr>
    </w:lvl>
    <w:lvl w:ilvl="2">
      <w:start w:val="0"/>
      <w:numFmt w:val="bullet"/>
      <w:lvlText w:val="•"/>
      <w:lvlJc w:val="left"/>
      <w:pPr>
        <w:ind w:left="2212" w:hanging="360"/>
      </w:pPr>
      <w:rPr>
        <w:rFonts w:hint="default"/>
        <w:lang w:val="de-DE" w:eastAsia="de-DE" w:bidi="de-DE"/>
      </w:rPr>
    </w:lvl>
    <w:lvl w:ilvl="3">
      <w:start w:val="0"/>
      <w:numFmt w:val="bullet"/>
      <w:lvlText w:val="•"/>
      <w:lvlJc w:val="left"/>
      <w:pPr>
        <w:ind w:left="3029" w:hanging="360"/>
      </w:pPr>
      <w:rPr>
        <w:rFonts w:hint="default"/>
        <w:lang w:val="de-DE" w:eastAsia="de-DE" w:bidi="de-DE"/>
      </w:rPr>
    </w:lvl>
    <w:lvl w:ilvl="4">
      <w:start w:val="0"/>
      <w:numFmt w:val="bullet"/>
      <w:lvlText w:val="•"/>
      <w:lvlJc w:val="left"/>
      <w:pPr>
        <w:ind w:left="3845" w:hanging="360"/>
      </w:pPr>
      <w:rPr>
        <w:rFonts w:hint="default"/>
        <w:lang w:val="de-DE" w:eastAsia="de-DE" w:bidi="de-DE"/>
      </w:rPr>
    </w:lvl>
    <w:lvl w:ilvl="5">
      <w:start w:val="0"/>
      <w:numFmt w:val="bullet"/>
      <w:lvlText w:val="•"/>
      <w:lvlJc w:val="left"/>
      <w:pPr>
        <w:ind w:left="4662" w:hanging="360"/>
      </w:pPr>
      <w:rPr>
        <w:rFonts w:hint="default"/>
        <w:lang w:val="de-DE" w:eastAsia="de-DE" w:bidi="de-DE"/>
      </w:rPr>
    </w:lvl>
    <w:lvl w:ilvl="6">
      <w:start w:val="0"/>
      <w:numFmt w:val="bullet"/>
      <w:lvlText w:val="•"/>
      <w:lvlJc w:val="left"/>
      <w:pPr>
        <w:ind w:left="5478" w:hanging="360"/>
      </w:pPr>
      <w:rPr>
        <w:rFonts w:hint="default"/>
        <w:lang w:val="de-DE" w:eastAsia="de-DE" w:bidi="de-DE"/>
      </w:rPr>
    </w:lvl>
    <w:lvl w:ilvl="7">
      <w:start w:val="0"/>
      <w:numFmt w:val="bullet"/>
      <w:lvlText w:val="•"/>
      <w:lvlJc w:val="left"/>
      <w:pPr>
        <w:ind w:left="6294" w:hanging="360"/>
      </w:pPr>
      <w:rPr>
        <w:rFonts w:hint="default"/>
        <w:lang w:val="de-DE" w:eastAsia="de-DE" w:bidi="de-DE"/>
      </w:rPr>
    </w:lvl>
    <w:lvl w:ilvl="8">
      <w:start w:val="0"/>
      <w:numFmt w:val="bullet"/>
      <w:lvlText w:val="•"/>
      <w:lvlJc w:val="left"/>
      <w:pPr>
        <w:ind w:left="7111" w:hanging="360"/>
      </w:pPr>
      <w:rPr>
        <w:rFonts w:hint="default"/>
        <w:lang w:val="de-DE" w:eastAsia="de-DE" w:bidi="de-DE"/>
      </w:rPr>
    </w:lvl>
  </w:abstractNum>
  <w:abstractNum w:abstractNumId="127">
    <w:multiLevelType w:val="hybridMultilevel"/>
    <w:lvl w:ilvl="0">
      <w:start w:val="0"/>
      <w:numFmt w:val="bullet"/>
      <w:lvlText w:val="•"/>
      <w:lvlJc w:val="left"/>
      <w:pPr>
        <w:ind w:left="615" w:hanging="360"/>
      </w:pPr>
      <w:rPr>
        <w:rFonts w:hint="default" w:ascii="Arial" w:hAnsi="Arial" w:eastAsia="Arial" w:cs="Arial"/>
        <w:spacing w:val="-13"/>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126">
    <w:multiLevelType w:val="hybridMultilevel"/>
    <w:lvl w:ilvl="0">
      <w:start w:val="0"/>
      <w:numFmt w:val="bullet"/>
      <w:lvlText w:val="•"/>
      <w:lvlJc w:val="left"/>
      <w:pPr>
        <w:ind w:left="615" w:hanging="360"/>
      </w:pPr>
      <w:rPr>
        <w:rFonts w:hint="default" w:ascii="Arial" w:hAnsi="Arial" w:eastAsia="Arial" w:cs="Arial"/>
        <w:spacing w:val="-23"/>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125">
    <w:multiLevelType w:val="hybridMultilevel"/>
    <w:lvl w:ilvl="0">
      <w:start w:val="0"/>
      <w:numFmt w:val="bullet"/>
      <w:lvlText w:val="•"/>
      <w:lvlJc w:val="left"/>
      <w:pPr>
        <w:ind w:left="615" w:hanging="360"/>
      </w:pPr>
      <w:rPr>
        <w:rFonts w:hint="default" w:ascii="Arial" w:hAnsi="Arial" w:eastAsia="Arial" w:cs="Arial"/>
        <w:w w:val="100"/>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124">
    <w:multiLevelType w:val="hybridMultilevel"/>
    <w:lvl w:ilvl="0">
      <w:start w:val="0"/>
      <w:numFmt w:val="bullet"/>
      <w:lvlText w:val="•"/>
      <w:lvlJc w:val="left"/>
      <w:pPr>
        <w:ind w:left="615" w:hanging="360"/>
      </w:pPr>
      <w:rPr>
        <w:rFonts w:hint="default" w:ascii="Arial" w:hAnsi="Arial" w:eastAsia="Arial" w:cs="Arial"/>
        <w:spacing w:val="-11"/>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123">
    <w:multiLevelType w:val="hybridMultilevel"/>
    <w:lvl w:ilvl="0">
      <w:start w:val="0"/>
      <w:numFmt w:val="bullet"/>
      <w:lvlText w:val="•"/>
      <w:lvlJc w:val="left"/>
      <w:pPr>
        <w:ind w:left="615" w:hanging="360"/>
      </w:pPr>
      <w:rPr>
        <w:rFonts w:hint="default" w:ascii="Arial" w:hAnsi="Arial" w:eastAsia="Arial" w:cs="Arial"/>
        <w:spacing w:val="-11"/>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122">
    <w:multiLevelType w:val="hybridMultilevel"/>
    <w:lvl w:ilvl="0">
      <w:start w:val="0"/>
      <w:numFmt w:val="bullet"/>
      <w:lvlText w:val="•"/>
      <w:lvlJc w:val="left"/>
      <w:pPr>
        <w:ind w:left="615" w:hanging="360"/>
      </w:pPr>
      <w:rPr>
        <w:rFonts w:hint="default" w:ascii="Arial" w:hAnsi="Arial" w:eastAsia="Arial" w:cs="Arial"/>
        <w:spacing w:val="-13"/>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121">
    <w:multiLevelType w:val="hybridMultilevel"/>
    <w:lvl w:ilvl="0">
      <w:start w:val="0"/>
      <w:numFmt w:val="bullet"/>
      <w:lvlText w:val="•"/>
      <w:lvlJc w:val="left"/>
      <w:pPr>
        <w:ind w:left="615"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120">
    <w:multiLevelType w:val="hybridMultilevel"/>
    <w:lvl w:ilvl="0">
      <w:start w:val="0"/>
      <w:numFmt w:val="bullet"/>
      <w:lvlText w:val="•"/>
      <w:lvlJc w:val="left"/>
      <w:pPr>
        <w:ind w:left="615" w:hanging="360"/>
      </w:pPr>
      <w:rPr>
        <w:rFonts w:hint="default" w:ascii="Arial" w:hAnsi="Arial" w:eastAsia="Arial" w:cs="Arial"/>
        <w:spacing w:val="-19"/>
        <w:w w:val="100"/>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119">
    <w:multiLevelType w:val="hybridMultilevel"/>
    <w:lvl w:ilvl="0">
      <w:start w:val="0"/>
      <w:numFmt w:val="bullet"/>
      <w:lvlText w:val="•"/>
      <w:lvlJc w:val="left"/>
      <w:pPr>
        <w:ind w:left="615" w:hanging="360"/>
      </w:pPr>
      <w:rPr>
        <w:rFonts w:hint="default" w:ascii="Arial" w:hAnsi="Arial" w:eastAsia="Arial" w:cs="Arial"/>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118">
    <w:multiLevelType w:val="hybridMultilevel"/>
    <w:lvl w:ilvl="0">
      <w:start w:val="0"/>
      <w:numFmt w:val="bullet"/>
      <w:lvlText w:val="•"/>
      <w:lvlJc w:val="left"/>
      <w:pPr>
        <w:ind w:left="615" w:hanging="360"/>
      </w:pPr>
      <w:rPr>
        <w:rFonts w:hint="default" w:ascii="Arial" w:hAnsi="Arial" w:eastAsia="Arial" w:cs="Arial"/>
        <w:spacing w:val="-11"/>
        <w:w w:val="100"/>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117">
    <w:multiLevelType w:val="hybridMultilevel"/>
    <w:lvl w:ilvl="0">
      <w:start w:val="0"/>
      <w:numFmt w:val="bullet"/>
      <w:lvlText w:val="•"/>
      <w:lvlJc w:val="left"/>
      <w:pPr>
        <w:ind w:left="615" w:hanging="360"/>
      </w:pPr>
      <w:rPr>
        <w:rFonts w:hint="default" w:ascii="Arial" w:hAnsi="Arial" w:eastAsia="Arial" w:cs="Arial"/>
        <w:spacing w:val="-11"/>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131">
    <w:multiLevelType w:val="hybridMultilevel"/>
    <w:lvl w:ilvl="0">
      <w:start w:val="0"/>
      <w:numFmt w:val="bullet"/>
      <w:lvlText w:val="•"/>
      <w:lvlJc w:val="left"/>
      <w:pPr>
        <w:ind w:left="615" w:hanging="360"/>
      </w:pPr>
      <w:rPr>
        <w:rFonts w:hint="default" w:ascii="Arial" w:hAnsi="Arial" w:eastAsia="Arial" w:cs="Arial"/>
        <w:spacing w:val="-19"/>
        <w:w w:val="100"/>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130">
    <w:multiLevelType w:val="hybridMultilevel"/>
    <w:lvl w:ilvl="0">
      <w:start w:val="0"/>
      <w:numFmt w:val="bullet"/>
      <w:lvlText w:val="•"/>
      <w:lvlJc w:val="left"/>
      <w:pPr>
        <w:ind w:left="615" w:hanging="360"/>
      </w:pPr>
      <w:rPr>
        <w:rFonts w:hint="default" w:ascii="Arial" w:hAnsi="Arial" w:eastAsia="Arial" w:cs="Arial"/>
        <w:spacing w:val="-2"/>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129">
    <w:multiLevelType w:val="hybridMultilevel"/>
    <w:lvl w:ilvl="0">
      <w:start w:val="0"/>
      <w:numFmt w:val="bullet"/>
      <w:lvlText w:val="•"/>
      <w:lvlJc w:val="left"/>
      <w:pPr>
        <w:ind w:left="615" w:hanging="360"/>
      </w:pPr>
      <w:rPr>
        <w:rFonts w:hint="default" w:ascii="Arial" w:hAnsi="Arial" w:eastAsia="Arial" w:cs="Arial"/>
        <w:spacing w:val="-11"/>
        <w:w w:val="100"/>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128">
    <w:multiLevelType w:val="hybridMultilevel"/>
    <w:lvl w:ilvl="0">
      <w:start w:val="0"/>
      <w:numFmt w:val="bullet"/>
      <w:lvlText w:val="•"/>
      <w:lvlJc w:val="left"/>
      <w:pPr>
        <w:ind w:left="615" w:hanging="360"/>
      </w:pPr>
      <w:rPr>
        <w:rFonts w:hint="default" w:ascii="Arial" w:hAnsi="Arial" w:eastAsia="Arial" w:cs="Arial"/>
        <w:spacing w:val="-4"/>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116">
    <w:multiLevelType w:val="hybridMultilevel"/>
    <w:lvl w:ilvl="0">
      <w:start w:val="0"/>
      <w:numFmt w:val="bullet"/>
      <w:lvlText w:val="•"/>
      <w:lvlJc w:val="left"/>
      <w:pPr>
        <w:ind w:left="615" w:hanging="360"/>
      </w:pPr>
      <w:rPr>
        <w:rFonts w:hint="default" w:ascii="Arial" w:hAnsi="Arial" w:eastAsia="Arial" w:cs="Arial"/>
        <w:spacing w:val="-11"/>
        <w:w w:val="100"/>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115">
    <w:multiLevelType w:val="hybridMultilevel"/>
    <w:lvl w:ilvl="0">
      <w:start w:val="0"/>
      <w:numFmt w:val="bullet"/>
      <w:lvlText w:val="•"/>
      <w:lvlJc w:val="left"/>
      <w:pPr>
        <w:ind w:left="615" w:hanging="360"/>
      </w:pPr>
      <w:rPr>
        <w:rFonts w:hint="default" w:ascii="Arial" w:hAnsi="Arial" w:eastAsia="Arial" w:cs="Arial"/>
        <w:spacing w:val="-4"/>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114">
    <w:multiLevelType w:val="hybridMultilevel"/>
    <w:lvl w:ilvl="0">
      <w:start w:val="0"/>
      <w:numFmt w:val="bullet"/>
      <w:lvlText w:val="•"/>
      <w:lvlJc w:val="left"/>
      <w:pPr>
        <w:ind w:left="615" w:hanging="360"/>
      </w:pPr>
      <w:rPr>
        <w:rFonts w:hint="default" w:ascii="Arial" w:hAnsi="Arial" w:eastAsia="Arial" w:cs="Arial"/>
        <w:spacing w:val="-11"/>
        <w:w w:val="100"/>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113">
    <w:multiLevelType w:val="hybridMultilevel"/>
    <w:lvl w:ilvl="0">
      <w:start w:val="0"/>
      <w:numFmt w:val="bullet"/>
      <w:lvlText w:val="•"/>
      <w:lvlJc w:val="left"/>
      <w:pPr>
        <w:ind w:left="615" w:hanging="360"/>
      </w:pPr>
      <w:rPr>
        <w:rFonts w:hint="default" w:ascii="Arial" w:hAnsi="Arial" w:eastAsia="Arial" w:cs="Arial"/>
        <w:spacing w:val="-8"/>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112">
    <w:multiLevelType w:val="hybridMultilevel"/>
    <w:lvl w:ilvl="0">
      <w:start w:val="0"/>
      <w:numFmt w:val="bullet"/>
      <w:lvlText w:val="•"/>
      <w:lvlJc w:val="left"/>
      <w:pPr>
        <w:ind w:left="615" w:hanging="360"/>
      </w:pPr>
      <w:rPr>
        <w:rFonts w:hint="default" w:ascii="Arial" w:hAnsi="Arial" w:eastAsia="Arial" w:cs="Arial"/>
        <w:spacing w:val="-11"/>
        <w:w w:val="100"/>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111">
    <w:multiLevelType w:val="hybridMultilevel"/>
    <w:lvl w:ilvl="0">
      <w:start w:val="0"/>
      <w:numFmt w:val="bullet"/>
      <w:lvlText w:val="•"/>
      <w:lvlJc w:val="left"/>
      <w:pPr>
        <w:ind w:left="615" w:hanging="360"/>
      </w:pPr>
      <w:rPr>
        <w:rFonts w:hint="default" w:ascii="Arial" w:hAnsi="Arial" w:eastAsia="Arial" w:cs="Arial"/>
        <w:spacing w:val="-2"/>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110">
    <w:multiLevelType w:val="hybridMultilevel"/>
    <w:lvl w:ilvl="0">
      <w:start w:val="0"/>
      <w:numFmt w:val="bullet"/>
      <w:lvlText w:val="•"/>
      <w:lvlJc w:val="left"/>
      <w:pPr>
        <w:ind w:left="615" w:hanging="360"/>
      </w:pPr>
      <w:rPr>
        <w:rFonts w:hint="default" w:ascii="Arial" w:hAnsi="Arial" w:eastAsia="Arial" w:cs="Arial"/>
        <w:spacing w:val="-11"/>
        <w:w w:val="100"/>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109">
    <w:multiLevelType w:val="hybridMultilevel"/>
    <w:lvl w:ilvl="0">
      <w:start w:val="0"/>
      <w:numFmt w:val="bullet"/>
      <w:lvlText w:val="•"/>
      <w:lvlJc w:val="left"/>
      <w:pPr>
        <w:ind w:left="615" w:hanging="360"/>
      </w:pPr>
      <w:rPr>
        <w:rFonts w:hint="default" w:ascii="Arial" w:hAnsi="Arial" w:eastAsia="Arial" w:cs="Arial"/>
        <w:spacing w:val="-6"/>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108">
    <w:multiLevelType w:val="hybridMultilevel"/>
    <w:lvl w:ilvl="0">
      <w:start w:val="0"/>
      <w:numFmt w:val="bullet"/>
      <w:lvlText w:val="•"/>
      <w:lvlJc w:val="left"/>
      <w:pPr>
        <w:ind w:left="615" w:hanging="360"/>
      </w:pPr>
      <w:rPr>
        <w:rFonts w:hint="default" w:ascii="Arial" w:hAnsi="Arial" w:eastAsia="Arial" w:cs="Arial"/>
        <w:spacing w:val="-11"/>
        <w:w w:val="100"/>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107">
    <w:multiLevelType w:val="hybridMultilevel"/>
    <w:lvl w:ilvl="0">
      <w:start w:val="0"/>
      <w:numFmt w:val="bullet"/>
      <w:lvlText w:val="•"/>
      <w:lvlJc w:val="left"/>
      <w:pPr>
        <w:ind w:left="615" w:hanging="360"/>
      </w:pPr>
      <w:rPr>
        <w:rFonts w:hint="default" w:ascii="Arial" w:hAnsi="Arial" w:eastAsia="Arial" w:cs="Arial"/>
        <w:spacing w:val="-2"/>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100">
    <w:multiLevelType w:val="hybridMultilevel"/>
    <w:lvl w:ilvl="0">
      <w:start w:val="0"/>
      <w:numFmt w:val="bullet"/>
      <w:lvlText w:val="•"/>
      <w:lvlJc w:val="left"/>
      <w:pPr>
        <w:ind w:left="615"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99">
    <w:multiLevelType w:val="hybridMultilevel"/>
    <w:lvl w:ilvl="0">
      <w:start w:val="0"/>
      <w:numFmt w:val="bullet"/>
      <w:lvlText w:val="•"/>
      <w:lvlJc w:val="left"/>
      <w:pPr>
        <w:ind w:left="615" w:hanging="360"/>
      </w:pPr>
      <w:rPr>
        <w:rFonts w:hint="default" w:ascii="Arial" w:hAnsi="Arial" w:eastAsia="Arial" w:cs="Arial"/>
        <w:spacing w:val="-11"/>
        <w:w w:val="100"/>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98">
    <w:multiLevelType w:val="hybridMultilevel"/>
    <w:lvl w:ilvl="0">
      <w:start w:val="0"/>
      <w:numFmt w:val="bullet"/>
      <w:lvlText w:val="•"/>
      <w:lvlJc w:val="left"/>
      <w:pPr>
        <w:ind w:left="615" w:hanging="360"/>
      </w:pPr>
      <w:rPr>
        <w:rFonts w:hint="default" w:ascii="Arial" w:hAnsi="Arial" w:eastAsia="Arial" w:cs="Arial"/>
        <w:spacing w:val="-3"/>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97">
    <w:multiLevelType w:val="hybridMultilevel"/>
    <w:lvl w:ilvl="0">
      <w:start w:val="0"/>
      <w:numFmt w:val="bullet"/>
      <w:lvlText w:val="•"/>
      <w:lvlJc w:val="left"/>
      <w:pPr>
        <w:ind w:left="615" w:hanging="360"/>
      </w:pPr>
      <w:rPr>
        <w:rFonts w:hint="default" w:ascii="Arial" w:hAnsi="Arial" w:eastAsia="Arial" w:cs="Arial"/>
        <w:spacing w:val="-1"/>
        <w:w w:val="99"/>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96">
    <w:multiLevelType w:val="hybridMultilevel"/>
    <w:lvl w:ilvl="0">
      <w:start w:val="0"/>
      <w:numFmt w:val="bullet"/>
      <w:lvlText w:val="•"/>
      <w:lvlJc w:val="left"/>
      <w:pPr>
        <w:ind w:left="615" w:hanging="360"/>
      </w:pPr>
      <w:rPr>
        <w:rFonts w:hint="default" w:ascii="Arial" w:hAnsi="Arial" w:eastAsia="Arial" w:cs="Arial"/>
        <w:spacing w:val="-12"/>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106">
    <w:multiLevelType w:val="hybridMultilevel"/>
    <w:lvl w:ilvl="0">
      <w:start w:val="0"/>
      <w:numFmt w:val="bullet"/>
      <w:lvlText w:val="•"/>
      <w:lvlJc w:val="left"/>
      <w:pPr>
        <w:ind w:left="615" w:hanging="360"/>
      </w:pPr>
      <w:rPr>
        <w:rFonts w:hint="default" w:ascii="Arial" w:hAnsi="Arial" w:eastAsia="Arial" w:cs="Arial"/>
        <w:spacing w:val="-11"/>
        <w:w w:val="100"/>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105">
    <w:multiLevelType w:val="hybridMultilevel"/>
    <w:lvl w:ilvl="0">
      <w:start w:val="0"/>
      <w:numFmt w:val="bullet"/>
      <w:lvlText w:val="•"/>
      <w:lvlJc w:val="left"/>
      <w:pPr>
        <w:ind w:left="615" w:hanging="360"/>
      </w:pPr>
      <w:rPr>
        <w:rFonts w:hint="default" w:ascii="Arial" w:hAnsi="Arial" w:eastAsia="Arial" w:cs="Arial"/>
        <w:spacing w:val="-4"/>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104">
    <w:multiLevelType w:val="hybridMultilevel"/>
    <w:lvl w:ilvl="0">
      <w:start w:val="0"/>
      <w:numFmt w:val="bullet"/>
      <w:lvlText w:val="•"/>
      <w:lvlJc w:val="left"/>
      <w:pPr>
        <w:ind w:left="615" w:hanging="360"/>
      </w:pPr>
      <w:rPr>
        <w:rFonts w:hint="default" w:ascii="Arial" w:hAnsi="Arial" w:eastAsia="Arial" w:cs="Arial"/>
        <w:spacing w:val="-22"/>
        <w:w w:val="100"/>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103">
    <w:multiLevelType w:val="hybridMultilevel"/>
    <w:lvl w:ilvl="0">
      <w:start w:val="0"/>
      <w:numFmt w:val="bullet"/>
      <w:lvlText w:val="•"/>
      <w:lvlJc w:val="left"/>
      <w:pPr>
        <w:ind w:left="615" w:hanging="360"/>
      </w:pPr>
      <w:rPr>
        <w:rFonts w:hint="default" w:ascii="Arial" w:hAnsi="Arial" w:eastAsia="Arial" w:cs="Arial"/>
        <w:spacing w:val="-23"/>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102">
    <w:multiLevelType w:val="hybridMultilevel"/>
    <w:lvl w:ilvl="0">
      <w:start w:val="0"/>
      <w:numFmt w:val="bullet"/>
      <w:lvlText w:val="•"/>
      <w:lvlJc w:val="left"/>
      <w:pPr>
        <w:ind w:left="615" w:hanging="360"/>
      </w:pPr>
      <w:rPr>
        <w:rFonts w:hint="default" w:ascii="Arial" w:hAnsi="Arial" w:eastAsia="Arial" w:cs="Arial"/>
        <w:spacing w:val="-1"/>
        <w:w w:val="99"/>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101">
    <w:multiLevelType w:val="hybridMultilevel"/>
    <w:lvl w:ilvl="0">
      <w:start w:val="0"/>
      <w:numFmt w:val="bullet"/>
      <w:lvlText w:val="•"/>
      <w:lvlJc w:val="left"/>
      <w:pPr>
        <w:ind w:left="615" w:hanging="360"/>
      </w:pPr>
      <w:rPr>
        <w:rFonts w:hint="default" w:ascii="Arial" w:hAnsi="Arial" w:eastAsia="Arial" w:cs="Arial"/>
        <w:spacing w:val="-4"/>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87">
    <w:multiLevelType w:val="hybridMultilevel"/>
    <w:lvl w:ilvl="0">
      <w:start w:val="0"/>
      <w:numFmt w:val="bullet"/>
      <w:lvlText w:val="•"/>
      <w:lvlJc w:val="left"/>
      <w:pPr>
        <w:ind w:left="615" w:hanging="360"/>
      </w:pPr>
      <w:rPr>
        <w:rFonts w:hint="default" w:ascii="Arial" w:hAnsi="Arial" w:eastAsia="Arial" w:cs="Arial"/>
        <w:w w:val="100"/>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86">
    <w:multiLevelType w:val="hybridMultilevel"/>
    <w:lvl w:ilvl="0">
      <w:start w:val="0"/>
      <w:numFmt w:val="bullet"/>
      <w:lvlText w:val="•"/>
      <w:lvlJc w:val="left"/>
      <w:pPr>
        <w:ind w:left="615" w:hanging="360"/>
      </w:pPr>
      <w:rPr>
        <w:rFonts w:hint="default" w:ascii="Arial" w:hAnsi="Arial" w:eastAsia="Arial" w:cs="Arial"/>
        <w:spacing w:val="-4"/>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95">
    <w:multiLevelType w:val="hybridMultilevel"/>
    <w:lvl w:ilvl="0">
      <w:start w:val="0"/>
      <w:numFmt w:val="bullet"/>
      <w:lvlText w:val="•"/>
      <w:lvlJc w:val="left"/>
      <w:pPr>
        <w:ind w:left="615" w:hanging="360"/>
      </w:pPr>
      <w:rPr>
        <w:rFonts w:hint="default" w:ascii="Arial" w:hAnsi="Arial" w:eastAsia="Arial" w:cs="Arial"/>
        <w:spacing w:val="-12"/>
        <w:w w:val="100"/>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94">
    <w:multiLevelType w:val="hybridMultilevel"/>
    <w:lvl w:ilvl="0">
      <w:start w:val="0"/>
      <w:numFmt w:val="bullet"/>
      <w:lvlText w:val="•"/>
      <w:lvlJc w:val="left"/>
      <w:pPr>
        <w:ind w:left="615"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93">
    <w:multiLevelType w:val="hybridMultilevel"/>
    <w:lvl w:ilvl="0">
      <w:start w:val="0"/>
      <w:numFmt w:val="bullet"/>
      <w:lvlText w:val="•"/>
      <w:lvlJc w:val="left"/>
      <w:pPr>
        <w:ind w:left="615" w:hanging="360"/>
      </w:pPr>
      <w:rPr>
        <w:rFonts w:hint="default" w:ascii="Arial" w:hAnsi="Arial" w:eastAsia="Arial" w:cs="Arial"/>
        <w:spacing w:val="-11"/>
        <w:w w:val="100"/>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92">
    <w:multiLevelType w:val="hybridMultilevel"/>
    <w:lvl w:ilvl="0">
      <w:start w:val="0"/>
      <w:numFmt w:val="bullet"/>
      <w:lvlText w:val="•"/>
      <w:lvlJc w:val="left"/>
      <w:pPr>
        <w:ind w:left="615"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91">
    <w:multiLevelType w:val="hybridMultilevel"/>
    <w:lvl w:ilvl="0">
      <w:start w:val="0"/>
      <w:numFmt w:val="bullet"/>
      <w:lvlText w:val="•"/>
      <w:lvlJc w:val="left"/>
      <w:pPr>
        <w:ind w:left="615"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90">
    <w:multiLevelType w:val="hybridMultilevel"/>
    <w:lvl w:ilvl="0">
      <w:start w:val="0"/>
      <w:numFmt w:val="bullet"/>
      <w:lvlText w:val="•"/>
      <w:lvlJc w:val="left"/>
      <w:pPr>
        <w:ind w:left="615" w:hanging="360"/>
      </w:pPr>
      <w:rPr>
        <w:rFonts w:hint="default" w:ascii="Arial" w:hAnsi="Arial" w:eastAsia="Arial" w:cs="Arial"/>
        <w:spacing w:val="-12"/>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89">
    <w:multiLevelType w:val="hybridMultilevel"/>
    <w:lvl w:ilvl="0">
      <w:start w:val="0"/>
      <w:numFmt w:val="bullet"/>
      <w:lvlText w:val="•"/>
      <w:lvlJc w:val="left"/>
      <w:pPr>
        <w:ind w:left="615" w:hanging="360"/>
      </w:pPr>
      <w:rPr>
        <w:rFonts w:hint="default" w:ascii="Arial" w:hAnsi="Arial" w:eastAsia="Arial" w:cs="Arial"/>
        <w:spacing w:val="-15"/>
        <w:w w:val="100"/>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88">
    <w:multiLevelType w:val="hybridMultilevel"/>
    <w:lvl w:ilvl="0">
      <w:start w:val="0"/>
      <w:numFmt w:val="bullet"/>
      <w:lvlText w:val="•"/>
      <w:lvlJc w:val="left"/>
      <w:pPr>
        <w:ind w:left="615"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85">
    <w:multiLevelType w:val="hybridMultilevel"/>
    <w:lvl w:ilvl="0">
      <w:start w:val="0"/>
      <w:numFmt w:val="bullet"/>
      <w:lvlText w:val="•"/>
      <w:lvlJc w:val="left"/>
      <w:pPr>
        <w:ind w:left="615" w:hanging="360"/>
      </w:pPr>
      <w:rPr>
        <w:rFonts w:hint="default" w:ascii="Arial" w:hAnsi="Arial" w:eastAsia="Arial" w:cs="Arial"/>
        <w:spacing w:val="-11"/>
        <w:w w:val="100"/>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84">
    <w:multiLevelType w:val="hybridMultilevel"/>
    <w:lvl w:ilvl="0">
      <w:start w:val="0"/>
      <w:numFmt w:val="bullet"/>
      <w:lvlText w:val="•"/>
      <w:lvlJc w:val="left"/>
      <w:pPr>
        <w:ind w:left="615" w:hanging="360"/>
      </w:pPr>
      <w:rPr>
        <w:rFonts w:hint="default" w:ascii="Arial" w:hAnsi="Arial" w:eastAsia="Arial" w:cs="Arial"/>
        <w:spacing w:val="-4"/>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83">
    <w:multiLevelType w:val="hybridMultilevel"/>
    <w:lvl w:ilvl="0">
      <w:start w:val="0"/>
      <w:numFmt w:val="bullet"/>
      <w:lvlText w:val="•"/>
      <w:lvlJc w:val="left"/>
      <w:pPr>
        <w:ind w:left="615" w:hanging="360"/>
      </w:pPr>
      <w:rPr>
        <w:rFonts w:hint="default" w:ascii="Arial" w:hAnsi="Arial" w:eastAsia="Arial" w:cs="Arial"/>
        <w:spacing w:val="-11"/>
        <w:w w:val="100"/>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82">
    <w:multiLevelType w:val="hybridMultilevel"/>
    <w:lvl w:ilvl="0">
      <w:start w:val="0"/>
      <w:numFmt w:val="bullet"/>
      <w:lvlText w:val="•"/>
      <w:lvlJc w:val="left"/>
      <w:pPr>
        <w:ind w:left="615" w:hanging="360"/>
      </w:pPr>
      <w:rPr>
        <w:rFonts w:hint="default" w:ascii="Arial" w:hAnsi="Arial" w:eastAsia="Arial" w:cs="Arial"/>
        <w:spacing w:val="-2"/>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81">
    <w:multiLevelType w:val="hybridMultilevel"/>
    <w:lvl w:ilvl="0">
      <w:start w:val="0"/>
      <w:numFmt w:val="bullet"/>
      <w:lvlText w:val="•"/>
      <w:lvlJc w:val="left"/>
      <w:pPr>
        <w:ind w:left="615" w:hanging="360"/>
      </w:pPr>
      <w:rPr>
        <w:rFonts w:hint="default" w:ascii="Arial" w:hAnsi="Arial" w:eastAsia="Arial" w:cs="Arial"/>
        <w:spacing w:val="-11"/>
        <w:w w:val="100"/>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80">
    <w:multiLevelType w:val="hybridMultilevel"/>
    <w:lvl w:ilvl="0">
      <w:start w:val="0"/>
      <w:numFmt w:val="bullet"/>
      <w:lvlText w:val="•"/>
      <w:lvlJc w:val="left"/>
      <w:pPr>
        <w:ind w:left="615" w:hanging="360"/>
      </w:pPr>
      <w:rPr>
        <w:rFonts w:hint="default" w:ascii="Arial" w:hAnsi="Arial" w:eastAsia="Arial" w:cs="Arial"/>
        <w:spacing w:val="-4"/>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79">
    <w:multiLevelType w:val="hybridMultilevel"/>
    <w:lvl w:ilvl="0">
      <w:start w:val="0"/>
      <w:numFmt w:val="bullet"/>
      <w:lvlText w:val="•"/>
      <w:lvlJc w:val="left"/>
      <w:pPr>
        <w:ind w:left="615" w:hanging="360"/>
      </w:pPr>
      <w:rPr>
        <w:rFonts w:hint="default" w:ascii="Arial" w:hAnsi="Arial" w:eastAsia="Arial" w:cs="Arial"/>
        <w:spacing w:val="-1"/>
        <w:w w:val="99"/>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78">
    <w:multiLevelType w:val="hybridMultilevel"/>
    <w:lvl w:ilvl="0">
      <w:start w:val="0"/>
      <w:numFmt w:val="bullet"/>
      <w:lvlText w:val="•"/>
      <w:lvlJc w:val="left"/>
      <w:pPr>
        <w:ind w:left="615" w:hanging="360"/>
      </w:pPr>
      <w:rPr>
        <w:rFonts w:hint="default" w:ascii="Arial" w:hAnsi="Arial" w:eastAsia="Arial" w:cs="Arial"/>
        <w:spacing w:val="-2"/>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77">
    <w:multiLevelType w:val="hybridMultilevel"/>
    <w:lvl w:ilvl="0">
      <w:start w:val="0"/>
      <w:numFmt w:val="bullet"/>
      <w:lvlText w:val="•"/>
      <w:lvlJc w:val="left"/>
      <w:pPr>
        <w:ind w:left="615"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76">
    <w:multiLevelType w:val="hybridMultilevel"/>
    <w:lvl w:ilvl="0">
      <w:start w:val="0"/>
      <w:numFmt w:val="bullet"/>
      <w:lvlText w:val="•"/>
      <w:lvlJc w:val="left"/>
      <w:pPr>
        <w:ind w:left="615" w:hanging="360"/>
      </w:pPr>
      <w:rPr>
        <w:rFonts w:hint="default" w:ascii="Arial" w:hAnsi="Arial" w:eastAsia="Arial" w:cs="Arial"/>
        <w:spacing w:val="-4"/>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75">
    <w:multiLevelType w:val="hybridMultilevel"/>
    <w:lvl w:ilvl="0">
      <w:start w:val="0"/>
      <w:numFmt w:val="bullet"/>
      <w:lvlText w:val="•"/>
      <w:lvlJc w:val="left"/>
      <w:pPr>
        <w:ind w:left="615" w:hanging="360"/>
      </w:pPr>
      <w:rPr>
        <w:rFonts w:hint="default" w:ascii="Arial" w:hAnsi="Arial" w:eastAsia="Arial" w:cs="Arial"/>
        <w:spacing w:val="-3"/>
        <w:w w:val="99"/>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74">
    <w:multiLevelType w:val="hybridMultilevel"/>
    <w:lvl w:ilvl="0">
      <w:start w:val="0"/>
      <w:numFmt w:val="bullet"/>
      <w:lvlText w:val="•"/>
      <w:lvlJc w:val="left"/>
      <w:pPr>
        <w:ind w:left="615" w:hanging="360"/>
      </w:pPr>
      <w:rPr>
        <w:rFonts w:hint="default" w:ascii="Arial" w:hAnsi="Arial" w:eastAsia="Arial" w:cs="Arial"/>
        <w:spacing w:val="-2"/>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73">
    <w:multiLevelType w:val="hybridMultilevel"/>
    <w:lvl w:ilvl="0">
      <w:start w:val="0"/>
      <w:numFmt w:val="bullet"/>
      <w:lvlText w:val="•"/>
      <w:lvlJc w:val="left"/>
      <w:pPr>
        <w:ind w:left="615"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72">
    <w:multiLevelType w:val="hybridMultilevel"/>
    <w:lvl w:ilvl="0">
      <w:start w:val="0"/>
      <w:numFmt w:val="bullet"/>
      <w:lvlText w:val="•"/>
      <w:lvlJc w:val="left"/>
      <w:pPr>
        <w:ind w:left="615" w:hanging="360"/>
      </w:pPr>
      <w:rPr>
        <w:rFonts w:hint="default" w:ascii="Arial" w:hAnsi="Arial" w:eastAsia="Arial" w:cs="Arial"/>
        <w:spacing w:val="-11"/>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71">
    <w:multiLevelType w:val="hybridMultilevel"/>
    <w:lvl w:ilvl="0">
      <w:start w:val="0"/>
      <w:numFmt w:val="bullet"/>
      <w:lvlText w:val="•"/>
      <w:lvlJc w:val="left"/>
      <w:pPr>
        <w:ind w:left="615" w:hanging="360"/>
      </w:pPr>
      <w:rPr>
        <w:rFonts w:hint="default" w:ascii="Arial" w:hAnsi="Arial" w:eastAsia="Arial" w:cs="Arial"/>
        <w:w w:val="100"/>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70">
    <w:multiLevelType w:val="hybridMultilevel"/>
    <w:lvl w:ilvl="0">
      <w:start w:val="0"/>
      <w:numFmt w:val="bullet"/>
      <w:lvlText w:val="•"/>
      <w:lvlJc w:val="left"/>
      <w:pPr>
        <w:ind w:left="615" w:hanging="360"/>
      </w:pPr>
      <w:rPr>
        <w:rFonts w:hint="default" w:ascii="Arial" w:hAnsi="Arial" w:eastAsia="Arial" w:cs="Arial"/>
        <w:spacing w:val="-2"/>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69">
    <w:multiLevelType w:val="hybridMultilevel"/>
    <w:lvl w:ilvl="0">
      <w:start w:val="0"/>
      <w:numFmt w:val="bullet"/>
      <w:lvlText w:val="•"/>
      <w:lvlJc w:val="left"/>
      <w:pPr>
        <w:ind w:left="615"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68">
    <w:multiLevelType w:val="hybridMultilevel"/>
    <w:lvl w:ilvl="0">
      <w:start w:val="0"/>
      <w:numFmt w:val="bullet"/>
      <w:lvlText w:val="•"/>
      <w:lvlJc w:val="left"/>
      <w:pPr>
        <w:ind w:left="615" w:hanging="360"/>
      </w:pPr>
      <w:rPr>
        <w:rFonts w:hint="default" w:ascii="Arial" w:hAnsi="Arial" w:eastAsia="Arial" w:cs="Arial"/>
        <w:spacing w:val="-2"/>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67">
    <w:multiLevelType w:val="hybridMultilevel"/>
    <w:lvl w:ilvl="0">
      <w:start w:val="0"/>
      <w:numFmt w:val="bullet"/>
      <w:lvlText w:val="•"/>
      <w:lvlJc w:val="left"/>
      <w:pPr>
        <w:ind w:left="615" w:hanging="360"/>
      </w:pPr>
      <w:rPr>
        <w:rFonts w:hint="default" w:ascii="Arial" w:hAnsi="Arial" w:eastAsia="Arial" w:cs="Arial"/>
        <w:spacing w:val="-3"/>
        <w:w w:val="100"/>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66">
    <w:multiLevelType w:val="hybridMultilevel"/>
    <w:lvl w:ilvl="0">
      <w:start w:val="0"/>
      <w:numFmt w:val="bullet"/>
      <w:lvlText w:val="•"/>
      <w:lvlJc w:val="left"/>
      <w:pPr>
        <w:ind w:left="615" w:hanging="360"/>
      </w:pPr>
      <w:rPr>
        <w:rFonts w:hint="default" w:ascii="Arial" w:hAnsi="Arial" w:eastAsia="Arial" w:cs="Arial"/>
        <w:spacing w:val="-2"/>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65">
    <w:multiLevelType w:val="hybridMultilevel"/>
    <w:lvl w:ilvl="0">
      <w:start w:val="0"/>
      <w:numFmt w:val="bullet"/>
      <w:lvlText w:val="•"/>
      <w:lvlJc w:val="left"/>
      <w:pPr>
        <w:ind w:left="615" w:hanging="360"/>
      </w:pPr>
      <w:rPr>
        <w:rFonts w:hint="default" w:ascii="Arial" w:hAnsi="Arial" w:eastAsia="Arial" w:cs="Arial"/>
        <w:w w:val="100"/>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64">
    <w:multiLevelType w:val="hybridMultilevel"/>
    <w:lvl w:ilvl="0">
      <w:start w:val="0"/>
      <w:numFmt w:val="bullet"/>
      <w:lvlText w:val="•"/>
      <w:lvlJc w:val="left"/>
      <w:pPr>
        <w:ind w:left="615" w:hanging="360"/>
      </w:pPr>
      <w:rPr>
        <w:rFonts w:hint="default" w:ascii="Arial" w:hAnsi="Arial" w:eastAsia="Arial" w:cs="Arial"/>
        <w:spacing w:val="-23"/>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63">
    <w:multiLevelType w:val="hybridMultilevel"/>
    <w:lvl w:ilvl="0">
      <w:start w:val="0"/>
      <w:numFmt w:val="bullet"/>
      <w:lvlText w:val="•"/>
      <w:lvlJc w:val="left"/>
      <w:pPr>
        <w:ind w:left="615" w:hanging="360"/>
      </w:pPr>
      <w:rPr>
        <w:rFonts w:hint="default" w:ascii="Arial" w:hAnsi="Arial" w:eastAsia="Arial" w:cs="Arial"/>
        <w:spacing w:val="-19"/>
        <w:w w:val="100"/>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62">
    <w:multiLevelType w:val="hybridMultilevel"/>
    <w:lvl w:ilvl="0">
      <w:start w:val="0"/>
      <w:numFmt w:val="bullet"/>
      <w:lvlText w:val="•"/>
      <w:lvlJc w:val="left"/>
      <w:pPr>
        <w:ind w:left="615" w:hanging="360"/>
      </w:pPr>
      <w:rPr>
        <w:rFonts w:hint="default" w:ascii="Arial" w:hAnsi="Arial" w:eastAsia="Arial" w:cs="Arial"/>
        <w:spacing w:val="-23"/>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61">
    <w:multiLevelType w:val="hybridMultilevel"/>
    <w:lvl w:ilvl="0">
      <w:start w:val="0"/>
      <w:numFmt w:val="bullet"/>
      <w:lvlText w:val="•"/>
      <w:lvlJc w:val="left"/>
      <w:pPr>
        <w:ind w:left="615" w:hanging="360"/>
      </w:pPr>
      <w:rPr>
        <w:rFonts w:hint="default" w:ascii="Arial" w:hAnsi="Arial" w:eastAsia="Arial" w:cs="Arial"/>
        <w:spacing w:val="-1"/>
        <w:w w:val="100"/>
        <w:sz w:val="20"/>
        <w:szCs w:val="20"/>
        <w:lang w:val="de-DE" w:eastAsia="de-DE" w:bidi="de-DE"/>
      </w:rPr>
    </w:lvl>
    <w:lvl w:ilvl="1">
      <w:start w:val="0"/>
      <w:numFmt w:val="bullet"/>
      <w:lvlText w:val="•"/>
      <w:lvlJc w:val="left"/>
      <w:pPr>
        <w:ind w:left="846" w:hanging="360"/>
      </w:pPr>
      <w:rPr>
        <w:rFonts w:hint="default"/>
        <w:lang w:val="de-DE" w:eastAsia="de-DE" w:bidi="de-DE"/>
      </w:rPr>
    </w:lvl>
    <w:lvl w:ilvl="2">
      <w:start w:val="0"/>
      <w:numFmt w:val="bullet"/>
      <w:lvlText w:val="•"/>
      <w:lvlJc w:val="left"/>
      <w:pPr>
        <w:ind w:left="1072" w:hanging="360"/>
      </w:pPr>
      <w:rPr>
        <w:rFonts w:hint="default"/>
        <w:lang w:val="de-DE" w:eastAsia="de-DE" w:bidi="de-DE"/>
      </w:rPr>
    </w:lvl>
    <w:lvl w:ilvl="3">
      <w:start w:val="0"/>
      <w:numFmt w:val="bullet"/>
      <w:lvlText w:val="•"/>
      <w:lvlJc w:val="left"/>
      <w:pPr>
        <w:ind w:left="1299" w:hanging="360"/>
      </w:pPr>
      <w:rPr>
        <w:rFonts w:hint="default"/>
        <w:lang w:val="de-DE" w:eastAsia="de-DE" w:bidi="de-DE"/>
      </w:rPr>
    </w:lvl>
    <w:lvl w:ilvl="4">
      <w:start w:val="0"/>
      <w:numFmt w:val="bullet"/>
      <w:lvlText w:val="•"/>
      <w:lvlJc w:val="left"/>
      <w:pPr>
        <w:ind w:left="1525" w:hanging="360"/>
      </w:pPr>
      <w:rPr>
        <w:rFonts w:hint="default"/>
        <w:lang w:val="de-DE" w:eastAsia="de-DE" w:bidi="de-DE"/>
      </w:rPr>
    </w:lvl>
    <w:lvl w:ilvl="5">
      <w:start w:val="0"/>
      <w:numFmt w:val="bullet"/>
      <w:lvlText w:val="•"/>
      <w:lvlJc w:val="left"/>
      <w:pPr>
        <w:ind w:left="1752" w:hanging="360"/>
      </w:pPr>
      <w:rPr>
        <w:rFonts w:hint="default"/>
        <w:lang w:val="de-DE" w:eastAsia="de-DE" w:bidi="de-DE"/>
      </w:rPr>
    </w:lvl>
    <w:lvl w:ilvl="6">
      <w:start w:val="0"/>
      <w:numFmt w:val="bullet"/>
      <w:lvlText w:val="•"/>
      <w:lvlJc w:val="left"/>
      <w:pPr>
        <w:ind w:left="1978" w:hanging="360"/>
      </w:pPr>
      <w:rPr>
        <w:rFonts w:hint="default"/>
        <w:lang w:val="de-DE" w:eastAsia="de-DE" w:bidi="de-DE"/>
      </w:rPr>
    </w:lvl>
    <w:lvl w:ilvl="7">
      <w:start w:val="0"/>
      <w:numFmt w:val="bullet"/>
      <w:lvlText w:val="•"/>
      <w:lvlJc w:val="left"/>
      <w:pPr>
        <w:ind w:left="2205" w:hanging="360"/>
      </w:pPr>
      <w:rPr>
        <w:rFonts w:hint="default"/>
        <w:lang w:val="de-DE" w:eastAsia="de-DE" w:bidi="de-DE"/>
      </w:rPr>
    </w:lvl>
    <w:lvl w:ilvl="8">
      <w:start w:val="0"/>
      <w:numFmt w:val="bullet"/>
      <w:lvlText w:val="•"/>
      <w:lvlJc w:val="left"/>
      <w:pPr>
        <w:ind w:left="2431" w:hanging="360"/>
      </w:pPr>
      <w:rPr>
        <w:rFonts w:hint="default"/>
        <w:lang w:val="de-DE" w:eastAsia="de-DE" w:bidi="de-DE"/>
      </w:rPr>
    </w:lvl>
  </w:abstractNum>
  <w:abstractNum w:abstractNumId="60">
    <w:multiLevelType w:val="hybridMultilevel"/>
    <w:lvl w:ilvl="0">
      <w:start w:val="0"/>
      <w:numFmt w:val="bullet"/>
      <w:lvlText w:val="•"/>
      <w:lvlJc w:val="left"/>
      <w:pPr>
        <w:ind w:left="615" w:hanging="360"/>
      </w:pPr>
      <w:rPr>
        <w:rFonts w:hint="default" w:ascii="Arial" w:hAnsi="Arial" w:eastAsia="Arial" w:cs="Arial"/>
        <w:spacing w:val="-23"/>
        <w:w w:val="100"/>
        <w:sz w:val="20"/>
        <w:szCs w:val="20"/>
        <w:lang w:val="de-DE" w:eastAsia="de-DE" w:bidi="de-DE"/>
      </w:rPr>
    </w:lvl>
    <w:lvl w:ilvl="1">
      <w:start w:val="0"/>
      <w:numFmt w:val="bullet"/>
      <w:lvlText w:val="•"/>
      <w:lvlJc w:val="left"/>
      <w:pPr>
        <w:ind w:left="845" w:hanging="360"/>
      </w:pPr>
      <w:rPr>
        <w:rFonts w:hint="default"/>
        <w:lang w:val="de-DE" w:eastAsia="de-DE" w:bidi="de-DE"/>
      </w:rPr>
    </w:lvl>
    <w:lvl w:ilvl="2">
      <w:start w:val="0"/>
      <w:numFmt w:val="bullet"/>
      <w:lvlText w:val="•"/>
      <w:lvlJc w:val="left"/>
      <w:pPr>
        <w:ind w:left="1071" w:hanging="360"/>
      </w:pPr>
      <w:rPr>
        <w:rFonts w:hint="default"/>
        <w:lang w:val="de-DE" w:eastAsia="de-DE" w:bidi="de-DE"/>
      </w:rPr>
    </w:lvl>
    <w:lvl w:ilvl="3">
      <w:start w:val="0"/>
      <w:numFmt w:val="bullet"/>
      <w:lvlText w:val="•"/>
      <w:lvlJc w:val="left"/>
      <w:pPr>
        <w:ind w:left="1297" w:hanging="360"/>
      </w:pPr>
      <w:rPr>
        <w:rFonts w:hint="default"/>
        <w:lang w:val="de-DE" w:eastAsia="de-DE" w:bidi="de-DE"/>
      </w:rPr>
    </w:lvl>
    <w:lvl w:ilvl="4">
      <w:start w:val="0"/>
      <w:numFmt w:val="bullet"/>
      <w:lvlText w:val="•"/>
      <w:lvlJc w:val="left"/>
      <w:pPr>
        <w:ind w:left="1522" w:hanging="360"/>
      </w:pPr>
      <w:rPr>
        <w:rFonts w:hint="default"/>
        <w:lang w:val="de-DE" w:eastAsia="de-DE" w:bidi="de-DE"/>
      </w:rPr>
    </w:lvl>
    <w:lvl w:ilvl="5">
      <w:start w:val="0"/>
      <w:numFmt w:val="bullet"/>
      <w:lvlText w:val="•"/>
      <w:lvlJc w:val="left"/>
      <w:pPr>
        <w:ind w:left="1748" w:hanging="360"/>
      </w:pPr>
      <w:rPr>
        <w:rFonts w:hint="default"/>
        <w:lang w:val="de-DE" w:eastAsia="de-DE" w:bidi="de-DE"/>
      </w:rPr>
    </w:lvl>
    <w:lvl w:ilvl="6">
      <w:start w:val="0"/>
      <w:numFmt w:val="bullet"/>
      <w:lvlText w:val="•"/>
      <w:lvlJc w:val="left"/>
      <w:pPr>
        <w:ind w:left="1974" w:hanging="360"/>
      </w:pPr>
      <w:rPr>
        <w:rFonts w:hint="default"/>
        <w:lang w:val="de-DE" w:eastAsia="de-DE" w:bidi="de-DE"/>
      </w:rPr>
    </w:lvl>
    <w:lvl w:ilvl="7">
      <w:start w:val="0"/>
      <w:numFmt w:val="bullet"/>
      <w:lvlText w:val="•"/>
      <w:lvlJc w:val="left"/>
      <w:pPr>
        <w:ind w:left="2199" w:hanging="360"/>
      </w:pPr>
      <w:rPr>
        <w:rFonts w:hint="default"/>
        <w:lang w:val="de-DE" w:eastAsia="de-DE" w:bidi="de-DE"/>
      </w:rPr>
    </w:lvl>
    <w:lvl w:ilvl="8">
      <w:start w:val="0"/>
      <w:numFmt w:val="bullet"/>
      <w:lvlText w:val="•"/>
      <w:lvlJc w:val="left"/>
      <w:pPr>
        <w:ind w:left="2425" w:hanging="360"/>
      </w:pPr>
      <w:rPr>
        <w:rFonts w:hint="default"/>
        <w:lang w:val="de-DE" w:eastAsia="de-DE" w:bidi="de-DE"/>
      </w:rPr>
    </w:lvl>
  </w:abstractNum>
  <w:abstractNum w:abstractNumId="59">
    <w:multiLevelType w:val="hybridMultilevel"/>
    <w:lvl w:ilvl="0">
      <w:start w:val="0"/>
      <w:numFmt w:val="bullet"/>
      <w:lvlText w:val="•"/>
      <w:lvlJc w:val="left"/>
      <w:pPr>
        <w:ind w:left="623" w:hanging="360"/>
      </w:pPr>
      <w:rPr>
        <w:rFonts w:hint="default" w:ascii="Arial" w:hAnsi="Arial" w:eastAsia="Arial" w:cs="Arial"/>
        <w:spacing w:val="-1"/>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58">
    <w:multiLevelType w:val="hybridMultilevel"/>
    <w:lvl w:ilvl="0">
      <w:start w:val="0"/>
      <w:numFmt w:val="bullet"/>
      <w:lvlText w:val="•"/>
      <w:lvlJc w:val="left"/>
      <w:pPr>
        <w:ind w:left="623" w:hanging="360"/>
      </w:pPr>
      <w:rPr>
        <w:rFonts w:hint="default" w:ascii="Arial" w:hAnsi="Arial" w:eastAsia="Arial" w:cs="Arial"/>
        <w:spacing w:val="-4"/>
        <w:w w:val="99"/>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57">
    <w:multiLevelType w:val="hybridMultilevel"/>
    <w:lvl w:ilvl="0">
      <w:start w:val="0"/>
      <w:numFmt w:val="bullet"/>
      <w:lvlText w:val="•"/>
      <w:lvlJc w:val="left"/>
      <w:pPr>
        <w:ind w:left="623" w:hanging="360"/>
      </w:pPr>
      <w:rPr>
        <w:rFonts w:hint="default" w:ascii="Arial" w:hAnsi="Arial" w:eastAsia="Arial" w:cs="Arial"/>
        <w:spacing w:val="-12"/>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56">
    <w:multiLevelType w:val="hybridMultilevel"/>
    <w:lvl w:ilvl="0">
      <w:start w:val="0"/>
      <w:numFmt w:val="bullet"/>
      <w:lvlText w:val="•"/>
      <w:lvlJc w:val="left"/>
      <w:pPr>
        <w:ind w:left="623" w:hanging="360"/>
      </w:pPr>
      <w:rPr>
        <w:rFonts w:hint="default" w:ascii="Arial" w:hAnsi="Arial" w:eastAsia="Arial" w:cs="Arial"/>
        <w:spacing w:val="-13"/>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55">
    <w:multiLevelType w:val="hybridMultilevel"/>
    <w:lvl w:ilvl="0">
      <w:start w:val="0"/>
      <w:numFmt w:val="bullet"/>
      <w:lvlText w:val="•"/>
      <w:lvlJc w:val="left"/>
      <w:pPr>
        <w:ind w:left="623" w:hanging="360"/>
      </w:pPr>
      <w:rPr>
        <w:rFonts w:hint="default" w:ascii="Arial" w:hAnsi="Arial" w:eastAsia="Arial" w:cs="Arial"/>
        <w:spacing w:val="-1"/>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54">
    <w:multiLevelType w:val="hybridMultilevel"/>
    <w:lvl w:ilvl="0">
      <w:start w:val="0"/>
      <w:numFmt w:val="bullet"/>
      <w:lvlText w:val="•"/>
      <w:lvlJc w:val="left"/>
      <w:pPr>
        <w:ind w:left="623" w:hanging="360"/>
      </w:pPr>
      <w:rPr>
        <w:rFonts w:hint="default" w:ascii="Arial" w:hAnsi="Arial" w:eastAsia="Arial" w:cs="Arial"/>
        <w:spacing w:val="-12"/>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53">
    <w:multiLevelType w:val="hybridMultilevel"/>
    <w:lvl w:ilvl="0">
      <w:start w:val="0"/>
      <w:numFmt w:val="bullet"/>
      <w:lvlText w:val="•"/>
      <w:lvlJc w:val="left"/>
      <w:pPr>
        <w:ind w:left="623" w:hanging="360"/>
      </w:pPr>
      <w:rPr>
        <w:rFonts w:hint="default" w:ascii="Arial" w:hAnsi="Arial" w:eastAsia="Arial" w:cs="Arial"/>
        <w:spacing w:val="-13"/>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52">
    <w:multiLevelType w:val="hybridMultilevel"/>
    <w:lvl w:ilvl="0">
      <w:start w:val="0"/>
      <w:numFmt w:val="bullet"/>
      <w:lvlText w:val="•"/>
      <w:lvlJc w:val="left"/>
      <w:pPr>
        <w:ind w:left="623" w:hanging="360"/>
      </w:pPr>
      <w:rPr>
        <w:rFonts w:hint="default" w:ascii="Arial" w:hAnsi="Arial" w:eastAsia="Arial" w:cs="Arial"/>
        <w:spacing w:val="-12"/>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51">
    <w:multiLevelType w:val="hybridMultilevel"/>
    <w:lvl w:ilvl="0">
      <w:start w:val="0"/>
      <w:numFmt w:val="bullet"/>
      <w:lvlText w:val="•"/>
      <w:lvlJc w:val="left"/>
      <w:pPr>
        <w:ind w:left="623" w:hanging="360"/>
      </w:pPr>
      <w:rPr>
        <w:rFonts w:hint="default" w:ascii="Arial" w:hAnsi="Arial" w:eastAsia="Arial" w:cs="Arial"/>
        <w:spacing w:val="-1"/>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50">
    <w:multiLevelType w:val="hybridMultilevel"/>
    <w:lvl w:ilvl="0">
      <w:start w:val="0"/>
      <w:numFmt w:val="bullet"/>
      <w:lvlText w:val="•"/>
      <w:lvlJc w:val="left"/>
      <w:pPr>
        <w:ind w:left="623" w:hanging="360"/>
      </w:pPr>
      <w:rPr>
        <w:rFonts w:hint="default" w:ascii="Arial" w:hAnsi="Arial" w:eastAsia="Arial" w:cs="Arial"/>
        <w:spacing w:val="-1"/>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49">
    <w:multiLevelType w:val="hybridMultilevel"/>
    <w:lvl w:ilvl="0">
      <w:start w:val="0"/>
      <w:numFmt w:val="bullet"/>
      <w:lvlText w:val="•"/>
      <w:lvlJc w:val="left"/>
      <w:pPr>
        <w:ind w:left="623" w:hanging="360"/>
      </w:pPr>
      <w:rPr>
        <w:rFonts w:hint="default" w:ascii="Arial" w:hAnsi="Arial" w:eastAsia="Arial" w:cs="Arial"/>
        <w:spacing w:val="-9"/>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48">
    <w:multiLevelType w:val="hybridMultilevel"/>
    <w:lvl w:ilvl="0">
      <w:start w:val="0"/>
      <w:numFmt w:val="bullet"/>
      <w:lvlText w:val="•"/>
      <w:lvlJc w:val="left"/>
      <w:pPr>
        <w:ind w:left="623" w:hanging="360"/>
      </w:pPr>
      <w:rPr>
        <w:rFonts w:hint="default" w:ascii="Arial" w:hAnsi="Arial" w:eastAsia="Arial" w:cs="Arial"/>
        <w:spacing w:val="-1"/>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47">
    <w:multiLevelType w:val="hybridMultilevel"/>
    <w:lvl w:ilvl="0">
      <w:start w:val="0"/>
      <w:numFmt w:val="bullet"/>
      <w:lvlText w:val="•"/>
      <w:lvlJc w:val="left"/>
      <w:pPr>
        <w:ind w:left="359" w:hanging="360"/>
      </w:pPr>
      <w:rPr>
        <w:rFonts w:hint="default" w:ascii="Arial" w:hAnsi="Arial" w:eastAsia="Arial" w:cs="Arial"/>
        <w:spacing w:val="-12"/>
        <w:w w:val="100"/>
        <w:sz w:val="22"/>
        <w:szCs w:val="22"/>
        <w:lang w:val="de-DE" w:eastAsia="de-DE" w:bidi="de-DE"/>
      </w:rPr>
    </w:lvl>
    <w:lvl w:ilvl="1">
      <w:start w:val="0"/>
      <w:numFmt w:val="bullet"/>
      <w:lvlText w:val="•"/>
      <w:lvlJc w:val="left"/>
      <w:pPr>
        <w:ind w:left="1073" w:hanging="360"/>
      </w:pPr>
      <w:rPr>
        <w:rFonts w:hint="default"/>
        <w:lang w:val="de-DE" w:eastAsia="de-DE" w:bidi="de-DE"/>
      </w:rPr>
    </w:lvl>
    <w:lvl w:ilvl="2">
      <w:start w:val="0"/>
      <w:numFmt w:val="bullet"/>
      <w:lvlText w:val="•"/>
      <w:lvlJc w:val="left"/>
      <w:pPr>
        <w:ind w:left="1787" w:hanging="360"/>
      </w:pPr>
      <w:rPr>
        <w:rFonts w:hint="default"/>
        <w:lang w:val="de-DE" w:eastAsia="de-DE" w:bidi="de-DE"/>
      </w:rPr>
    </w:lvl>
    <w:lvl w:ilvl="3">
      <w:start w:val="0"/>
      <w:numFmt w:val="bullet"/>
      <w:lvlText w:val="•"/>
      <w:lvlJc w:val="left"/>
      <w:pPr>
        <w:ind w:left="2501" w:hanging="360"/>
      </w:pPr>
      <w:rPr>
        <w:rFonts w:hint="default"/>
        <w:lang w:val="de-DE" w:eastAsia="de-DE" w:bidi="de-DE"/>
      </w:rPr>
    </w:lvl>
    <w:lvl w:ilvl="4">
      <w:start w:val="0"/>
      <w:numFmt w:val="bullet"/>
      <w:lvlText w:val="•"/>
      <w:lvlJc w:val="left"/>
      <w:pPr>
        <w:ind w:left="3214" w:hanging="360"/>
      </w:pPr>
      <w:rPr>
        <w:rFonts w:hint="default"/>
        <w:lang w:val="de-DE" w:eastAsia="de-DE" w:bidi="de-DE"/>
      </w:rPr>
    </w:lvl>
    <w:lvl w:ilvl="5">
      <w:start w:val="0"/>
      <w:numFmt w:val="bullet"/>
      <w:lvlText w:val="•"/>
      <w:lvlJc w:val="left"/>
      <w:pPr>
        <w:ind w:left="3928" w:hanging="360"/>
      </w:pPr>
      <w:rPr>
        <w:rFonts w:hint="default"/>
        <w:lang w:val="de-DE" w:eastAsia="de-DE" w:bidi="de-DE"/>
      </w:rPr>
    </w:lvl>
    <w:lvl w:ilvl="6">
      <w:start w:val="0"/>
      <w:numFmt w:val="bullet"/>
      <w:lvlText w:val="•"/>
      <w:lvlJc w:val="left"/>
      <w:pPr>
        <w:ind w:left="4642" w:hanging="360"/>
      </w:pPr>
      <w:rPr>
        <w:rFonts w:hint="default"/>
        <w:lang w:val="de-DE" w:eastAsia="de-DE" w:bidi="de-DE"/>
      </w:rPr>
    </w:lvl>
    <w:lvl w:ilvl="7">
      <w:start w:val="0"/>
      <w:numFmt w:val="bullet"/>
      <w:lvlText w:val="•"/>
      <w:lvlJc w:val="left"/>
      <w:pPr>
        <w:ind w:left="5356" w:hanging="360"/>
      </w:pPr>
      <w:rPr>
        <w:rFonts w:hint="default"/>
        <w:lang w:val="de-DE" w:eastAsia="de-DE" w:bidi="de-DE"/>
      </w:rPr>
    </w:lvl>
    <w:lvl w:ilvl="8">
      <w:start w:val="0"/>
      <w:numFmt w:val="bullet"/>
      <w:lvlText w:val="•"/>
      <w:lvlJc w:val="left"/>
      <w:pPr>
        <w:ind w:left="6069" w:hanging="360"/>
      </w:pPr>
      <w:rPr>
        <w:rFonts w:hint="default"/>
        <w:lang w:val="de-DE" w:eastAsia="de-DE" w:bidi="de-DE"/>
      </w:rPr>
    </w:lvl>
  </w:abstractNum>
  <w:abstractNum w:abstractNumId="46">
    <w:multiLevelType w:val="hybridMultilevel"/>
    <w:lvl w:ilvl="0">
      <w:start w:val="0"/>
      <w:numFmt w:val="bullet"/>
      <w:lvlText w:val="•"/>
      <w:lvlJc w:val="left"/>
      <w:pPr>
        <w:ind w:left="359" w:hanging="360"/>
      </w:pPr>
      <w:rPr>
        <w:rFonts w:hint="default" w:ascii="Arial" w:hAnsi="Arial" w:eastAsia="Arial" w:cs="Arial"/>
        <w:spacing w:val="-13"/>
        <w:w w:val="100"/>
        <w:sz w:val="22"/>
        <w:szCs w:val="22"/>
        <w:lang w:val="de-DE" w:eastAsia="de-DE" w:bidi="de-DE"/>
      </w:rPr>
    </w:lvl>
    <w:lvl w:ilvl="1">
      <w:start w:val="0"/>
      <w:numFmt w:val="bullet"/>
      <w:lvlText w:val="•"/>
      <w:lvlJc w:val="left"/>
      <w:pPr>
        <w:ind w:left="1086" w:hanging="360"/>
      </w:pPr>
      <w:rPr>
        <w:rFonts w:hint="default"/>
        <w:lang w:val="de-DE" w:eastAsia="de-DE" w:bidi="de-DE"/>
      </w:rPr>
    </w:lvl>
    <w:lvl w:ilvl="2">
      <w:start w:val="0"/>
      <w:numFmt w:val="bullet"/>
      <w:lvlText w:val="•"/>
      <w:lvlJc w:val="left"/>
      <w:pPr>
        <w:ind w:left="1813" w:hanging="360"/>
      </w:pPr>
      <w:rPr>
        <w:rFonts w:hint="default"/>
        <w:lang w:val="de-DE" w:eastAsia="de-DE" w:bidi="de-DE"/>
      </w:rPr>
    </w:lvl>
    <w:lvl w:ilvl="3">
      <w:start w:val="0"/>
      <w:numFmt w:val="bullet"/>
      <w:lvlText w:val="•"/>
      <w:lvlJc w:val="left"/>
      <w:pPr>
        <w:ind w:left="2540" w:hanging="360"/>
      </w:pPr>
      <w:rPr>
        <w:rFonts w:hint="default"/>
        <w:lang w:val="de-DE" w:eastAsia="de-DE" w:bidi="de-DE"/>
      </w:rPr>
    </w:lvl>
    <w:lvl w:ilvl="4">
      <w:start w:val="0"/>
      <w:numFmt w:val="bullet"/>
      <w:lvlText w:val="•"/>
      <w:lvlJc w:val="left"/>
      <w:pPr>
        <w:ind w:left="3267" w:hanging="360"/>
      </w:pPr>
      <w:rPr>
        <w:rFonts w:hint="default"/>
        <w:lang w:val="de-DE" w:eastAsia="de-DE" w:bidi="de-DE"/>
      </w:rPr>
    </w:lvl>
    <w:lvl w:ilvl="5">
      <w:start w:val="0"/>
      <w:numFmt w:val="bullet"/>
      <w:lvlText w:val="•"/>
      <w:lvlJc w:val="left"/>
      <w:pPr>
        <w:ind w:left="3994" w:hanging="360"/>
      </w:pPr>
      <w:rPr>
        <w:rFonts w:hint="default"/>
        <w:lang w:val="de-DE" w:eastAsia="de-DE" w:bidi="de-DE"/>
      </w:rPr>
    </w:lvl>
    <w:lvl w:ilvl="6">
      <w:start w:val="0"/>
      <w:numFmt w:val="bullet"/>
      <w:lvlText w:val="•"/>
      <w:lvlJc w:val="left"/>
      <w:pPr>
        <w:ind w:left="4720" w:hanging="360"/>
      </w:pPr>
      <w:rPr>
        <w:rFonts w:hint="default"/>
        <w:lang w:val="de-DE" w:eastAsia="de-DE" w:bidi="de-DE"/>
      </w:rPr>
    </w:lvl>
    <w:lvl w:ilvl="7">
      <w:start w:val="0"/>
      <w:numFmt w:val="bullet"/>
      <w:lvlText w:val="•"/>
      <w:lvlJc w:val="left"/>
      <w:pPr>
        <w:ind w:left="5447" w:hanging="360"/>
      </w:pPr>
      <w:rPr>
        <w:rFonts w:hint="default"/>
        <w:lang w:val="de-DE" w:eastAsia="de-DE" w:bidi="de-DE"/>
      </w:rPr>
    </w:lvl>
    <w:lvl w:ilvl="8">
      <w:start w:val="0"/>
      <w:numFmt w:val="bullet"/>
      <w:lvlText w:val="•"/>
      <w:lvlJc w:val="left"/>
      <w:pPr>
        <w:ind w:left="6174" w:hanging="360"/>
      </w:pPr>
      <w:rPr>
        <w:rFonts w:hint="default"/>
        <w:lang w:val="de-DE" w:eastAsia="de-DE" w:bidi="de-DE"/>
      </w:rPr>
    </w:lvl>
  </w:abstractNum>
  <w:abstractNum w:abstractNumId="44">
    <w:multiLevelType w:val="hybridMultilevel"/>
    <w:lvl w:ilvl="0">
      <w:start w:val="0"/>
      <w:numFmt w:val="bullet"/>
      <w:lvlText w:val="•"/>
      <w:lvlJc w:val="left"/>
      <w:pPr>
        <w:ind w:left="623" w:hanging="360"/>
      </w:pPr>
      <w:rPr>
        <w:rFonts w:hint="default" w:ascii="Arial" w:hAnsi="Arial" w:eastAsia="Arial" w:cs="Arial"/>
        <w:spacing w:val="-13"/>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45">
    <w:multiLevelType w:val="hybridMultilevel"/>
    <w:lvl w:ilvl="0">
      <w:start w:val="0"/>
      <w:numFmt w:val="bullet"/>
      <w:lvlText w:val="•"/>
      <w:lvlJc w:val="left"/>
      <w:pPr>
        <w:ind w:left="623" w:hanging="360"/>
      </w:pPr>
      <w:rPr>
        <w:rFonts w:hint="default" w:ascii="Arial" w:hAnsi="Arial" w:eastAsia="Arial" w:cs="Arial"/>
        <w:spacing w:val="-4"/>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39">
    <w:multiLevelType w:val="hybridMultilevel"/>
    <w:lvl w:ilvl="0">
      <w:start w:val="0"/>
      <w:numFmt w:val="bullet"/>
      <w:lvlText w:val="•"/>
      <w:lvlJc w:val="left"/>
      <w:pPr>
        <w:ind w:left="623" w:hanging="360"/>
      </w:pPr>
      <w:rPr>
        <w:rFonts w:hint="default" w:ascii="Arial" w:hAnsi="Arial" w:eastAsia="Arial" w:cs="Arial"/>
        <w:spacing w:val="-23"/>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43">
    <w:multiLevelType w:val="hybridMultilevel"/>
    <w:lvl w:ilvl="0">
      <w:start w:val="0"/>
      <w:numFmt w:val="bullet"/>
      <w:lvlText w:val="•"/>
      <w:lvlJc w:val="left"/>
      <w:pPr>
        <w:ind w:left="623" w:hanging="360"/>
      </w:pPr>
      <w:rPr>
        <w:rFonts w:hint="default" w:ascii="Arial" w:hAnsi="Arial" w:eastAsia="Arial" w:cs="Arial"/>
        <w:spacing w:val="-1"/>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42">
    <w:multiLevelType w:val="hybridMultilevel"/>
    <w:lvl w:ilvl="0">
      <w:start w:val="0"/>
      <w:numFmt w:val="bullet"/>
      <w:lvlText w:val="•"/>
      <w:lvlJc w:val="left"/>
      <w:pPr>
        <w:ind w:left="623" w:hanging="360"/>
      </w:pPr>
      <w:rPr>
        <w:rFonts w:hint="default" w:ascii="Arial" w:hAnsi="Arial" w:eastAsia="Arial" w:cs="Arial"/>
        <w:spacing w:val="-4"/>
        <w:w w:val="100"/>
        <w:sz w:val="22"/>
        <w:szCs w:val="22"/>
        <w:lang w:val="de-DE" w:eastAsia="de-DE" w:bidi="de-DE"/>
      </w:rPr>
    </w:lvl>
    <w:lvl w:ilvl="1">
      <w:start w:val="0"/>
      <w:numFmt w:val="bullet"/>
      <w:lvlText w:val="•"/>
      <w:lvlJc w:val="left"/>
      <w:pPr>
        <w:ind w:left="800" w:hanging="360"/>
      </w:pPr>
      <w:rPr>
        <w:rFonts w:hint="default"/>
        <w:lang w:val="de-DE" w:eastAsia="de-DE" w:bidi="de-DE"/>
      </w:rPr>
    </w:lvl>
    <w:lvl w:ilvl="2">
      <w:start w:val="0"/>
      <w:numFmt w:val="bullet"/>
      <w:lvlText w:val="•"/>
      <w:lvlJc w:val="left"/>
      <w:pPr>
        <w:ind w:left="1605" w:hanging="360"/>
      </w:pPr>
      <w:rPr>
        <w:rFonts w:hint="default"/>
        <w:lang w:val="de-DE" w:eastAsia="de-DE" w:bidi="de-DE"/>
      </w:rPr>
    </w:lvl>
    <w:lvl w:ilvl="3">
      <w:start w:val="0"/>
      <w:numFmt w:val="bullet"/>
      <w:lvlText w:val="•"/>
      <w:lvlJc w:val="left"/>
      <w:pPr>
        <w:ind w:left="2411" w:hanging="360"/>
      </w:pPr>
      <w:rPr>
        <w:rFonts w:hint="default"/>
        <w:lang w:val="de-DE" w:eastAsia="de-DE" w:bidi="de-DE"/>
      </w:rPr>
    </w:lvl>
    <w:lvl w:ilvl="4">
      <w:start w:val="0"/>
      <w:numFmt w:val="bullet"/>
      <w:lvlText w:val="•"/>
      <w:lvlJc w:val="left"/>
      <w:pPr>
        <w:ind w:left="3216" w:hanging="360"/>
      </w:pPr>
      <w:rPr>
        <w:rFonts w:hint="default"/>
        <w:lang w:val="de-DE" w:eastAsia="de-DE" w:bidi="de-DE"/>
      </w:rPr>
    </w:lvl>
    <w:lvl w:ilvl="5">
      <w:start w:val="0"/>
      <w:numFmt w:val="bullet"/>
      <w:lvlText w:val="•"/>
      <w:lvlJc w:val="left"/>
      <w:pPr>
        <w:ind w:left="4022" w:hanging="360"/>
      </w:pPr>
      <w:rPr>
        <w:rFonts w:hint="default"/>
        <w:lang w:val="de-DE" w:eastAsia="de-DE" w:bidi="de-DE"/>
      </w:rPr>
    </w:lvl>
    <w:lvl w:ilvl="6">
      <w:start w:val="0"/>
      <w:numFmt w:val="bullet"/>
      <w:lvlText w:val="•"/>
      <w:lvlJc w:val="left"/>
      <w:pPr>
        <w:ind w:left="4828" w:hanging="360"/>
      </w:pPr>
      <w:rPr>
        <w:rFonts w:hint="default"/>
        <w:lang w:val="de-DE" w:eastAsia="de-DE" w:bidi="de-DE"/>
      </w:rPr>
    </w:lvl>
    <w:lvl w:ilvl="7">
      <w:start w:val="0"/>
      <w:numFmt w:val="bullet"/>
      <w:lvlText w:val="•"/>
      <w:lvlJc w:val="left"/>
      <w:pPr>
        <w:ind w:left="5633" w:hanging="360"/>
      </w:pPr>
      <w:rPr>
        <w:rFonts w:hint="default"/>
        <w:lang w:val="de-DE" w:eastAsia="de-DE" w:bidi="de-DE"/>
      </w:rPr>
    </w:lvl>
    <w:lvl w:ilvl="8">
      <w:start w:val="0"/>
      <w:numFmt w:val="bullet"/>
      <w:lvlText w:val="•"/>
      <w:lvlJc w:val="left"/>
      <w:pPr>
        <w:ind w:left="6439" w:hanging="360"/>
      </w:pPr>
      <w:rPr>
        <w:rFonts w:hint="default"/>
        <w:lang w:val="de-DE" w:eastAsia="de-DE" w:bidi="de-DE"/>
      </w:rPr>
    </w:lvl>
  </w:abstractNum>
  <w:abstractNum w:abstractNumId="41">
    <w:multiLevelType w:val="hybridMultilevel"/>
    <w:lvl w:ilvl="0">
      <w:start w:val="0"/>
      <w:numFmt w:val="bullet"/>
      <w:lvlText w:val="•"/>
      <w:lvlJc w:val="left"/>
      <w:pPr>
        <w:ind w:left="623" w:hanging="360"/>
      </w:pPr>
      <w:rPr>
        <w:rFonts w:hint="default" w:ascii="Arial" w:hAnsi="Arial" w:eastAsia="Arial" w:cs="Arial"/>
        <w:spacing w:val="-13"/>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40">
    <w:multiLevelType w:val="hybridMultilevel"/>
    <w:lvl w:ilvl="0">
      <w:start w:val="0"/>
      <w:numFmt w:val="bullet"/>
      <w:lvlText w:val="•"/>
      <w:lvlJc w:val="left"/>
      <w:pPr>
        <w:ind w:left="623" w:hanging="360"/>
      </w:pPr>
      <w:rPr>
        <w:rFonts w:hint="default" w:ascii="Arial" w:hAnsi="Arial" w:eastAsia="Arial" w:cs="Arial"/>
        <w:spacing w:val="-23"/>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38">
    <w:multiLevelType w:val="hybridMultilevel"/>
    <w:lvl w:ilvl="0">
      <w:start w:val="0"/>
      <w:numFmt w:val="bullet"/>
      <w:lvlText w:val="•"/>
      <w:lvlJc w:val="left"/>
      <w:pPr>
        <w:ind w:left="811" w:hanging="360"/>
      </w:pPr>
      <w:rPr>
        <w:rFonts w:hint="default" w:ascii="Arial" w:hAnsi="Arial" w:eastAsia="Arial" w:cs="Arial"/>
        <w:spacing w:val="-14"/>
        <w:w w:val="100"/>
        <w:sz w:val="22"/>
        <w:szCs w:val="22"/>
        <w:lang w:val="de-DE" w:eastAsia="de-DE" w:bidi="de-DE"/>
      </w:rPr>
    </w:lvl>
    <w:lvl w:ilvl="1">
      <w:start w:val="0"/>
      <w:numFmt w:val="bullet"/>
      <w:lvlText w:val="•"/>
      <w:lvlJc w:val="left"/>
      <w:pPr>
        <w:ind w:left="746" w:hanging="360"/>
      </w:pPr>
      <w:rPr>
        <w:rFonts w:hint="default" w:ascii="Arial" w:hAnsi="Arial" w:eastAsia="Arial" w:cs="Arial"/>
        <w:spacing w:val="-13"/>
        <w:w w:val="100"/>
        <w:sz w:val="22"/>
        <w:szCs w:val="22"/>
        <w:lang w:val="de-DE" w:eastAsia="de-DE" w:bidi="de-DE"/>
      </w:rPr>
    </w:lvl>
    <w:lvl w:ilvl="2">
      <w:start w:val="0"/>
      <w:numFmt w:val="bullet"/>
      <w:lvlText w:val="•"/>
      <w:lvlJc w:val="left"/>
      <w:pPr>
        <w:ind w:left="3540" w:hanging="360"/>
      </w:pPr>
      <w:rPr>
        <w:rFonts w:hint="default"/>
        <w:lang w:val="de-DE" w:eastAsia="de-DE" w:bidi="de-DE"/>
      </w:rPr>
    </w:lvl>
    <w:lvl w:ilvl="3">
      <w:start w:val="0"/>
      <w:numFmt w:val="bullet"/>
      <w:lvlText w:val="•"/>
      <w:lvlJc w:val="left"/>
      <w:pPr>
        <w:ind w:left="4190" w:hanging="360"/>
      </w:pPr>
      <w:rPr>
        <w:rFonts w:hint="default"/>
        <w:lang w:val="de-DE" w:eastAsia="de-DE" w:bidi="de-DE"/>
      </w:rPr>
    </w:lvl>
    <w:lvl w:ilvl="4">
      <w:start w:val="0"/>
      <w:numFmt w:val="bullet"/>
      <w:lvlText w:val="•"/>
      <w:lvlJc w:val="left"/>
      <w:pPr>
        <w:ind w:left="4841" w:hanging="360"/>
      </w:pPr>
      <w:rPr>
        <w:rFonts w:hint="default"/>
        <w:lang w:val="de-DE" w:eastAsia="de-DE" w:bidi="de-DE"/>
      </w:rPr>
    </w:lvl>
    <w:lvl w:ilvl="5">
      <w:start w:val="0"/>
      <w:numFmt w:val="bullet"/>
      <w:lvlText w:val="•"/>
      <w:lvlJc w:val="left"/>
      <w:pPr>
        <w:ind w:left="5491" w:hanging="360"/>
      </w:pPr>
      <w:rPr>
        <w:rFonts w:hint="default"/>
        <w:lang w:val="de-DE" w:eastAsia="de-DE" w:bidi="de-DE"/>
      </w:rPr>
    </w:lvl>
    <w:lvl w:ilvl="6">
      <w:start w:val="0"/>
      <w:numFmt w:val="bullet"/>
      <w:lvlText w:val="•"/>
      <w:lvlJc w:val="left"/>
      <w:pPr>
        <w:ind w:left="6142" w:hanging="360"/>
      </w:pPr>
      <w:rPr>
        <w:rFonts w:hint="default"/>
        <w:lang w:val="de-DE" w:eastAsia="de-DE" w:bidi="de-DE"/>
      </w:rPr>
    </w:lvl>
    <w:lvl w:ilvl="7">
      <w:start w:val="0"/>
      <w:numFmt w:val="bullet"/>
      <w:lvlText w:val="•"/>
      <w:lvlJc w:val="left"/>
      <w:pPr>
        <w:ind w:left="6792" w:hanging="360"/>
      </w:pPr>
      <w:rPr>
        <w:rFonts w:hint="default"/>
        <w:lang w:val="de-DE" w:eastAsia="de-DE" w:bidi="de-DE"/>
      </w:rPr>
    </w:lvl>
    <w:lvl w:ilvl="8">
      <w:start w:val="0"/>
      <w:numFmt w:val="bullet"/>
      <w:lvlText w:val="•"/>
      <w:lvlJc w:val="left"/>
      <w:pPr>
        <w:ind w:left="7443" w:hanging="360"/>
      </w:pPr>
      <w:rPr>
        <w:rFonts w:hint="default"/>
        <w:lang w:val="de-DE" w:eastAsia="de-DE" w:bidi="de-DE"/>
      </w:rPr>
    </w:lvl>
  </w:abstractNum>
  <w:abstractNum w:abstractNumId="37">
    <w:multiLevelType w:val="hybridMultilevel"/>
    <w:lvl w:ilvl="0">
      <w:start w:val="0"/>
      <w:numFmt w:val="bullet"/>
      <w:lvlText w:val="•"/>
      <w:lvlJc w:val="left"/>
      <w:pPr>
        <w:ind w:left="453" w:hanging="360"/>
      </w:pPr>
      <w:rPr>
        <w:rFonts w:hint="default" w:ascii="Arial" w:hAnsi="Arial" w:eastAsia="Arial" w:cs="Arial"/>
        <w:spacing w:val="-12"/>
        <w:w w:val="100"/>
        <w:sz w:val="22"/>
        <w:szCs w:val="22"/>
        <w:lang w:val="de-DE" w:eastAsia="de-DE" w:bidi="de-DE"/>
      </w:rPr>
    </w:lvl>
    <w:lvl w:ilvl="1">
      <w:start w:val="0"/>
      <w:numFmt w:val="bullet"/>
      <w:lvlText w:val="•"/>
      <w:lvlJc w:val="left"/>
      <w:pPr>
        <w:ind w:left="1181" w:hanging="360"/>
      </w:pPr>
      <w:rPr>
        <w:rFonts w:hint="default"/>
        <w:lang w:val="de-DE" w:eastAsia="de-DE" w:bidi="de-DE"/>
      </w:rPr>
    </w:lvl>
    <w:lvl w:ilvl="2">
      <w:start w:val="0"/>
      <w:numFmt w:val="bullet"/>
      <w:lvlText w:val="•"/>
      <w:lvlJc w:val="left"/>
      <w:pPr>
        <w:ind w:left="1903" w:hanging="360"/>
      </w:pPr>
      <w:rPr>
        <w:rFonts w:hint="default"/>
        <w:lang w:val="de-DE" w:eastAsia="de-DE" w:bidi="de-DE"/>
      </w:rPr>
    </w:lvl>
    <w:lvl w:ilvl="3">
      <w:start w:val="0"/>
      <w:numFmt w:val="bullet"/>
      <w:lvlText w:val="•"/>
      <w:lvlJc w:val="left"/>
      <w:pPr>
        <w:ind w:left="2624" w:hanging="360"/>
      </w:pPr>
      <w:rPr>
        <w:rFonts w:hint="default"/>
        <w:lang w:val="de-DE" w:eastAsia="de-DE" w:bidi="de-DE"/>
      </w:rPr>
    </w:lvl>
    <w:lvl w:ilvl="4">
      <w:start w:val="0"/>
      <w:numFmt w:val="bullet"/>
      <w:lvlText w:val="•"/>
      <w:lvlJc w:val="left"/>
      <w:pPr>
        <w:ind w:left="3346" w:hanging="360"/>
      </w:pPr>
      <w:rPr>
        <w:rFonts w:hint="default"/>
        <w:lang w:val="de-DE" w:eastAsia="de-DE" w:bidi="de-DE"/>
      </w:rPr>
    </w:lvl>
    <w:lvl w:ilvl="5">
      <w:start w:val="0"/>
      <w:numFmt w:val="bullet"/>
      <w:lvlText w:val="•"/>
      <w:lvlJc w:val="left"/>
      <w:pPr>
        <w:ind w:left="4067" w:hanging="360"/>
      </w:pPr>
      <w:rPr>
        <w:rFonts w:hint="default"/>
        <w:lang w:val="de-DE" w:eastAsia="de-DE" w:bidi="de-DE"/>
      </w:rPr>
    </w:lvl>
    <w:lvl w:ilvl="6">
      <w:start w:val="0"/>
      <w:numFmt w:val="bullet"/>
      <w:lvlText w:val="•"/>
      <w:lvlJc w:val="left"/>
      <w:pPr>
        <w:ind w:left="4789" w:hanging="360"/>
      </w:pPr>
      <w:rPr>
        <w:rFonts w:hint="default"/>
        <w:lang w:val="de-DE" w:eastAsia="de-DE" w:bidi="de-DE"/>
      </w:rPr>
    </w:lvl>
    <w:lvl w:ilvl="7">
      <w:start w:val="0"/>
      <w:numFmt w:val="bullet"/>
      <w:lvlText w:val="•"/>
      <w:lvlJc w:val="left"/>
      <w:pPr>
        <w:ind w:left="5510" w:hanging="360"/>
      </w:pPr>
      <w:rPr>
        <w:rFonts w:hint="default"/>
        <w:lang w:val="de-DE" w:eastAsia="de-DE" w:bidi="de-DE"/>
      </w:rPr>
    </w:lvl>
    <w:lvl w:ilvl="8">
      <w:start w:val="0"/>
      <w:numFmt w:val="bullet"/>
      <w:lvlText w:val="•"/>
      <w:lvlJc w:val="left"/>
      <w:pPr>
        <w:ind w:left="6232" w:hanging="360"/>
      </w:pPr>
      <w:rPr>
        <w:rFonts w:hint="default"/>
        <w:lang w:val="de-DE" w:eastAsia="de-DE" w:bidi="de-DE"/>
      </w:rPr>
    </w:lvl>
  </w:abstractNum>
  <w:abstractNum w:abstractNumId="36">
    <w:multiLevelType w:val="hybridMultilevel"/>
    <w:lvl w:ilvl="0">
      <w:start w:val="0"/>
      <w:numFmt w:val="bullet"/>
      <w:lvlText w:val="•"/>
      <w:lvlJc w:val="left"/>
      <w:pPr>
        <w:ind w:left="359" w:hanging="360"/>
      </w:pPr>
      <w:rPr>
        <w:rFonts w:hint="default" w:ascii="Arial" w:hAnsi="Arial" w:eastAsia="Arial" w:cs="Arial"/>
        <w:spacing w:val="-1"/>
        <w:w w:val="99"/>
        <w:sz w:val="22"/>
        <w:szCs w:val="22"/>
        <w:lang w:val="de-DE" w:eastAsia="de-DE" w:bidi="de-DE"/>
      </w:rPr>
    </w:lvl>
    <w:lvl w:ilvl="1">
      <w:start w:val="0"/>
      <w:numFmt w:val="bullet"/>
      <w:lvlText w:val="•"/>
      <w:lvlJc w:val="left"/>
      <w:pPr>
        <w:ind w:left="1086" w:hanging="360"/>
      </w:pPr>
      <w:rPr>
        <w:rFonts w:hint="default"/>
        <w:lang w:val="de-DE" w:eastAsia="de-DE" w:bidi="de-DE"/>
      </w:rPr>
    </w:lvl>
    <w:lvl w:ilvl="2">
      <w:start w:val="0"/>
      <w:numFmt w:val="bullet"/>
      <w:lvlText w:val="•"/>
      <w:lvlJc w:val="left"/>
      <w:pPr>
        <w:ind w:left="1813" w:hanging="360"/>
      </w:pPr>
      <w:rPr>
        <w:rFonts w:hint="default"/>
        <w:lang w:val="de-DE" w:eastAsia="de-DE" w:bidi="de-DE"/>
      </w:rPr>
    </w:lvl>
    <w:lvl w:ilvl="3">
      <w:start w:val="0"/>
      <w:numFmt w:val="bullet"/>
      <w:lvlText w:val="•"/>
      <w:lvlJc w:val="left"/>
      <w:pPr>
        <w:ind w:left="2540" w:hanging="360"/>
      </w:pPr>
      <w:rPr>
        <w:rFonts w:hint="default"/>
        <w:lang w:val="de-DE" w:eastAsia="de-DE" w:bidi="de-DE"/>
      </w:rPr>
    </w:lvl>
    <w:lvl w:ilvl="4">
      <w:start w:val="0"/>
      <w:numFmt w:val="bullet"/>
      <w:lvlText w:val="•"/>
      <w:lvlJc w:val="left"/>
      <w:pPr>
        <w:ind w:left="3266" w:hanging="360"/>
      </w:pPr>
      <w:rPr>
        <w:rFonts w:hint="default"/>
        <w:lang w:val="de-DE" w:eastAsia="de-DE" w:bidi="de-DE"/>
      </w:rPr>
    </w:lvl>
    <w:lvl w:ilvl="5">
      <w:start w:val="0"/>
      <w:numFmt w:val="bullet"/>
      <w:lvlText w:val="•"/>
      <w:lvlJc w:val="left"/>
      <w:pPr>
        <w:ind w:left="3993" w:hanging="360"/>
      </w:pPr>
      <w:rPr>
        <w:rFonts w:hint="default"/>
        <w:lang w:val="de-DE" w:eastAsia="de-DE" w:bidi="de-DE"/>
      </w:rPr>
    </w:lvl>
    <w:lvl w:ilvl="6">
      <w:start w:val="0"/>
      <w:numFmt w:val="bullet"/>
      <w:lvlText w:val="•"/>
      <w:lvlJc w:val="left"/>
      <w:pPr>
        <w:ind w:left="4720" w:hanging="360"/>
      </w:pPr>
      <w:rPr>
        <w:rFonts w:hint="default"/>
        <w:lang w:val="de-DE" w:eastAsia="de-DE" w:bidi="de-DE"/>
      </w:rPr>
    </w:lvl>
    <w:lvl w:ilvl="7">
      <w:start w:val="0"/>
      <w:numFmt w:val="bullet"/>
      <w:lvlText w:val="•"/>
      <w:lvlJc w:val="left"/>
      <w:pPr>
        <w:ind w:left="5446" w:hanging="360"/>
      </w:pPr>
      <w:rPr>
        <w:rFonts w:hint="default"/>
        <w:lang w:val="de-DE" w:eastAsia="de-DE" w:bidi="de-DE"/>
      </w:rPr>
    </w:lvl>
    <w:lvl w:ilvl="8">
      <w:start w:val="0"/>
      <w:numFmt w:val="bullet"/>
      <w:lvlText w:val="•"/>
      <w:lvlJc w:val="left"/>
      <w:pPr>
        <w:ind w:left="6173" w:hanging="360"/>
      </w:pPr>
      <w:rPr>
        <w:rFonts w:hint="default"/>
        <w:lang w:val="de-DE" w:eastAsia="de-DE" w:bidi="de-DE"/>
      </w:rPr>
    </w:lvl>
  </w:abstractNum>
  <w:abstractNum w:abstractNumId="35">
    <w:multiLevelType w:val="hybridMultilevel"/>
    <w:lvl w:ilvl="0">
      <w:start w:val="0"/>
      <w:numFmt w:val="bullet"/>
      <w:lvlText w:val="•"/>
      <w:lvlJc w:val="left"/>
      <w:pPr>
        <w:ind w:left="359" w:hanging="360"/>
      </w:pPr>
      <w:rPr>
        <w:rFonts w:hint="default" w:ascii="Arial" w:hAnsi="Arial" w:eastAsia="Arial" w:cs="Arial"/>
        <w:spacing w:val="-1"/>
        <w:w w:val="100"/>
        <w:sz w:val="22"/>
        <w:szCs w:val="22"/>
        <w:lang w:val="de-DE" w:eastAsia="de-DE" w:bidi="de-DE"/>
      </w:rPr>
    </w:lvl>
    <w:lvl w:ilvl="1">
      <w:start w:val="0"/>
      <w:numFmt w:val="bullet"/>
      <w:lvlText w:val="•"/>
      <w:lvlJc w:val="left"/>
      <w:pPr>
        <w:ind w:left="1046" w:hanging="360"/>
      </w:pPr>
      <w:rPr>
        <w:rFonts w:hint="default"/>
        <w:lang w:val="de-DE" w:eastAsia="de-DE" w:bidi="de-DE"/>
      </w:rPr>
    </w:lvl>
    <w:lvl w:ilvl="2">
      <w:start w:val="0"/>
      <w:numFmt w:val="bullet"/>
      <w:lvlText w:val="•"/>
      <w:lvlJc w:val="left"/>
      <w:pPr>
        <w:ind w:left="1733" w:hanging="360"/>
      </w:pPr>
      <w:rPr>
        <w:rFonts w:hint="default"/>
        <w:lang w:val="de-DE" w:eastAsia="de-DE" w:bidi="de-DE"/>
      </w:rPr>
    </w:lvl>
    <w:lvl w:ilvl="3">
      <w:start w:val="0"/>
      <w:numFmt w:val="bullet"/>
      <w:lvlText w:val="•"/>
      <w:lvlJc w:val="left"/>
      <w:pPr>
        <w:ind w:left="2420" w:hanging="360"/>
      </w:pPr>
      <w:rPr>
        <w:rFonts w:hint="default"/>
        <w:lang w:val="de-DE" w:eastAsia="de-DE" w:bidi="de-DE"/>
      </w:rPr>
    </w:lvl>
    <w:lvl w:ilvl="4">
      <w:start w:val="0"/>
      <w:numFmt w:val="bullet"/>
      <w:lvlText w:val="•"/>
      <w:lvlJc w:val="left"/>
      <w:pPr>
        <w:ind w:left="3106" w:hanging="360"/>
      </w:pPr>
      <w:rPr>
        <w:rFonts w:hint="default"/>
        <w:lang w:val="de-DE" w:eastAsia="de-DE" w:bidi="de-DE"/>
      </w:rPr>
    </w:lvl>
    <w:lvl w:ilvl="5">
      <w:start w:val="0"/>
      <w:numFmt w:val="bullet"/>
      <w:lvlText w:val="•"/>
      <w:lvlJc w:val="left"/>
      <w:pPr>
        <w:ind w:left="3793" w:hanging="360"/>
      </w:pPr>
      <w:rPr>
        <w:rFonts w:hint="default"/>
        <w:lang w:val="de-DE" w:eastAsia="de-DE" w:bidi="de-DE"/>
      </w:rPr>
    </w:lvl>
    <w:lvl w:ilvl="6">
      <w:start w:val="0"/>
      <w:numFmt w:val="bullet"/>
      <w:lvlText w:val="•"/>
      <w:lvlJc w:val="left"/>
      <w:pPr>
        <w:ind w:left="4480" w:hanging="360"/>
      </w:pPr>
      <w:rPr>
        <w:rFonts w:hint="default"/>
        <w:lang w:val="de-DE" w:eastAsia="de-DE" w:bidi="de-DE"/>
      </w:rPr>
    </w:lvl>
    <w:lvl w:ilvl="7">
      <w:start w:val="0"/>
      <w:numFmt w:val="bullet"/>
      <w:lvlText w:val="•"/>
      <w:lvlJc w:val="left"/>
      <w:pPr>
        <w:ind w:left="5166" w:hanging="360"/>
      </w:pPr>
      <w:rPr>
        <w:rFonts w:hint="default"/>
        <w:lang w:val="de-DE" w:eastAsia="de-DE" w:bidi="de-DE"/>
      </w:rPr>
    </w:lvl>
    <w:lvl w:ilvl="8">
      <w:start w:val="0"/>
      <w:numFmt w:val="bullet"/>
      <w:lvlText w:val="•"/>
      <w:lvlJc w:val="left"/>
      <w:pPr>
        <w:ind w:left="5853" w:hanging="360"/>
      </w:pPr>
      <w:rPr>
        <w:rFonts w:hint="default"/>
        <w:lang w:val="de-DE" w:eastAsia="de-DE" w:bidi="de-DE"/>
      </w:rPr>
    </w:lvl>
  </w:abstractNum>
  <w:abstractNum w:abstractNumId="34">
    <w:multiLevelType w:val="hybridMultilevel"/>
    <w:lvl w:ilvl="0">
      <w:start w:val="0"/>
      <w:numFmt w:val="bullet"/>
      <w:lvlText w:val="•"/>
      <w:lvlJc w:val="left"/>
      <w:pPr>
        <w:ind w:left="623" w:hanging="360"/>
      </w:pPr>
      <w:rPr>
        <w:rFonts w:hint="default" w:ascii="Arial" w:hAnsi="Arial" w:eastAsia="Arial" w:cs="Arial"/>
        <w:spacing w:val="-12"/>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33">
    <w:multiLevelType w:val="hybridMultilevel"/>
    <w:lvl w:ilvl="0">
      <w:start w:val="0"/>
      <w:numFmt w:val="bullet"/>
      <w:lvlText w:val="•"/>
      <w:lvlJc w:val="left"/>
      <w:pPr>
        <w:ind w:left="623" w:hanging="360"/>
      </w:pPr>
      <w:rPr>
        <w:rFonts w:hint="default" w:ascii="Arial" w:hAnsi="Arial" w:eastAsia="Arial" w:cs="Arial"/>
        <w:spacing w:val="-1"/>
        <w:w w:val="100"/>
        <w:sz w:val="22"/>
        <w:szCs w:val="22"/>
        <w:lang w:val="de-DE" w:eastAsia="de-DE" w:bidi="de-DE"/>
      </w:rPr>
    </w:lvl>
    <w:lvl w:ilvl="1">
      <w:start w:val="0"/>
      <w:numFmt w:val="bullet"/>
      <w:lvlText w:val="•"/>
      <w:lvlJc w:val="left"/>
      <w:pPr>
        <w:ind w:left="1361" w:hanging="360"/>
      </w:pPr>
      <w:rPr>
        <w:rFonts w:hint="default"/>
        <w:lang w:val="de-DE" w:eastAsia="de-DE" w:bidi="de-DE"/>
      </w:rPr>
    </w:lvl>
    <w:lvl w:ilvl="2">
      <w:start w:val="0"/>
      <w:numFmt w:val="bullet"/>
      <w:lvlText w:val="•"/>
      <w:lvlJc w:val="left"/>
      <w:pPr>
        <w:ind w:left="2102" w:hanging="360"/>
      </w:pPr>
      <w:rPr>
        <w:rFonts w:hint="default"/>
        <w:lang w:val="de-DE" w:eastAsia="de-DE" w:bidi="de-DE"/>
      </w:rPr>
    </w:lvl>
    <w:lvl w:ilvl="3">
      <w:start w:val="0"/>
      <w:numFmt w:val="bullet"/>
      <w:lvlText w:val="•"/>
      <w:lvlJc w:val="left"/>
      <w:pPr>
        <w:ind w:left="2843" w:hanging="360"/>
      </w:pPr>
      <w:rPr>
        <w:rFonts w:hint="default"/>
        <w:lang w:val="de-DE" w:eastAsia="de-DE" w:bidi="de-DE"/>
      </w:rPr>
    </w:lvl>
    <w:lvl w:ilvl="4">
      <w:start w:val="0"/>
      <w:numFmt w:val="bullet"/>
      <w:lvlText w:val="•"/>
      <w:lvlJc w:val="left"/>
      <w:pPr>
        <w:ind w:left="3584" w:hanging="360"/>
      </w:pPr>
      <w:rPr>
        <w:rFonts w:hint="default"/>
        <w:lang w:val="de-DE" w:eastAsia="de-DE" w:bidi="de-DE"/>
      </w:rPr>
    </w:lvl>
    <w:lvl w:ilvl="5">
      <w:start w:val="0"/>
      <w:numFmt w:val="bullet"/>
      <w:lvlText w:val="•"/>
      <w:lvlJc w:val="left"/>
      <w:pPr>
        <w:ind w:left="4325" w:hanging="360"/>
      </w:pPr>
      <w:rPr>
        <w:rFonts w:hint="default"/>
        <w:lang w:val="de-DE" w:eastAsia="de-DE" w:bidi="de-DE"/>
      </w:rPr>
    </w:lvl>
    <w:lvl w:ilvl="6">
      <w:start w:val="0"/>
      <w:numFmt w:val="bullet"/>
      <w:lvlText w:val="•"/>
      <w:lvlJc w:val="left"/>
      <w:pPr>
        <w:ind w:left="5066" w:hanging="360"/>
      </w:pPr>
      <w:rPr>
        <w:rFonts w:hint="default"/>
        <w:lang w:val="de-DE" w:eastAsia="de-DE" w:bidi="de-DE"/>
      </w:rPr>
    </w:lvl>
    <w:lvl w:ilvl="7">
      <w:start w:val="0"/>
      <w:numFmt w:val="bullet"/>
      <w:lvlText w:val="•"/>
      <w:lvlJc w:val="left"/>
      <w:pPr>
        <w:ind w:left="5807" w:hanging="360"/>
      </w:pPr>
      <w:rPr>
        <w:rFonts w:hint="default"/>
        <w:lang w:val="de-DE" w:eastAsia="de-DE" w:bidi="de-DE"/>
      </w:rPr>
    </w:lvl>
    <w:lvl w:ilvl="8">
      <w:start w:val="0"/>
      <w:numFmt w:val="bullet"/>
      <w:lvlText w:val="•"/>
      <w:lvlJc w:val="left"/>
      <w:pPr>
        <w:ind w:left="6548" w:hanging="360"/>
      </w:pPr>
      <w:rPr>
        <w:rFonts w:hint="default"/>
        <w:lang w:val="de-DE" w:eastAsia="de-DE" w:bidi="de-DE"/>
      </w:rPr>
    </w:lvl>
  </w:abstractNum>
  <w:abstractNum w:abstractNumId="30">
    <w:multiLevelType w:val="hybridMultilevel"/>
    <w:lvl w:ilvl="0">
      <w:start w:val="0"/>
      <w:numFmt w:val="bullet"/>
      <w:lvlText w:val="•"/>
      <w:lvlJc w:val="left"/>
      <w:pPr>
        <w:ind w:left="623" w:hanging="360"/>
      </w:pPr>
      <w:rPr>
        <w:rFonts w:hint="default" w:ascii="Arial" w:hAnsi="Arial" w:eastAsia="Arial" w:cs="Arial"/>
        <w:spacing w:val="-12"/>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32">
    <w:multiLevelType w:val="hybridMultilevel"/>
    <w:lvl w:ilvl="0">
      <w:start w:val="0"/>
      <w:numFmt w:val="bullet"/>
      <w:lvlText w:val="•"/>
      <w:lvlJc w:val="left"/>
      <w:pPr>
        <w:ind w:left="623" w:hanging="360"/>
      </w:pPr>
      <w:rPr>
        <w:rFonts w:hint="default" w:ascii="Arial" w:hAnsi="Arial" w:eastAsia="Arial" w:cs="Arial"/>
        <w:spacing w:val="-25"/>
        <w:w w:val="100"/>
        <w:sz w:val="22"/>
        <w:szCs w:val="22"/>
        <w:lang w:val="de-DE" w:eastAsia="de-DE" w:bidi="de-DE"/>
      </w:rPr>
    </w:lvl>
    <w:lvl w:ilvl="1">
      <w:start w:val="0"/>
      <w:numFmt w:val="bullet"/>
      <w:lvlText w:val="•"/>
      <w:lvlJc w:val="left"/>
      <w:pPr>
        <w:ind w:left="1361" w:hanging="360"/>
      </w:pPr>
      <w:rPr>
        <w:rFonts w:hint="default"/>
        <w:lang w:val="de-DE" w:eastAsia="de-DE" w:bidi="de-DE"/>
      </w:rPr>
    </w:lvl>
    <w:lvl w:ilvl="2">
      <w:start w:val="0"/>
      <w:numFmt w:val="bullet"/>
      <w:lvlText w:val="•"/>
      <w:lvlJc w:val="left"/>
      <w:pPr>
        <w:ind w:left="2102" w:hanging="360"/>
      </w:pPr>
      <w:rPr>
        <w:rFonts w:hint="default"/>
        <w:lang w:val="de-DE" w:eastAsia="de-DE" w:bidi="de-DE"/>
      </w:rPr>
    </w:lvl>
    <w:lvl w:ilvl="3">
      <w:start w:val="0"/>
      <w:numFmt w:val="bullet"/>
      <w:lvlText w:val="•"/>
      <w:lvlJc w:val="left"/>
      <w:pPr>
        <w:ind w:left="2843" w:hanging="360"/>
      </w:pPr>
      <w:rPr>
        <w:rFonts w:hint="default"/>
        <w:lang w:val="de-DE" w:eastAsia="de-DE" w:bidi="de-DE"/>
      </w:rPr>
    </w:lvl>
    <w:lvl w:ilvl="4">
      <w:start w:val="0"/>
      <w:numFmt w:val="bullet"/>
      <w:lvlText w:val="•"/>
      <w:lvlJc w:val="left"/>
      <w:pPr>
        <w:ind w:left="3584" w:hanging="360"/>
      </w:pPr>
      <w:rPr>
        <w:rFonts w:hint="default"/>
        <w:lang w:val="de-DE" w:eastAsia="de-DE" w:bidi="de-DE"/>
      </w:rPr>
    </w:lvl>
    <w:lvl w:ilvl="5">
      <w:start w:val="0"/>
      <w:numFmt w:val="bullet"/>
      <w:lvlText w:val="•"/>
      <w:lvlJc w:val="left"/>
      <w:pPr>
        <w:ind w:left="4325" w:hanging="360"/>
      </w:pPr>
      <w:rPr>
        <w:rFonts w:hint="default"/>
        <w:lang w:val="de-DE" w:eastAsia="de-DE" w:bidi="de-DE"/>
      </w:rPr>
    </w:lvl>
    <w:lvl w:ilvl="6">
      <w:start w:val="0"/>
      <w:numFmt w:val="bullet"/>
      <w:lvlText w:val="•"/>
      <w:lvlJc w:val="left"/>
      <w:pPr>
        <w:ind w:left="5066" w:hanging="360"/>
      </w:pPr>
      <w:rPr>
        <w:rFonts w:hint="default"/>
        <w:lang w:val="de-DE" w:eastAsia="de-DE" w:bidi="de-DE"/>
      </w:rPr>
    </w:lvl>
    <w:lvl w:ilvl="7">
      <w:start w:val="0"/>
      <w:numFmt w:val="bullet"/>
      <w:lvlText w:val="•"/>
      <w:lvlJc w:val="left"/>
      <w:pPr>
        <w:ind w:left="5807" w:hanging="360"/>
      </w:pPr>
      <w:rPr>
        <w:rFonts w:hint="default"/>
        <w:lang w:val="de-DE" w:eastAsia="de-DE" w:bidi="de-DE"/>
      </w:rPr>
    </w:lvl>
    <w:lvl w:ilvl="8">
      <w:start w:val="0"/>
      <w:numFmt w:val="bullet"/>
      <w:lvlText w:val="•"/>
      <w:lvlJc w:val="left"/>
      <w:pPr>
        <w:ind w:left="6548" w:hanging="360"/>
      </w:pPr>
      <w:rPr>
        <w:rFonts w:hint="default"/>
        <w:lang w:val="de-DE" w:eastAsia="de-DE" w:bidi="de-DE"/>
      </w:rPr>
    </w:lvl>
  </w:abstractNum>
  <w:abstractNum w:abstractNumId="31">
    <w:multiLevelType w:val="hybridMultilevel"/>
    <w:lvl w:ilvl="0">
      <w:start w:val="0"/>
      <w:numFmt w:val="bullet"/>
      <w:lvlText w:val="•"/>
      <w:lvlJc w:val="left"/>
      <w:pPr>
        <w:ind w:left="623" w:hanging="360"/>
      </w:pPr>
      <w:rPr>
        <w:rFonts w:hint="default" w:ascii="Arial" w:hAnsi="Arial" w:eastAsia="Arial" w:cs="Arial"/>
        <w:spacing w:val="-23"/>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23">
    <w:multiLevelType w:val="hybridMultilevel"/>
    <w:lvl w:ilvl="0">
      <w:start w:val="0"/>
      <w:numFmt w:val="bullet"/>
      <w:lvlText w:val="•"/>
      <w:lvlJc w:val="left"/>
      <w:pPr>
        <w:ind w:left="623" w:hanging="360"/>
      </w:pPr>
      <w:rPr>
        <w:rFonts w:hint="default" w:ascii="Arial" w:hAnsi="Arial" w:eastAsia="Arial" w:cs="Arial"/>
        <w:spacing w:val="-1"/>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29">
    <w:multiLevelType w:val="hybridMultilevel"/>
    <w:lvl w:ilvl="0">
      <w:start w:val="0"/>
      <w:numFmt w:val="bullet"/>
      <w:lvlText w:val="•"/>
      <w:lvlJc w:val="left"/>
      <w:pPr>
        <w:ind w:left="623" w:hanging="360"/>
      </w:pPr>
      <w:rPr>
        <w:rFonts w:hint="default" w:ascii="Arial" w:hAnsi="Arial" w:eastAsia="Arial" w:cs="Arial"/>
        <w:spacing w:val="-4"/>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28">
    <w:multiLevelType w:val="hybridMultilevel"/>
    <w:lvl w:ilvl="0">
      <w:start w:val="0"/>
      <w:numFmt w:val="bullet"/>
      <w:lvlText w:val="•"/>
      <w:lvlJc w:val="left"/>
      <w:pPr>
        <w:ind w:left="623" w:hanging="360"/>
      </w:pPr>
      <w:rPr>
        <w:rFonts w:hint="default" w:ascii="Arial" w:hAnsi="Arial" w:eastAsia="Arial" w:cs="Arial"/>
        <w:spacing w:val="-13"/>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27">
    <w:multiLevelType w:val="hybridMultilevel"/>
    <w:lvl w:ilvl="0">
      <w:start w:val="0"/>
      <w:numFmt w:val="bullet"/>
      <w:lvlText w:val="•"/>
      <w:lvlJc w:val="left"/>
      <w:pPr>
        <w:ind w:left="623" w:hanging="360"/>
      </w:pPr>
      <w:rPr>
        <w:rFonts w:hint="default" w:ascii="Arial" w:hAnsi="Arial" w:eastAsia="Arial" w:cs="Arial"/>
        <w:spacing w:val="-1"/>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26">
    <w:multiLevelType w:val="hybridMultilevel"/>
    <w:lvl w:ilvl="0">
      <w:start w:val="0"/>
      <w:numFmt w:val="bullet"/>
      <w:lvlText w:val="•"/>
      <w:lvlJc w:val="left"/>
      <w:pPr>
        <w:ind w:left="623" w:hanging="360"/>
      </w:pPr>
      <w:rPr>
        <w:rFonts w:hint="default" w:ascii="Arial" w:hAnsi="Arial" w:eastAsia="Arial" w:cs="Arial"/>
        <w:spacing w:val="-9"/>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25">
    <w:multiLevelType w:val="hybridMultilevel"/>
    <w:lvl w:ilvl="0">
      <w:start w:val="0"/>
      <w:numFmt w:val="bullet"/>
      <w:lvlText w:val="•"/>
      <w:lvlJc w:val="left"/>
      <w:pPr>
        <w:ind w:left="623" w:hanging="360"/>
      </w:pPr>
      <w:rPr>
        <w:rFonts w:hint="default" w:ascii="Arial" w:hAnsi="Arial" w:eastAsia="Arial" w:cs="Arial"/>
        <w:spacing w:val="-21"/>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24">
    <w:multiLevelType w:val="hybridMultilevel"/>
    <w:lvl w:ilvl="0">
      <w:start w:val="0"/>
      <w:numFmt w:val="bullet"/>
      <w:lvlText w:val="•"/>
      <w:lvlJc w:val="left"/>
      <w:pPr>
        <w:ind w:left="623" w:hanging="360"/>
      </w:pPr>
      <w:rPr>
        <w:rFonts w:hint="default" w:ascii="Arial" w:hAnsi="Arial" w:eastAsia="Arial" w:cs="Arial"/>
        <w:spacing w:val="-4"/>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21">
    <w:multiLevelType w:val="hybridMultilevel"/>
    <w:lvl w:ilvl="0">
      <w:start w:val="0"/>
      <w:numFmt w:val="bullet"/>
      <w:lvlText w:val="•"/>
      <w:lvlJc w:val="left"/>
      <w:pPr>
        <w:ind w:left="623" w:hanging="360"/>
      </w:pPr>
      <w:rPr>
        <w:rFonts w:hint="default" w:ascii="Arial" w:hAnsi="Arial" w:eastAsia="Arial" w:cs="Arial"/>
        <w:spacing w:val="-12"/>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22">
    <w:multiLevelType w:val="hybridMultilevel"/>
    <w:lvl w:ilvl="0">
      <w:start w:val="0"/>
      <w:numFmt w:val="bullet"/>
      <w:lvlText w:val="•"/>
      <w:lvlJc w:val="left"/>
      <w:pPr>
        <w:ind w:left="623" w:hanging="360"/>
      </w:pPr>
      <w:rPr>
        <w:rFonts w:hint="default" w:ascii="Arial" w:hAnsi="Arial" w:eastAsia="Arial" w:cs="Arial"/>
        <w:spacing w:val="-13"/>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20">
    <w:multiLevelType w:val="hybridMultilevel"/>
    <w:lvl w:ilvl="0">
      <w:start w:val="0"/>
      <w:numFmt w:val="bullet"/>
      <w:lvlText w:val="•"/>
      <w:lvlJc w:val="left"/>
      <w:pPr>
        <w:ind w:left="577" w:hanging="360"/>
      </w:pPr>
      <w:rPr>
        <w:rFonts w:hint="default" w:ascii="Arial" w:hAnsi="Arial" w:eastAsia="Arial" w:cs="Arial"/>
        <w:spacing w:val="-14"/>
        <w:w w:val="100"/>
        <w:sz w:val="22"/>
        <w:szCs w:val="22"/>
        <w:lang w:val="de-DE" w:eastAsia="de-DE" w:bidi="de-DE"/>
      </w:rPr>
    </w:lvl>
    <w:lvl w:ilvl="1">
      <w:start w:val="0"/>
      <w:numFmt w:val="bullet"/>
      <w:lvlText w:val="•"/>
      <w:lvlJc w:val="left"/>
      <w:pPr>
        <w:ind w:left="1396" w:hanging="360"/>
      </w:pPr>
      <w:rPr>
        <w:rFonts w:hint="default"/>
        <w:lang w:val="de-DE" w:eastAsia="de-DE" w:bidi="de-DE"/>
      </w:rPr>
    </w:lvl>
    <w:lvl w:ilvl="2">
      <w:start w:val="0"/>
      <w:numFmt w:val="bullet"/>
      <w:lvlText w:val="•"/>
      <w:lvlJc w:val="left"/>
      <w:pPr>
        <w:ind w:left="2212" w:hanging="360"/>
      </w:pPr>
      <w:rPr>
        <w:rFonts w:hint="default"/>
        <w:lang w:val="de-DE" w:eastAsia="de-DE" w:bidi="de-DE"/>
      </w:rPr>
    </w:lvl>
    <w:lvl w:ilvl="3">
      <w:start w:val="0"/>
      <w:numFmt w:val="bullet"/>
      <w:lvlText w:val="•"/>
      <w:lvlJc w:val="left"/>
      <w:pPr>
        <w:ind w:left="3029" w:hanging="360"/>
      </w:pPr>
      <w:rPr>
        <w:rFonts w:hint="default"/>
        <w:lang w:val="de-DE" w:eastAsia="de-DE" w:bidi="de-DE"/>
      </w:rPr>
    </w:lvl>
    <w:lvl w:ilvl="4">
      <w:start w:val="0"/>
      <w:numFmt w:val="bullet"/>
      <w:lvlText w:val="•"/>
      <w:lvlJc w:val="left"/>
      <w:pPr>
        <w:ind w:left="3845" w:hanging="360"/>
      </w:pPr>
      <w:rPr>
        <w:rFonts w:hint="default"/>
        <w:lang w:val="de-DE" w:eastAsia="de-DE" w:bidi="de-DE"/>
      </w:rPr>
    </w:lvl>
    <w:lvl w:ilvl="5">
      <w:start w:val="0"/>
      <w:numFmt w:val="bullet"/>
      <w:lvlText w:val="•"/>
      <w:lvlJc w:val="left"/>
      <w:pPr>
        <w:ind w:left="4662" w:hanging="360"/>
      </w:pPr>
      <w:rPr>
        <w:rFonts w:hint="default"/>
        <w:lang w:val="de-DE" w:eastAsia="de-DE" w:bidi="de-DE"/>
      </w:rPr>
    </w:lvl>
    <w:lvl w:ilvl="6">
      <w:start w:val="0"/>
      <w:numFmt w:val="bullet"/>
      <w:lvlText w:val="•"/>
      <w:lvlJc w:val="left"/>
      <w:pPr>
        <w:ind w:left="5478" w:hanging="360"/>
      </w:pPr>
      <w:rPr>
        <w:rFonts w:hint="default"/>
        <w:lang w:val="de-DE" w:eastAsia="de-DE" w:bidi="de-DE"/>
      </w:rPr>
    </w:lvl>
    <w:lvl w:ilvl="7">
      <w:start w:val="0"/>
      <w:numFmt w:val="bullet"/>
      <w:lvlText w:val="•"/>
      <w:lvlJc w:val="left"/>
      <w:pPr>
        <w:ind w:left="6294" w:hanging="360"/>
      </w:pPr>
      <w:rPr>
        <w:rFonts w:hint="default"/>
        <w:lang w:val="de-DE" w:eastAsia="de-DE" w:bidi="de-DE"/>
      </w:rPr>
    </w:lvl>
    <w:lvl w:ilvl="8">
      <w:start w:val="0"/>
      <w:numFmt w:val="bullet"/>
      <w:lvlText w:val="•"/>
      <w:lvlJc w:val="left"/>
      <w:pPr>
        <w:ind w:left="7111" w:hanging="360"/>
      </w:pPr>
      <w:rPr>
        <w:rFonts w:hint="default"/>
        <w:lang w:val="de-DE" w:eastAsia="de-DE" w:bidi="de-DE"/>
      </w:rPr>
    </w:lvl>
  </w:abstractNum>
  <w:abstractNum w:abstractNumId="19">
    <w:multiLevelType w:val="hybridMultilevel"/>
    <w:lvl w:ilvl="0">
      <w:start w:val="0"/>
      <w:numFmt w:val="bullet"/>
      <w:lvlText w:val="•"/>
      <w:lvlJc w:val="left"/>
      <w:pPr>
        <w:ind w:left="623" w:hanging="360"/>
      </w:pPr>
      <w:rPr>
        <w:rFonts w:hint="default" w:ascii="Arial" w:hAnsi="Arial" w:eastAsia="Arial" w:cs="Arial"/>
        <w:spacing w:val="-12"/>
        <w:w w:val="100"/>
        <w:sz w:val="22"/>
        <w:szCs w:val="22"/>
        <w:lang w:val="de-DE" w:eastAsia="de-DE" w:bidi="de-DE"/>
      </w:rPr>
    </w:lvl>
    <w:lvl w:ilvl="1">
      <w:start w:val="0"/>
      <w:numFmt w:val="bullet"/>
      <w:lvlText w:val="•"/>
      <w:lvlJc w:val="left"/>
      <w:pPr>
        <w:ind w:left="1361" w:hanging="360"/>
      </w:pPr>
      <w:rPr>
        <w:rFonts w:hint="default"/>
        <w:lang w:val="de-DE" w:eastAsia="de-DE" w:bidi="de-DE"/>
      </w:rPr>
    </w:lvl>
    <w:lvl w:ilvl="2">
      <w:start w:val="0"/>
      <w:numFmt w:val="bullet"/>
      <w:lvlText w:val="•"/>
      <w:lvlJc w:val="left"/>
      <w:pPr>
        <w:ind w:left="2102" w:hanging="360"/>
      </w:pPr>
      <w:rPr>
        <w:rFonts w:hint="default"/>
        <w:lang w:val="de-DE" w:eastAsia="de-DE" w:bidi="de-DE"/>
      </w:rPr>
    </w:lvl>
    <w:lvl w:ilvl="3">
      <w:start w:val="0"/>
      <w:numFmt w:val="bullet"/>
      <w:lvlText w:val="•"/>
      <w:lvlJc w:val="left"/>
      <w:pPr>
        <w:ind w:left="2843" w:hanging="360"/>
      </w:pPr>
      <w:rPr>
        <w:rFonts w:hint="default"/>
        <w:lang w:val="de-DE" w:eastAsia="de-DE" w:bidi="de-DE"/>
      </w:rPr>
    </w:lvl>
    <w:lvl w:ilvl="4">
      <w:start w:val="0"/>
      <w:numFmt w:val="bullet"/>
      <w:lvlText w:val="•"/>
      <w:lvlJc w:val="left"/>
      <w:pPr>
        <w:ind w:left="3584" w:hanging="360"/>
      </w:pPr>
      <w:rPr>
        <w:rFonts w:hint="default"/>
        <w:lang w:val="de-DE" w:eastAsia="de-DE" w:bidi="de-DE"/>
      </w:rPr>
    </w:lvl>
    <w:lvl w:ilvl="5">
      <w:start w:val="0"/>
      <w:numFmt w:val="bullet"/>
      <w:lvlText w:val="•"/>
      <w:lvlJc w:val="left"/>
      <w:pPr>
        <w:ind w:left="4325" w:hanging="360"/>
      </w:pPr>
      <w:rPr>
        <w:rFonts w:hint="default"/>
        <w:lang w:val="de-DE" w:eastAsia="de-DE" w:bidi="de-DE"/>
      </w:rPr>
    </w:lvl>
    <w:lvl w:ilvl="6">
      <w:start w:val="0"/>
      <w:numFmt w:val="bullet"/>
      <w:lvlText w:val="•"/>
      <w:lvlJc w:val="left"/>
      <w:pPr>
        <w:ind w:left="5066" w:hanging="360"/>
      </w:pPr>
      <w:rPr>
        <w:rFonts w:hint="default"/>
        <w:lang w:val="de-DE" w:eastAsia="de-DE" w:bidi="de-DE"/>
      </w:rPr>
    </w:lvl>
    <w:lvl w:ilvl="7">
      <w:start w:val="0"/>
      <w:numFmt w:val="bullet"/>
      <w:lvlText w:val="•"/>
      <w:lvlJc w:val="left"/>
      <w:pPr>
        <w:ind w:left="5807" w:hanging="360"/>
      </w:pPr>
      <w:rPr>
        <w:rFonts w:hint="default"/>
        <w:lang w:val="de-DE" w:eastAsia="de-DE" w:bidi="de-DE"/>
      </w:rPr>
    </w:lvl>
    <w:lvl w:ilvl="8">
      <w:start w:val="0"/>
      <w:numFmt w:val="bullet"/>
      <w:lvlText w:val="•"/>
      <w:lvlJc w:val="left"/>
      <w:pPr>
        <w:ind w:left="6548" w:hanging="360"/>
      </w:pPr>
      <w:rPr>
        <w:rFonts w:hint="default"/>
        <w:lang w:val="de-DE" w:eastAsia="de-DE" w:bidi="de-DE"/>
      </w:rPr>
    </w:lvl>
  </w:abstractNum>
  <w:abstractNum w:abstractNumId="18">
    <w:multiLevelType w:val="hybridMultilevel"/>
    <w:lvl w:ilvl="0">
      <w:start w:val="0"/>
      <w:numFmt w:val="bullet"/>
      <w:lvlText w:val="•"/>
      <w:lvlJc w:val="left"/>
      <w:pPr>
        <w:ind w:left="623" w:hanging="360"/>
      </w:pPr>
      <w:rPr>
        <w:rFonts w:hint="default" w:ascii="Arial" w:hAnsi="Arial" w:eastAsia="Arial" w:cs="Arial"/>
        <w:spacing w:val="-12"/>
        <w:w w:val="100"/>
        <w:sz w:val="22"/>
        <w:szCs w:val="22"/>
        <w:lang w:val="de-DE" w:eastAsia="de-DE" w:bidi="de-DE"/>
      </w:rPr>
    </w:lvl>
    <w:lvl w:ilvl="1">
      <w:start w:val="0"/>
      <w:numFmt w:val="bullet"/>
      <w:lvlText w:val="•"/>
      <w:lvlJc w:val="left"/>
      <w:pPr>
        <w:ind w:left="1361" w:hanging="360"/>
      </w:pPr>
      <w:rPr>
        <w:rFonts w:hint="default"/>
        <w:lang w:val="de-DE" w:eastAsia="de-DE" w:bidi="de-DE"/>
      </w:rPr>
    </w:lvl>
    <w:lvl w:ilvl="2">
      <w:start w:val="0"/>
      <w:numFmt w:val="bullet"/>
      <w:lvlText w:val="•"/>
      <w:lvlJc w:val="left"/>
      <w:pPr>
        <w:ind w:left="2102" w:hanging="360"/>
      </w:pPr>
      <w:rPr>
        <w:rFonts w:hint="default"/>
        <w:lang w:val="de-DE" w:eastAsia="de-DE" w:bidi="de-DE"/>
      </w:rPr>
    </w:lvl>
    <w:lvl w:ilvl="3">
      <w:start w:val="0"/>
      <w:numFmt w:val="bullet"/>
      <w:lvlText w:val="•"/>
      <w:lvlJc w:val="left"/>
      <w:pPr>
        <w:ind w:left="2843" w:hanging="360"/>
      </w:pPr>
      <w:rPr>
        <w:rFonts w:hint="default"/>
        <w:lang w:val="de-DE" w:eastAsia="de-DE" w:bidi="de-DE"/>
      </w:rPr>
    </w:lvl>
    <w:lvl w:ilvl="4">
      <w:start w:val="0"/>
      <w:numFmt w:val="bullet"/>
      <w:lvlText w:val="•"/>
      <w:lvlJc w:val="left"/>
      <w:pPr>
        <w:ind w:left="3584" w:hanging="360"/>
      </w:pPr>
      <w:rPr>
        <w:rFonts w:hint="default"/>
        <w:lang w:val="de-DE" w:eastAsia="de-DE" w:bidi="de-DE"/>
      </w:rPr>
    </w:lvl>
    <w:lvl w:ilvl="5">
      <w:start w:val="0"/>
      <w:numFmt w:val="bullet"/>
      <w:lvlText w:val="•"/>
      <w:lvlJc w:val="left"/>
      <w:pPr>
        <w:ind w:left="4325" w:hanging="360"/>
      </w:pPr>
      <w:rPr>
        <w:rFonts w:hint="default"/>
        <w:lang w:val="de-DE" w:eastAsia="de-DE" w:bidi="de-DE"/>
      </w:rPr>
    </w:lvl>
    <w:lvl w:ilvl="6">
      <w:start w:val="0"/>
      <w:numFmt w:val="bullet"/>
      <w:lvlText w:val="•"/>
      <w:lvlJc w:val="left"/>
      <w:pPr>
        <w:ind w:left="5066" w:hanging="360"/>
      </w:pPr>
      <w:rPr>
        <w:rFonts w:hint="default"/>
        <w:lang w:val="de-DE" w:eastAsia="de-DE" w:bidi="de-DE"/>
      </w:rPr>
    </w:lvl>
    <w:lvl w:ilvl="7">
      <w:start w:val="0"/>
      <w:numFmt w:val="bullet"/>
      <w:lvlText w:val="•"/>
      <w:lvlJc w:val="left"/>
      <w:pPr>
        <w:ind w:left="5807" w:hanging="360"/>
      </w:pPr>
      <w:rPr>
        <w:rFonts w:hint="default"/>
        <w:lang w:val="de-DE" w:eastAsia="de-DE" w:bidi="de-DE"/>
      </w:rPr>
    </w:lvl>
    <w:lvl w:ilvl="8">
      <w:start w:val="0"/>
      <w:numFmt w:val="bullet"/>
      <w:lvlText w:val="•"/>
      <w:lvlJc w:val="left"/>
      <w:pPr>
        <w:ind w:left="6548" w:hanging="360"/>
      </w:pPr>
      <w:rPr>
        <w:rFonts w:hint="default"/>
        <w:lang w:val="de-DE" w:eastAsia="de-DE" w:bidi="de-DE"/>
      </w:rPr>
    </w:lvl>
  </w:abstractNum>
  <w:abstractNum w:abstractNumId="17">
    <w:multiLevelType w:val="hybridMultilevel"/>
    <w:lvl w:ilvl="0">
      <w:start w:val="0"/>
      <w:numFmt w:val="bullet"/>
      <w:lvlText w:val="•"/>
      <w:lvlJc w:val="left"/>
      <w:pPr>
        <w:ind w:left="623" w:hanging="360"/>
      </w:pPr>
      <w:rPr>
        <w:rFonts w:hint="default" w:ascii="Arial" w:hAnsi="Arial" w:eastAsia="Arial" w:cs="Arial"/>
        <w:spacing w:val="-1"/>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14">
    <w:multiLevelType w:val="hybridMultilevel"/>
    <w:lvl w:ilvl="0">
      <w:start w:val="0"/>
      <w:numFmt w:val="bullet"/>
      <w:lvlText w:val="•"/>
      <w:lvlJc w:val="left"/>
      <w:pPr>
        <w:ind w:left="623" w:hanging="360"/>
      </w:pPr>
      <w:rPr>
        <w:rFonts w:hint="default" w:ascii="Arial" w:hAnsi="Arial" w:eastAsia="Arial" w:cs="Arial"/>
        <w:spacing w:val="-23"/>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16">
    <w:multiLevelType w:val="hybridMultilevel"/>
    <w:lvl w:ilvl="0">
      <w:start w:val="0"/>
      <w:numFmt w:val="bullet"/>
      <w:lvlText w:val="•"/>
      <w:lvlJc w:val="left"/>
      <w:pPr>
        <w:ind w:left="623" w:hanging="360"/>
      </w:pPr>
      <w:rPr>
        <w:rFonts w:hint="default" w:ascii="Arial" w:hAnsi="Arial" w:eastAsia="Arial" w:cs="Arial"/>
        <w:spacing w:val="-23"/>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15">
    <w:multiLevelType w:val="hybridMultilevel"/>
    <w:lvl w:ilvl="0">
      <w:start w:val="0"/>
      <w:numFmt w:val="bullet"/>
      <w:lvlText w:val="•"/>
      <w:lvlJc w:val="left"/>
      <w:pPr>
        <w:ind w:left="623" w:hanging="360"/>
      </w:pPr>
      <w:rPr>
        <w:rFonts w:hint="default" w:ascii="Arial" w:hAnsi="Arial" w:eastAsia="Arial" w:cs="Arial"/>
        <w:spacing w:val="-25"/>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13">
    <w:multiLevelType w:val="hybridMultilevel"/>
    <w:lvl w:ilvl="0">
      <w:start w:val="0"/>
      <w:numFmt w:val="bullet"/>
      <w:lvlText w:val="•"/>
      <w:lvlJc w:val="left"/>
      <w:pPr>
        <w:ind w:left="623" w:hanging="360"/>
      </w:pPr>
      <w:rPr>
        <w:rFonts w:hint="default" w:ascii="Arial" w:hAnsi="Arial" w:eastAsia="Arial" w:cs="Arial"/>
        <w:spacing w:val="-12"/>
        <w:w w:val="100"/>
        <w:sz w:val="22"/>
        <w:szCs w:val="22"/>
        <w:lang w:val="de-DE" w:eastAsia="de-DE" w:bidi="de-DE"/>
      </w:rPr>
    </w:lvl>
    <w:lvl w:ilvl="1">
      <w:start w:val="0"/>
      <w:numFmt w:val="bullet"/>
      <w:lvlText w:val="•"/>
      <w:lvlJc w:val="left"/>
      <w:pPr>
        <w:ind w:left="1363" w:hanging="360"/>
      </w:pPr>
      <w:rPr>
        <w:rFonts w:hint="default"/>
        <w:lang w:val="de-DE" w:eastAsia="de-DE" w:bidi="de-DE"/>
      </w:rPr>
    </w:lvl>
    <w:lvl w:ilvl="2">
      <w:start w:val="0"/>
      <w:numFmt w:val="bullet"/>
      <w:lvlText w:val="•"/>
      <w:lvlJc w:val="left"/>
      <w:pPr>
        <w:ind w:left="2106" w:hanging="360"/>
      </w:pPr>
      <w:rPr>
        <w:rFonts w:hint="default"/>
        <w:lang w:val="de-DE" w:eastAsia="de-DE" w:bidi="de-DE"/>
      </w:rPr>
    </w:lvl>
    <w:lvl w:ilvl="3">
      <w:start w:val="0"/>
      <w:numFmt w:val="bullet"/>
      <w:lvlText w:val="•"/>
      <w:lvlJc w:val="left"/>
      <w:pPr>
        <w:ind w:left="2849" w:hanging="360"/>
      </w:pPr>
      <w:rPr>
        <w:rFonts w:hint="default"/>
        <w:lang w:val="de-DE" w:eastAsia="de-DE" w:bidi="de-DE"/>
      </w:rPr>
    </w:lvl>
    <w:lvl w:ilvl="4">
      <w:start w:val="0"/>
      <w:numFmt w:val="bullet"/>
      <w:lvlText w:val="•"/>
      <w:lvlJc w:val="left"/>
      <w:pPr>
        <w:ind w:left="3592" w:hanging="360"/>
      </w:pPr>
      <w:rPr>
        <w:rFonts w:hint="default"/>
        <w:lang w:val="de-DE" w:eastAsia="de-DE" w:bidi="de-DE"/>
      </w:rPr>
    </w:lvl>
    <w:lvl w:ilvl="5">
      <w:start w:val="0"/>
      <w:numFmt w:val="bullet"/>
      <w:lvlText w:val="•"/>
      <w:lvlJc w:val="left"/>
      <w:pPr>
        <w:ind w:left="4335" w:hanging="360"/>
      </w:pPr>
      <w:rPr>
        <w:rFonts w:hint="default"/>
        <w:lang w:val="de-DE" w:eastAsia="de-DE" w:bidi="de-DE"/>
      </w:rPr>
    </w:lvl>
    <w:lvl w:ilvl="6">
      <w:start w:val="0"/>
      <w:numFmt w:val="bullet"/>
      <w:lvlText w:val="•"/>
      <w:lvlJc w:val="left"/>
      <w:pPr>
        <w:ind w:left="5078" w:hanging="360"/>
      </w:pPr>
      <w:rPr>
        <w:rFonts w:hint="default"/>
        <w:lang w:val="de-DE" w:eastAsia="de-DE" w:bidi="de-DE"/>
      </w:rPr>
    </w:lvl>
    <w:lvl w:ilvl="7">
      <w:start w:val="0"/>
      <w:numFmt w:val="bullet"/>
      <w:lvlText w:val="•"/>
      <w:lvlJc w:val="left"/>
      <w:pPr>
        <w:ind w:left="5821" w:hanging="360"/>
      </w:pPr>
      <w:rPr>
        <w:rFonts w:hint="default"/>
        <w:lang w:val="de-DE" w:eastAsia="de-DE" w:bidi="de-DE"/>
      </w:rPr>
    </w:lvl>
    <w:lvl w:ilvl="8">
      <w:start w:val="0"/>
      <w:numFmt w:val="bullet"/>
      <w:lvlText w:val="•"/>
      <w:lvlJc w:val="left"/>
      <w:pPr>
        <w:ind w:left="6564" w:hanging="360"/>
      </w:pPr>
      <w:rPr>
        <w:rFonts w:hint="default"/>
        <w:lang w:val="de-DE" w:eastAsia="de-DE" w:bidi="de-DE"/>
      </w:rPr>
    </w:lvl>
  </w:abstractNum>
  <w:abstractNum w:abstractNumId="12">
    <w:multiLevelType w:val="hybridMultilevel"/>
    <w:lvl w:ilvl="0">
      <w:start w:val="5"/>
      <w:numFmt w:val="decimal"/>
      <w:lvlText w:val="%1."/>
      <w:lvlJc w:val="left"/>
      <w:pPr>
        <w:ind w:left="473" w:hanging="201"/>
        <w:jc w:val="left"/>
      </w:pPr>
      <w:rPr>
        <w:rFonts w:hint="default" w:ascii="Arial" w:hAnsi="Arial" w:eastAsia="Arial" w:cs="Arial"/>
        <w:color w:val="565655"/>
        <w:spacing w:val="-1"/>
        <w:w w:val="100"/>
        <w:sz w:val="18"/>
        <w:szCs w:val="18"/>
        <w:lang w:val="de-DE" w:eastAsia="de-DE" w:bidi="de-DE"/>
      </w:rPr>
    </w:lvl>
    <w:lvl w:ilvl="1">
      <w:start w:val="0"/>
      <w:numFmt w:val="bullet"/>
      <w:lvlText w:val="•"/>
      <w:lvlJc w:val="left"/>
      <w:pPr>
        <w:ind w:left="3298" w:hanging="360"/>
      </w:pPr>
      <w:rPr>
        <w:rFonts w:hint="default" w:ascii="Arial" w:hAnsi="Arial" w:eastAsia="Arial" w:cs="Arial"/>
        <w:spacing w:val="-1"/>
        <w:w w:val="100"/>
        <w:sz w:val="22"/>
        <w:szCs w:val="22"/>
        <w:lang w:val="de-DE" w:eastAsia="de-DE" w:bidi="de-DE"/>
      </w:rPr>
    </w:lvl>
    <w:lvl w:ilvl="2">
      <w:start w:val="0"/>
      <w:numFmt w:val="bullet"/>
      <w:lvlText w:val="•"/>
      <w:lvlJc w:val="left"/>
      <w:pPr>
        <w:ind w:left="3234" w:hanging="360"/>
      </w:pPr>
      <w:rPr>
        <w:rFonts w:hint="default"/>
        <w:lang w:val="de-DE" w:eastAsia="de-DE" w:bidi="de-DE"/>
      </w:rPr>
    </w:lvl>
    <w:lvl w:ilvl="3">
      <w:start w:val="0"/>
      <w:numFmt w:val="bullet"/>
      <w:lvlText w:val="•"/>
      <w:lvlJc w:val="left"/>
      <w:pPr>
        <w:ind w:left="3168" w:hanging="360"/>
      </w:pPr>
      <w:rPr>
        <w:rFonts w:hint="default"/>
        <w:lang w:val="de-DE" w:eastAsia="de-DE" w:bidi="de-DE"/>
      </w:rPr>
    </w:lvl>
    <w:lvl w:ilvl="4">
      <w:start w:val="0"/>
      <w:numFmt w:val="bullet"/>
      <w:lvlText w:val="•"/>
      <w:lvlJc w:val="left"/>
      <w:pPr>
        <w:ind w:left="3102" w:hanging="360"/>
      </w:pPr>
      <w:rPr>
        <w:rFonts w:hint="default"/>
        <w:lang w:val="de-DE" w:eastAsia="de-DE" w:bidi="de-DE"/>
      </w:rPr>
    </w:lvl>
    <w:lvl w:ilvl="5">
      <w:start w:val="0"/>
      <w:numFmt w:val="bullet"/>
      <w:lvlText w:val="•"/>
      <w:lvlJc w:val="left"/>
      <w:pPr>
        <w:ind w:left="3036" w:hanging="360"/>
      </w:pPr>
      <w:rPr>
        <w:rFonts w:hint="default"/>
        <w:lang w:val="de-DE" w:eastAsia="de-DE" w:bidi="de-DE"/>
      </w:rPr>
    </w:lvl>
    <w:lvl w:ilvl="6">
      <w:start w:val="0"/>
      <w:numFmt w:val="bullet"/>
      <w:lvlText w:val="•"/>
      <w:lvlJc w:val="left"/>
      <w:pPr>
        <w:ind w:left="2971" w:hanging="360"/>
      </w:pPr>
      <w:rPr>
        <w:rFonts w:hint="default"/>
        <w:lang w:val="de-DE" w:eastAsia="de-DE" w:bidi="de-DE"/>
      </w:rPr>
    </w:lvl>
    <w:lvl w:ilvl="7">
      <w:start w:val="0"/>
      <w:numFmt w:val="bullet"/>
      <w:lvlText w:val="•"/>
      <w:lvlJc w:val="left"/>
      <w:pPr>
        <w:ind w:left="2905" w:hanging="360"/>
      </w:pPr>
      <w:rPr>
        <w:rFonts w:hint="default"/>
        <w:lang w:val="de-DE" w:eastAsia="de-DE" w:bidi="de-DE"/>
      </w:rPr>
    </w:lvl>
    <w:lvl w:ilvl="8">
      <w:start w:val="0"/>
      <w:numFmt w:val="bullet"/>
      <w:lvlText w:val="•"/>
      <w:lvlJc w:val="left"/>
      <w:pPr>
        <w:ind w:left="2839" w:hanging="360"/>
      </w:pPr>
      <w:rPr>
        <w:rFonts w:hint="default"/>
        <w:lang w:val="de-DE" w:eastAsia="de-DE" w:bidi="de-DE"/>
      </w:rPr>
    </w:lvl>
  </w:abstractNum>
  <w:abstractNum w:abstractNumId="11">
    <w:multiLevelType w:val="hybridMultilevel"/>
    <w:lvl w:ilvl="0">
      <w:start w:val="1"/>
      <w:numFmt w:val="decimal"/>
      <w:lvlText w:val="%1."/>
      <w:lvlJc w:val="left"/>
      <w:pPr>
        <w:ind w:left="473" w:hanging="201"/>
        <w:jc w:val="left"/>
      </w:pPr>
      <w:rPr>
        <w:rFonts w:hint="default" w:ascii="Arial" w:hAnsi="Arial" w:eastAsia="Arial" w:cs="Arial"/>
        <w:color w:val="565655"/>
        <w:spacing w:val="-1"/>
        <w:w w:val="100"/>
        <w:sz w:val="18"/>
        <w:szCs w:val="18"/>
        <w:lang w:val="de-DE" w:eastAsia="de-DE" w:bidi="de-DE"/>
      </w:rPr>
    </w:lvl>
    <w:lvl w:ilvl="1">
      <w:start w:val="0"/>
      <w:numFmt w:val="bullet"/>
      <w:lvlText w:val="•"/>
      <w:lvlJc w:val="left"/>
      <w:pPr>
        <w:ind w:left="702" w:hanging="201"/>
      </w:pPr>
      <w:rPr>
        <w:rFonts w:hint="default"/>
        <w:lang w:val="de-DE" w:eastAsia="de-DE" w:bidi="de-DE"/>
      </w:rPr>
    </w:lvl>
    <w:lvl w:ilvl="2">
      <w:start w:val="0"/>
      <w:numFmt w:val="bullet"/>
      <w:lvlText w:val="•"/>
      <w:lvlJc w:val="left"/>
      <w:pPr>
        <w:ind w:left="925" w:hanging="201"/>
      </w:pPr>
      <w:rPr>
        <w:rFonts w:hint="default"/>
        <w:lang w:val="de-DE" w:eastAsia="de-DE" w:bidi="de-DE"/>
      </w:rPr>
    </w:lvl>
    <w:lvl w:ilvl="3">
      <w:start w:val="0"/>
      <w:numFmt w:val="bullet"/>
      <w:lvlText w:val="•"/>
      <w:lvlJc w:val="left"/>
      <w:pPr>
        <w:ind w:left="1148" w:hanging="201"/>
      </w:pPr>
      <w:rPr>
        <w:rFonts w:hint="default"/>
        <w:lang w:val="de-DE" w:eastAsia="de-DE" w:bidi="de-DE"/>
      </w:rPr>
    </w:lvl>
    <w:lvl w:ilvl="4">
      <w:start w:val="0"/>
      <w:numFmt w:val="bullet"/>
      <w:lvlText w:val="•"/>
      <w:lvlJc w:val="left"/>
      <w:pPr>
        <w:ind w:left="1371" w:hanging="201"/>
      </w:pPr>
      <w:rPr>
        <w:rFonts w:hint="default"/>
        <w:lang w:val="de-DE" w:eastAsia="de-DE" w:bidi="de-DE"/>
      </w:rPr>
    </w:lvl>
    <w:lvl w:ilvl="5">
      <w:start w:val="0"/>
      <w:numFmt w:val="bullet"/>
      <w:lvlText w:val="•"/>
      <w:lvlJc w:val="left"/>
      <w:pPr>
        <w:ind w:left="1593" w:hanging="201"/>
      </w:pPr>
      <w:rPr>
        <w:rFonts w:hint="default"/>
        <w:lang w:val="de-DE" w:eastAsia="de-DE" w:bidi="de-DE"/>
      </w:rPr>
    </w:lvl>
    <w:lvl w:ilvl="6">
      <w:start w:val="0"/>
      <w:numFmt w:val="bullet"/>
      <w:lvlText w:val="•"/>
      <w:lvlJc w:val="left"/>
      <w:pPr>
        <w:ind w:left="1816" w:hanging="201"/>
      </w:pPr>
      <w:rPr>
        <w:rFonts w:hint="default"/>
        <w:lang w:val="de-DE" w:eastAsia="de-DE" w:bidi="de-DE"/>
      </w:rPr>
    </w:lvl>
    <w:lvl w:ilvl="7">
      <w:start w:val="0"/>
      <w:numFmt w:val="bullet"/>
      <w:lvlText w:val="•"/>
      <w:lvlJc w:val="left"/>
      <w:pPr>
        <w:ind w:left="2039" w:hanging="201"/>
      </w:pPr>
      <w:rPr>
        <w:rFonts w:hint="default"/>
        <w:lang w:val="de-DE" w:eastAsia="de-DE" w:bidi="de-DE"/>
      </w:rPr>
    </w:lvl>
    <w:lvl w:ilvl="8">
      <w:start w:val="0"/>
      <w:numFmt w:val="bullet"/>
      <w:lvlText w:val="•"/>
      <w:lvlJc w:val="left"/>
      <w:pPr>
        <w:ind w:left="2262" w:hanging="201"/>
      </w:pPr>
      <w:rPr>
        <w:rFonts w:hint="default"/>
        <w:lang w:val="de-DE" w:eastAsia="de-DE" w:bidi="de-DE"/>
      </w:rPr>
    </w:lvl>
  </w:abstractNum>
  <w:abstractNum w:abstractNumId="10">
    <w:multiLevelType w:val="hybridMultilevel"/>
    <w:lvl w:ilvl="0">
      <w:start w:val="0"/>
      <w:numFmt w:val="bullet"/>
      <w:lvlText w:val="•"/>
      <w:lvlJc w:val="left"/>
      <w:pPr>
        <w:ind w:left="623" w:hanging="360"/>
      </w:pPr>
      <w:rPr>
        <w:rFonts w:hint="default" w:ascii="Arial" w:hAnsi="Arial" w:eastAsia="Arial" w:cs="Arial"/>
        <w:spacing w:val="-23"/>
        <w:w w:val="100"/>
        <w:sz w:val="22"/>
        <w:szCs w:val="22"/>
        <w:lang w:val="de-DE" w:eastAsia="de-DE" w:bidi="de-DE"/>
      </w:rPr>
    </w:lvl>
    <w:lvl w:ilvl="1">
      <w:start w:val="0"/>
      <w:numFmt w:val="bullet"/>
      <w:lvlText w:val="•"/>
      <w:lvlJc w:val="left"/>
      <w:pPr>
        <w:ind w:left="1361" w:hanging="360"/>
      </w:pPr>
      <w:rPr>
        <w:rFonts w:hint="default"/>
        <w:lang w:val="de-DE" w:eastAsia="de-DE" w:bidi="de-DE"/>
      </w:rPr>
    </w:lvl>
    <w:lvl w:ilvl="2">
      <w:start w:val="0"/>
      <w:numFmt w:val="bullet"/>
      <w:lvlText w:val="•"/>
      <w:lvlJc w:val="left"/>
      <w:pPr>
        <w:ind w:left="2102" w:hanging="360"/>
      </w:pPr>
      <w:rPr>
        <w:rFonts w:hint="default"/>
        <w:lang w:val="de-DE" w:eastAsia="de-DE" w:bidi="de-DE"/>
      </w:rPr>
    </w:lvl>
    <w:lvl w:ilvl="3">
      <w:start w:val="0"/>
      <w:numFmt w:val="bullet"/>
      <w:lvlText w:val="•"/>
      <w:lvlJc w:val="left"/>
      <w:pPr>
        <w:ind w:left="2843" w:hanging="360"/>
      </w:pPr>
      <w:rPr>
        <w:rFonts w:hint="default"/>
        <w:lang w:val="de-DE" w:eastAsia="de-DE" w:bidi="de-DE"/>
      </w:rPr>
    </w:lvl>
    <w:lvl w:ilvl="4">
      <w:start w:val="0"/>
      <w:numFmt w:val="bullet"/>
      <w:lvlText w:val="•"/>
      <w:lvlJc w:val="left"/>
      <w:pPr>
        <w:ind w:left="3584" w:hanging="360"/>
      </w:pPr>
      <w:rPr>
        <w:rFonts w:hint="default"/>
        <w:lang w:val="de-DE" w:eastAsia="de-DE" w:bidi="de-DE"/>
      </w:rPr>
    </w:lvl>
    <w:lvl w:ilvl="5">
      <w:start w:val="0"/>
      <w:numFmt w:val="bullet"/>
      <w:lvlText w:val="•"/>
      <w:lvlJc w:val="left"/>
      <w:pPr>
        <w:ind w:left="4325" w:hanging="360"/>
      </w:pPr>
      <w:rPr>
        <w:rFonts w:hint="default"/>
        <w:lang w:val="de-DE" w:eastAsia="de-DE" w:bidi="de-DE"/>
      </w:rPr>
    </w:lvl>
    <w:lvl w:ilvl="6">
      <w:start w:val="0"/>
      <w:numFmt w:val="bullet"/>
      <w:lvlText w:val="•"/>
      <w:lvlJc w:val="left"/>
      <w:pPr>
        <w:ind w:left="5066" w:hanging="360"/>
      </w:pPr>
      <w:rPr>
        <w:rFonts w:hint="default"/>
        <w:lang w:val="de-DE" w:eastAsia="de-DE" w:bidi="de-DE"/>
      </w:rPr>
    </w:lvl>
    <w:lvl w:ilvl="7">
      <w:start w:val="0"/>
      <w:numFmt w:val="bullet"/>
      <w:lvlText w:val="•"/>
      <w:lvlJc w:val="left"/>
      <w:pPr>
        <w:ind w:left="5807" w:hanging="360"/>
      </w:pPr>
      <w:rPr>
        <w:rFonts w:hint="default"/>
        <w:lang w:val="de-DE" w:eastAsia="de-DE" w:bidi="de-DE"/>
      </w:rPr>
    </w:lvl>
    <w:lvl w:ilvl="8">
      <w:start w:val="0"/>
      <w:numFmt w:val="bullet"/>
      <w:lvlText w:val="•"/>
      <w:lvlJc w:val="left"/>
      <w:pPr>
        <w:ind w:left="6548" w:hanging="360"/>
      </w:pPr>
      <w:rPr>
        <w:rFonts w:hint="default"/>
        <w:lang w:val="de-DE" w:eastAsia="de-DE" w:bidi="de-DE"/>
      </w:rPr>
    </w:lvl>
  </w:abstractNum>
  <w:abstractNum w:abstractNumId="9">
    <w:multiLevelType w:val="hybridMultilevel"/>
    <w:lvl w:ilvl="0">
      <w:start w:val="0"/>
      <w:numFmt w:val="bullet"/>
      <w:lvlText w:val="•"/>
      <w:lvlJc w:val="left"/>
      <w:pPr>
        <w:ind w:left="623" w:hanging="360"/>
      </w:pPr>
      <w:rPr>
        <w:rFonts w:hint="default" w:ascii="Arial" w:hAnsi="Arial" w:eastAsia="Arial" w:cs="Arial"/>
        <w:spacing w:val="-13"/>
        <w:w w:val="100"/>
        <w:sz w:val="22"/>
        <w:szCs w:val="22"/>
        <w:lang w:val="de-DE" w:eastAsia="de-DE" w:bidi="de-DE"/>
      </w:rPr>
    </w:lvl>
    <w:lvl w:ilvl="1">
      <w:start w:val="0"/>
      <w:numFmt w:val="bullet"/>
      <w:lvlText w:val="•"/>
      <w:lvlJc w:val="left"/>
      <w:pPr>
        <w:ind w:left="1361" w:hanging="360"/>
      </w:pPr>
      <w:rPr>
        <w:rFonts w:hint="default"/>
        <w:lang w:val="de-DE" w:eastAsia="de-DE" w:bidi="de-DE"/>
      </w:rPr>
    </w:lvl>
    <w:lvl w:ilvl="2">
      <w:start w:val="0"/>
      <w:numFmt w:val="bullet"/>
      <w:lvlText w:val="•"/>
      <w:lvlJc w:val="left"/>
      <w:pPr>
        <w:ind w:left="2102" w:hanging="360"/>
      </w:pPr>
      <w:rPr>
        <w:rFonts w:hint="default"/>
        <w:lang w:val="de-DE" w:eastAsia="de-DE" w:bidi="de-DE"/>
      </w:rPr>
    </w:lvl>
    <w:lvl w:ilvl="3">
      <w:start w:val="0"/>
      <w:numFmt w:val="bullet"/>
      <w:lvlText w:val="•"/>
      <w:lvlJc w:val="left"/>
      <w:pPr>
        <w:ind w:left="2843" w:hanging="360"/>
      </w:pPr>
      <w:rPr>
        <w:rFonts w:hint="default"/>
        <w:lang w:val="de-DE" w:eastAsia="de-DE" w:bidi="de-DE"/>
      </w:rPr>
    </w:lvl>
    <w:lvl w:ilvl="4">
      <w:start w:val="0"/>
      <w:numFmt w:val="bullet"/>
      <w:lvlText w:val="•"/>
      <w:lvlJc w:val="left"/>
      <w:pPr>
        <w:ind w:left="3584" w:hanging="360"/>
      </w:pPr>
      <w:rPr>
        <w:rFonts w:hint="default"/>
        <w:lang w:val="de-DE" w:eastAsia="de-DE" w:bidi="de-DE"/>
      </w:rPr>
    </w:lvl>
    <w:lvl w:ilvl="5">
      <w:start w:val="0"/>
      <w:numFmt w:val="bullet"/>
      <w:lvlText w:val="•"/>
      <w:lvlJc w:val="left"/>
      <w:pPr>
        <w:ind w:left="4325" w:hanging="360"/>
      </w:pPr>
      <w:rPr>
        <w:rFonts w:hint="default"/>
        <w:lang w:val="de-DE" w:eastAsia="de-DE" w:bidi="de-DE"/>
      </w:rPr>
    </w:lvl>
    <w:lvl w:ilvl="6">
      <w:start w:val="0"/>
      <w:numFmt w:val="bullet"/>
      <w:lvlText w:val="•"/>
      <w:lvlJc w:val="left"/>
      <w:pPr>
        <w:ind w:left="5066" w:hanging="360"/>
      </w:pPr>
      <w:rPr>
        <w:rFonts w:hint="default"/>
        <w:lang w:val="de-DE" w:eastAsia="de-DE" w:bidi="de-DE"/>
      </w:rPr>
    </w:lvl>
    <w:lvl w:ilvl="7">
      <w:start w:val="0"/>
      <w:numFmt w:val="bullet"/>
      <w:lvlText w:val="•"/>
      <w:lvlJc w:val="left"/>
      <w:pPr>
        <w:ind w:left="5807" w:hanging="360"/>
      </w:pPr>
      <w:rPr>
        <w:rFonts w:hint="default"/>
        <w:lang w:val="de-DE" w:eastAsia="de-DE" w:bidi="de-DE"/>
      </w:rPr>
    </w:lvl>
    <w:lvl w:ilvl="8">
      <w:start w:val="0"/>
      <w:numFmt w:val="bullet"/>
      <w:lvlText w:val="•"/>
      <w:lvlJc w:val="left"/>
      <w:pPr>
        <w:ind w:left="6548" w:hanging="360"/>
      </w:pPr>
      <w:rPr>
        <w:rFonts w:hint="default"/>
        <w:lang w:val="de-DE" w:eastAsia="de-DE" w:bidi="de-DE"/>
      </w:rPr>
    </w:lvl>
  </w:abstractNum>
  <w:abstractNum w:abstractNumId="8">
    <w:multiLevelType w:val="hybridMultilevel"/>
    <w:lvl w:ilvl="0">
      <w:start w:val="0"/>
      <w:numFmt w:val="bullet"/>
      <w:lvlText w:val="•"/>
      <w:lvlJc w:val="left"/>
      <w:pPr>
        <w:ind w:left="577" w:hanging="360"/>
      </w:pPr>
      <w:rPr>
        <w:rFonts w:hint="default" w:ascii="Arial" w:hAnsi="Arial" w:eastAsia="Arial" w:cs="Arial"/>
        <w:spacing w:val="-4"/>
        <w:w w:val="100"/>
        <w:sz w:val="22"/>
        <w:szCs w:val="22"/>
        <w:lang w:val="de-DE" w:eastAsia="de-DE" w:bidi="de-DE"/>
      </w:rPr>
    </w:lvl>
    <w:lvl w:ilvl="1">
      <w:start w:val="0"/>
      <w:numFmt w:val="bullet"/>
      <w:lvlText w:val="•"/>
      <w:lvlJc w:val="left"/>
      <w:pPr>
        <w:ind w:left="1396" w:hanging="360"/>
      </w:pPr>
      <w:rPr>
        <w:rFonts w:hint="default"/>
        <w:lang w:val="de-DE" w:eastAsia="de-DE" w:bidi="de-DE"/>
      </w:rPr>
    </w:lvl>
    <w:lvl w:ilvl="2">
      <w:start w:val="0"/>
      <w:numFmt w:val="bullet"/>
      <w:lvlText w:val="•"/>
      <w:lvlJc w:val="left"/>
      <w:pPr>
        <w:ind w:left="2212" w:hanging="360"/>
      </w:pPr>
      <w:rPr>
        <w:rFonts w:hint="default"/>
        <w:lang w:val="de-DE" w:eastAsia="de-DE" w:bidi="de-DE"/>
      </w:rPr>
    </w:lvl>
    <w:lvl w:ilvl="3">
      <w:start w:val="0"/>
      <w:numFmt w:val="bullet"/>
      <w:lvlText w:val="•"/>
      <w:lvlJc w:val="left"/>
      <w:pPr>
        <w:ind w:left="3029" w:hanging="360"/>
      </w:pPr>
      <w:rPr>
        <w:rFonts w:hint="default"/>
        <w:lang w:val="de-DE" w:eastAsia="de-DE" w:bidi="de-DE"/>
      </w:rPr>
    </w:lvl>
    <w:lvl w:ilvl="4">
      <w:start w:val="0"/>
      <w:numFmt w:val="bullet"/>
      <w:lvlText w:val="•"/>
      <w:lvlJc w:val="left"/>
      <w:pPr>
        <w:ind w:left="3845" w:hanging="360"/>
      </w:pPr>
      <w:rPr>
        <w:rFonts w:hint="default"/>
        <w:lang w:val="de-DE" w:eastAsia="de-DE" w:bidi="de-DE"/>
      </w:rPr>
    </w:lvl>
    <w:lvl w:ilvl="5">
      <w:start w:val="0"/>
      <w:numFmt w:val="bullet"/>
      <w:lvlText w:val="•"/>
      <w:lvlJc w:val="left"/>
      <w:pPr>
        <w:ind w:left="4662" w:hanging="360"/>
      </w:pPr>
      <w:rPr>
        <w:rFonts w:hint="default"/>
        <w:lang w:val="de-DE" w:eastAsia="de-DE" w:bidi="de-DE"/>
      </w:rPr>
    </w:lvl>
    <w:lvl w:ilvl="6">
      <w:start w:val="0"/>
      <w:numFmt w:val="bullet"/>
      <w:lvlText w:val="•"/>
      <w:lvlJc w:val="left"/>
      <w:pPr>
        <w:ind w:left="5478" w:hanging="360"/>
      </w:pPr>
      <w:rPr>
        <w:rFonts w:hint="default"/>
        <w:lang w:val="de-DE" w:eastAsia="de-DE" w:bidi="de-DE"/>
      </w:rPr>
    </w:lvl>
    <w:lvl w:ilvl="7">
      <w:start w:val="0"/>
      <w:numFmt w:val="bullet"/>
      <w:lvlText w:val="•"/>
      <w:lvlJc w:val="left"/>
      <w:pPr>
        <w:ind w:left="6294" w:hanging="360"/>
      </w:pPr>
      <w:rPr>
        <w:rFonts w:hint="default"/>
        <w:lang w:val="de-DE" w:eastAsia="de-DE" w:bidi="de-DE"/>
      </w:rPr>
    </w:lvl>
    <w:lvl w:ilvl="8">
      <w:start w:val="0"/>
      <w:numFmt w:val="bullet"/>
      <w:lvlText w:val="•"/>
      <w:lvlJc w:val="left"/>
      <w:pPr>
        <w:ind w:left="7111" w:hanging="360"/>
      </w:pPr>
      <w:rPr>
        <w:rFonts w:hint="default"/>
        <w:lang w:val="de-DE" w:eastAsia="de-DE" w:bidi="de-DE"/>
      </w:rPr>
    </w:lvl>
  </w:abstractNum>
  <w:abstractNum w:abstractNumId="7">
    <w:multiLevelType w:val="hybridMultilevel"/>
    <w:lvl w:ilvl="0">
      <w:start w:val="0"/>
      <w:numFmt w:val="bullet"/>
      <w:lvlText w:val="•"/>
      <w:lvlJc w:val="left"/>
      <w:pPr>
        <w:ind w:left="577" w:hanging="360"/>
      </w:pPr>
      <w:rPr>
        <w:rFonts w:hint="default" w:ascii="Arial" w:hAnsi="Arial" w:eastAsia="Arial" w:cs="Arial"/>
        <w:b/>
        <w:bCs/>
        <w:spacing w:val="-27"/>
        <w:w w:val="100"/>
        <w:sz w:val="22"/>
        <w:szCs w:val="22"/>
        <w:lang w:val="de-DE" w:eastAsia="de-DE" w:bidi="de-DE"/>
      </w:rPr>
    </w:lvl>
    <w:lvl w:ilvl="1">
      <w:start w:val="0"/>
      <w:numFmt w:val="bullet"/>
      <w:lvlText w:val="•"/>
      <w:lvlJc w:val="left"/>
      <w:pPr>
        <w:ind w:left="1396" w:hanging="360"/>
      </w:pPr>
      <w:rPr>
        <w:rFonts w:hint="default"/>
        <w:lang w:val="de-DE" w:eastAsia="de-DE" w:bidi="de-DE"/>
      </w:rPr>
    </w:lvl>
    <w:lvl w:ilvl="2">
      <w:start w:val="0"/>
      <w:numFmt w:val="bullet"/>
      <w:lvlText w:val="•"/>
      <w:lvlJc w:val="left"/>
      <w:pPr>
        <w:ind w:left="2212" w:hanging="360"/>
      </w:pPr>
      <w:rPr>
        <w:rFonts w:hint="default"/>
        <w:lang w:val="de-DE" w:eastAsia="de-DE" w:bidi="de-DE"/>
      </w:rPr>
    </w:lvl>
    <w:lvl w:ilvl="3">
      <w:start w:val="0"/>
      <w:numFmt w:val="bullet"/>
      <w:lvlText w:val="•"/>
      <w:lvlJc w:val="left"/>
      <w:pPr>
        <w:ind w:left="3029" w:hanging="360"/>
      </w:pPr>
      <w:rPr>
        <w:rFonts w:hint="default"/>
        <w:lang w:val="de-DE" w:eastAsia="de-DE" w:bidi="de-DE"/>
      </w:rPr>
    </w:lvl>
    <w:lvl w:ilvl="4">
      <w:start w:val="0"/>
      <w:numFmt w:val="bullet"/>
      <w:lvlText w:val="•"/>
      <w:lvlJc w:val="left"/>
      <w:pPr>
        <w:ind w:left="3845" w:hanging="360"/>
      </w:pPr>
      <w:rPr>
        <w:rFonts w:hint="default"/>
        <w:lang w:val="de-DE" w:eastAsia="de-DE" w:bidi="de-DE"/>
      </w:rPr>
    </w:lvl>
    <w:lvl w:ilvl="5">
      <w:start w:val="0"/>
      <w:numFmt w:val="bullet"/>
      <w:lvlText w:val="•"/>
      <w:lvlJc w:val="left"/>
      <w:pPr>
        <w:ind w:left="4662" w:hanging="360"/>
      </w:pPr>
      <w:rPr>
        <w:rFonts w:hint="default"/>
        <w:lang w:val="de-DE" w:eastAsia="de-DE" w:bidi="de-DE"/>
      </w:rPr>
    </w:lvl>
    <w:lvl w:ilvl="6">
      <w:start w:val="0"/>
      <w:numFmt w:val="bullet"/>
      <w:lvlText w:val="•"/>
      <w:lvlJc w:val="left"/>
      <w:pPr>
        <w:ind w:left="5478" w:hanging="360"/>
      </w:pPr>
      <w:rPr>
        <w:rFonts w:hint="default"/>
        <w:lang w:val="de-DE" w:eastAsia="de-DE" w:bidi="de-DE"/>
      </w:rPr>
    </w:lvl>
    <w:lvl w:ilvl="7">
      <w:start w:val="0"/>
      <w:numFmt w:val="bullet"/>
      <w:lvlText w:val="•"/>
      <w:lvlJc w:val="left"/>
      <w:pPr>
        <w:ind w:left="6294" w:hanging="360"/>
      </w:pPr>
      <w:rPr>
        <w:rFonts w:hint="default"/>
        <w:lang w:val="de-DE" w:eastAsia="de-DE" w:bidi="de-DE"/>
      </w:rPr>
    </w:lvl>
    <w:lvl w:ilvl="8">
      <w:start w:val="0"/>
      <w:numFmt w:val="bullet"/>
      <w:lvlText w:val="•"/>
      <w:lvlJc w:val="left"/>
      <w:pPr>
        <w:ind w:left="7111" w:hanging="360"/>
      </w:pPr>
      <w:rPr>
        <w:rFonts w:hint="default"/>
        <w:lang w:val="de-DE" w:eastAsia="de-DE" w:bidi="de-DE"/>
      </w:rPr>
    </w:lvl>
  </w:abstractNum>
  <w:abstractNum w:abstractNumId="6">
    <w:multiLevelType w:val="hybridMultilevel"/>
    <w:lvl w:ilvl="0">
      <w:start w:val="0"/>
      <w:numFmt w:val="bullet"/>
      <w:lvlText w:val="•"/>
      <w:lvlJc w:val="left"/>
      <w:pPr>
        <w:ind w:left="577" w:hanging="360"/>
      </w:pPr>
      <w:rPr>
        <w:rFonts w:hint="default" w:ascii="Arial" w:hAnsi="Arial" w:eastAsia="Arial" w:cs="Arial"/>
        <w:spacing w:val="-1"/>
        <w:w w:val="100"/>
        <w:sz w:val="22"/>
        <w:szCs w:val="22"/>
        <w:lang w:val="de-DE" w:eastAsia="de-DE" w:bidi="de-DE"/>
      </w:rPr>
    </w:lvl>
    <w:lvl w:ilvl="1">
      <w:start w:val="0"/>
      <w:numFmt w:val="bullet"/>
      <w:lvlText w:val="•"/>
      <w:lvlJc w:val="left"/>
      <w:pPr>
        <w:ind w:left="1396" w:hanging="360"/>
      </w:pPr>
      <w:rPr>
        <w:rFonts w:hint="default"/>
        <w:lang w:val="de-DE" w:eastAsia="de-DE" w:bidi="de-DE"/>
      </w:rPr>
    </w:lvl>
    <w:lvl w:ilvl="2">
      <w:start w:val="0"/>
      <w:numFmt w:val="bullet"/>
      <w:lvlText w:val="•"/>
      <w:lvlJc w:val="left"/>
      <w:pPr>
        <w:ind w:left="2212" w:hanging="360"/>
      </w:pPr>
      <w:rPr>
        <w:rFonts w:hint="default"/>
        <w:lang w:val="de-DE" w:eastAsia="de-DE" w:bidi="de-DE"/>
      </w:rPr>
    </w:lvl>
    <w:lvl w:ilvl="3">
      <w:start w:val="0"/>
      <w:numFmt w:val="bullet"/>
      <w:lvlText w:val="•"/>
      <w:lvlJc w:val="left"/>
      <w:pPr>
        <w:ind w:left="3029" w:hanging="360"/>
      </w:pPr>
      <w:rPr>
        <w:rFonts w:hint="default"/>
        <w:lang w:val="de-DE" w:eastAsia="de-DE" w:bidi="de-DE"/>
      </w:rPr>
    </w:lvl>
    <w:lvl w:ilvl="4">
      <w:start w:val="0"/>
      <w:numFmt w:val="bullet"/>
      <w:lvlText w:val="•"/>
      <w:lvlJc w:val="left"/>
      <w:pPr>
        <w:ind w:left="3845" w:hanging="360"/>
      </w:pPr>
      <w:rPr>
        <w:rFonts w:hint="default"/>
        <w:lang w:val="de-DE" w:eastAsia="de-DE" w:bidi="de-DE"/>
      </w:rPr>
    </w:lvl>
    <w:lvl w:ilvl="5">
      <w:start w:val="0"/>
      <w:numFmt w:val="bullet"/>
      <w:lvlText w:val="•"/>
      <w:lvlJc w:val="left"/>
      <w:pPr>
        <w:ind w:left="4662" w:hanging="360"/>
      </w:pPr>
      <w:rPr>
        <w:rFonts w:hint="default"/>
        <w:lang w:val="de-DE" w:eastAsia="de-DE" w:bidi="de-DE"/>
      </w:rPr>
    </w:lvl>
    <w:lvl w:ilvl="6">
      <w:start w:val="0"/>
      <w:numFmt w:val="bullet"/>
      <w:lvlText w:val="•"/>
      <w:lvlJc w:val="left"/>
      <w:pPr>
        <w:ind w:left="5478" w:hanging="360"/>
      </w:pPr>
      <w:rPr>
        <w:rFonts w:hint="default"/>
        <w:lang w:val="de-DE" w:eastAsia="de-DE" w:bidi="de-DE"/>
      </w:rPr>
    </w:lvl>
    <w:lvl w:ilvl="7">
      <w:start w:val="0"/>
      <w:numFmt w:val="bullet"/>
      <w:lvlText w:val="•"/>
      <w:lvlJc w:val="left"/>
      <w:pPr>
        <w:ind w:left="6295" w:hanging="360"/>
      </w:pPr>
      <w:rPr>
        <w:rFonts w:hint="default"/>
        <w:lang w:val="de-DE" w:eastAsia="de-DE" w:bidi="de-DE"/>
      </w:rPr>
    </w:lvl>
    <w:lvl w:ilvl="8">
      <w:start w:val="0"/>
      <w:numFmt w:val="bullet"/>
      <w:lvlText w:val="•"/>
      <w:lvlJc w:val="left"/>
      <w:pPr>
        <w:ind w:left="7111" w:hanging="360"/>
      </w:pPr>
      <w:rPr>
        <w:rFonts w:hint="default"/>
        <w:lang w:val="de-DE" w:eastAsia="de-DE" w:bidi="de-DE"/>
      </w:rPr>
    </w:lvl>
  </w:abstractNum>
  <w:abstractNum w:abstractNumId="5">
    <w:multiLevelType w:val="hybridMultilevel"/>
    <w:lvl w:ilvl="0">
      <w:start w:val="0"/>
      <w:numFmt w:val="bullet"/>
      <w:lvlText w:val="•"/>
      <w:lvlJc w:val="left"/>
      <w:pPr>
        <w:ind w:left="577" w:hanging="360"/>
      </w:pPr>
      <w:rPr>
        <w:rFonts w:hint="default" w:ascii="Arial" w:hAnsi="Arial" w:eastAsia="Arial" w:cs="Arial"/>
        <w:b/>
        <w:bCs/>
        <w:spacing w:val="-27"/>
        <w:w w:val="100"/>
        <w:sz w:val="22"/>
        <w:szCs w:val="22"/>
        <w:lang w:val="de-DE" w:eastAsia="de-DE" w:bidi="de-DE"/>
      </w:rPr>
    </w:lvl>
    <w:lvl w:ilvl="1">
      <w:start w:val="0"/>
      <w:numFmt w:val="bullet"/>
      <w:lvlText w:val="•"/>
      <w:lvlJc w:val="left"/>
      <w:pPr>
        <w:ind w:left="1396" w:hanging="360"/>
      </w:pPr>
      <w:rPr>
        <w:rFonts w:hint="default"/>
        <w:lang w:val="de-DE" w:eastAsia="de-DE" w:bidi="de-DE"/>
      </w:rPr>
    </w:lvl>
    <w:lvl w:ilvl="2">
      <w:start w:val="0"/>
      <w:numFmt w:val="bullet"/>
      <w:lvlText w:val="•"/>
      <w:lvlJc w:val="left"/>
      <w:pPr>
        <w:ind w:left="2212" w:hanging="360"/>
      </w:pPr>
      <w:rPr>
        <w:rFonts w:hint="default"/>
        <w:lang w:val="de-DE" w:eastAsia="de-DE" w:bidi="de-DE"/>
      </w:rPr>
    </w:lvl>
    <w:lvl w:ilvl="3">
      <w:start w:val="0"/>
      <w:numFmt w:val="bullet"/>
      <w:lvlText w:val="•"/>
      <w:lvlJc w:val="left"/>
      <w:pPr>
        <w:ind w:left="3029" w:hanging="360"/>
      </w:pPr>
      <w:rPr>
        <w:rFonts w:hint="default"/>
        <w:lang w:val="de-DE" w:eastAsia="de-DE" w:bidi="de-DE"/>
      </w:rPr>
    </w:lvl>
    <w:lvl w:ilvl="4">
      <w:start w:val="0"/>
      <w:numFmt w:val="bullet"/>
      <w:lvlText w:val="•"/>
      <w:lvlJc w:val="left"/>
      <w:pPr>
        <w:ind w:left="3845" w:hanging="360"/>
      </w:pPr>
      <w:rPr>
        <w:rFonts w:hint="default"/>
        <w:lang w:val="de-DE" w:eastAsia="de-DE" w:bidi="de-DE"/>
      </w:rPr>
    </w:lvl>
    <w:lvl w:ilvl="5">
      <w:start w:val="0"/>
      <w:numFmt w:val="bullet"/>
      <w:lvlText w:val="•"/>
      <w:lvlJc w:val="left"/>
      <w:pPr>
        <w:ind w:left="4662" w:hanging="360"/>
      </w:pPr>
      <w:rPr>
        <w:rFonts w:hint="default"/>
        <w:lang w:val="de-DE" w:eastAsia="de-DE" w:bidi="de-DE"/>
      </w:rPr>
    </w:lvl>
    <w:lvl w:ilvl="6">
      <w:start w:val="0"/>
      <w:numFmt w:val="bullet"/>
      <w:lvlText w:val="•"/>
      <w:lvlJc w:val="left"/>
      <w:pPr>
        <w:ind w:left="5478" w:hanging="360"/>
      </w:pPr>
      <w:rPr>
        <w:rFonts w:hint="default"/>
        <w:lang w:val="de-DE" w:eastAsia="de-DE" w:bidi="de-DE"/>
      </w:rPr>
    </w:lvl>
    <w:lvl w:ilvl="7">
      <w:start w:val="0"/>
      <w:numFmt w:val="bullet"/>
      <w:lvlText w:val="•"/>
      <w:lvlJc w:val="left"/>
      <w:pPr>
        <w:ind w:left="6295" w:hanging="360"/>
      </w:pPr>
      <w:rPr>
        <w:rFonts w:hint="default"/>
        <w:lang w:val="de-DE" w:eastAsia="de-DE" w:bidi="de-DE"/>
      </w:rPr>
    </w:lvl>
    <w:lvl w:ilvl="8">
      <w:start w:val="0"/>
      <w:numFmt w:val="bullet"/>
      <w:lvlText w:val="•"/>
      <w:lvlJc w:val="left"/>
      <w:pPr>
        <w:ind w:left="7111" w:hanging="360"/>
      </w:pPr>
      <w:rPr>
        <w:rFonts w:hint="default"/>
        <w:lang w:val="de-DE" w:eastAsia="de-DE" w:bidi="de-DE"/>
      </w:rPr>
    </w:lvl>
  </w:abstractNum>
  <w:abstractNum w:abstractNumId="4">
    <w:multiLevelType w:val="hybridMultilevel"/>
    <w:lvl w:ilvl="0">
      <w:start w:val="0"/>
      <w:numFmt w:val="bullet"/>
      <w:lvlText w:val="•"/>
      <w:lvlJc w:val="left"/>
      <w:pPr>
        <w:ind w:left="577" w:hanging="360"/>
      </w:pPr>
      <w:rPr>
        <w:rFonts w:hint="default" w:ascii="Arial" w:hAnsi="Arial" w:eastAsia="Arial" w:cs="Arial"/>
        <w:spacing w:val="-5"/>
        <w:w w:val="100"/>
        <w:sz w:val="22"/>
        <w:szCs w:val="22"/>
        <w:lang w:val="de-DE" w:eastAsia="de-DE" w:bidi="de-DE"/>
      </w:rPr>
    </w:lvl>
    <w:lvl w:ilvl="1">
      <w:start w:val="0"/>
      <w:numFmt w:val="bullet"/>
      <w:lvlText w:val="•"/>
      <w:lvlJc w:val="left"/>
      <w:pPr>
        <w:ind w:left="1396" w:hanging="360"/>
      </w:pPr>
      <w:rPr>
        <w:rFonts w:hint="default"/>
        <w:lang w:val="de-DE" w:eastAsia="de-DE" w:bidi="de-DE"/>
      </w:rPr>
    </w:lvl>
    <w:lvl w:ilvl="2">
      <w:start w:val="0"/>
      <w:numFmt w:val="bullet"/>
      <w:lvlText w:val="•"/>
      <w:lvlJc w:val="left"/>
      <w:pPr>
        <w:ind w:left="2212" w:hanging="360"/>
      </w:pPr>
      <w:rPr>
        <w:rFonts w:hint="default"/>
        <w:lang w:val="de-DE" w:eastAsia="de-DE" w:bidi="de-DE"/>
      </w:rPr>
    </w:lvl>
    <w:lvl w:ilvl="3">
      <w:start w:val="0"/>
      <w:numFmt w:val="bullet"/>
      <w:lvlText w:val="•"/>
      <w:lvlJc w:val="left"/>
      <w:pPr>
        <w:ind w:left="3029" w:hanging="360"/>
      </w:pPr>
      <w:rPr>
        <w:rFonts w:hint="default"/>
        <w:lang w:val="de-DE" w:eastAsia="de-DE" w:bidi="de-DE"/>
      </w:rPr>
    </w:lvl>
    <w:lvl w:ilvl="4">
      <w:start w:val="0"/>
      <w:numFmt w:val="bullet"/>
      <w:lvlText w:val="•"/>
      <w:lvlJc w:val="left"/>
      <w:pPr>
        <w:ind w:left="3845" w:hanging="360"/>
      </w:pPr>
      <w:rPr>
        <w:rFonts w:hint="default"/>
        <w:lang w:val="de-DE" w:eastAsia="de-DE" w:bidi="de-DE"/>
      </w:rPr>
    </w:lvl>
    <w:lvl w:ilvl="5">
      <w:start w:val="0"/>
      <w:numFmt w:val="bullet"/>
      <w:lvlText w:val="•"/>
      <w:lvlJc w:val="left"/>
      <w:pPr>
        <w:ind w:left="4662" w:hanging="360"/>
      </w:pPr>
      <w:rPr>
        <w:rFonts w:hint="default"/>
        <w:lang w:val="de-DE" w:eastAsia="de-DE" w:bidi="de-DE"/>
      </w:rPr>
    </w:lvl>
    <w:lvl w:ilvl="6">
      <w:start w:val="0"/>
      <w:numFmt w:val="bullet"/>
      <w:lvlText w:val="•"/>
      <w:lvlJc w:val="left"/>
      <w:pPr>
        <w:ind w:left="5478" w:hanging="360"/>
      </w:pPr>
      <w:rPr>
        <w:rFonts w:hint="default"/>
        <w:lang w:val="de-DE" w:eastAsia="de-DE" w:bidi="de-DE"/>
      </w:rPr>
    </w:lvl>
    <w:lvl w:ilvl="7">
      <w:start w:val="0"/>
      <w:numFmt w:val="bullet"/>
      <w:lvlText w:val="•"/>
      <w:lvlJc w:val="left"/>
      <w:pPr>
        <w:ind w:left="6295" w:hanging="360"/>
      </w:pPr>
      <w:rPr>
        <w:rFonts w:hint="default"/>
        <w:lang w:val="de-DE" w:eastAsia="de-DE" w:bidi="de-DE"/>
      </w:rPr>
    </w:lvl>
    <w:lvl w:ilvl="8">
      <w:start w:val="0"/>
      <w:numFmt w:val="bullet"/>
      <w:lvlText w:val="•"/>
      <w:lvlJc w:val="left"/>
      <w:pPr>
        <w:ind w:left="7111" w:hanging="360"/>
      </w:pPr>
      <w:rPr>
        <w:rFonts w:hint="default"/>
        <w:lang w:val="de-DE" w:eastAsia="de-DE" w:bidi="de-DE"/>
      </w:rPr>
    </w:lvl>
  </w:abstractNum>
  <w:abstractNum w:abstractNumId="3">
    <w:multiLevelType w:val="hybridMultilevel"/>
    <w:lvl w:ilvl="0">
      <w:start w:val="70"/>
      <w:numFmt w:val="decimal"/>
      <w:lvlText w:val="%1"/>
      <w:lvlJc w:val="left"/>
      <w:pPr>
        <w:ind w:left="4092" w:hanging="429"/>
        <w:jc w:val="right"/>
      </w:pPr>
      <w:rPr>
        <w:rFonts w:hint="default"/>
        <w:spacing w:val="-1"/>
        <w:w w:val="100"/>
        <w:lang w:val="de-DE" w:eastAsia="de-DE" w:bidi="de-DE"/>
      </w:rPr>
    </w:lvl>
    <w:lvl w:ilvl="1">
      <w:start w:val="0"/>
      <w:numFmt w:val="bullet"/>
      <w:lvlText w:val="•"/>
      <w:lvlJc w:val="left"/>
      <w:pPr>
        <w:ind w:left="4836" w:hanging="429"/>
      </w:pPr>
      <w:rPr>
        <w:rFonts w:hint="default"/>
        <w:lang w:val="de-DE" w:eastAsia="de-DE" w:bidi="de-DE"/>
      </w:rPr>
    </w:lvl>
    <w:lvl w:ilvl="2">
      <w:start w:val="0"/>
      <w:numFmt w:val="bullet"/>
      <w:lvlText w:val="•"/>
      <w:lvlJc w:val="left"/>
      <w:pPr>
        <w:ind w:left="5573" w:hanging="429"/>
      </w:pPr>
      <w:rPr>
        <w:rFonts w:hint="default"/>
        <w:lang w:val="de-DE" w:eastAsia="de-DE" w:bidi="de-DE"/>
      </w:rPr>
    </w:lvl>
    <w:lvl w:ilvl="3">
      <w:start w:val="0"/>
      <w:numFmt w:val="bullet"/>
      <w:lvlText w:val="•"/>
      <w:lvlJc w:val="left"/>
      <w:pPr>
        <w:ind w:left="6309" w:hanging="429"/>
      </w:pPr>
      <w:rPr>
        <w:rFonts w:hint="default"/>
        <w:lang w:val="de-DE" w:eastAsia="de-DE" w:bidi="de-DE"/>
      </w:rPr>
    </w:lvl>
    <w:lvl w:ilvl="4">
      <w:start w:val="0"/>
      <w:numFmt w:val="bullet"/>
      <w:lvlText w:val="•"/>
      <w:lvlJc w:val="left"/>
      <w:pPr>
        <w:ind w:left="7046" w:hanging="429"/>
      </w:pPr>
      <w:rPr>
        <w:rFonts w:hint="default"/>
        <w:lang w:val="de-DE" w:eastAsia="de-DE" w:bidi="de-DE"/>
      </w:rPr>
    </w:lvl>
    <w:lvl w:ilvl="5">
      <w:start w:val="0"/>
      <w:numFmt w:val="bullet"/>
      <w:lvlText w:val="•"/>
      <w:lvlJc w:val="left"/>
      <w:pPr>
        <w:ind w:left="7782" w:hanging="429"/>
      </w:pPr>
      <w:rPr>
        <w:rFonts w:hint="default"/>
        <w:lang w:val="de-DE" w:eastAsia="de-DE" w:bidi="de-DE"/>
      </w:rPr>
    </w:lvl>
    <w:lvl w:ilvl="6">
      <w:start w:val="0"/>
      <w:numFmt w:val="bullet"/>
      <w:lvlText w:val="•"/>
      <w:lvlJc w:val="left"/>
      <w:pPr>
        <w:ind w:left="8519" w:hanging="429"/>
      </w:pPr>
      <w:rPr>
        <w:rFonts w:hint="default"/>
        <w:lang w:val="de-DE" w:eastAsia="de-DE" w:bidi="de-DE"/>
      </w:rPr>
    </w:lvl>
    <w:lvl w:ilvl="7">
      <w:start w:val="0"/>
      <w:numFmt w:val="bullet"/>
      <w:lvlText w:val="•"/>
      <w:lvlJc w:val="left"/>
      <w:pPr>
        <w:ind w:left="9255" w:hanging="429"/>
      </w:pPr>
      <w:rPr>
        <w:rFonts w:hint="default"/>
        <w:lang w:val="de-DE" w:eastAsia="de-DE" w:bidi="de-DE"/>
      </w:rPr>
    </w:lvl>
    <w:lvl w:ilvl="8">
      <w:start w:val="0"/>
      <w:numFmt w:val="bullet"/>
      <w:lvlText w:val="•"/>
      <w:lvlJc w:val="left"/>
      <w:pPr>
        <w:ind w:left="9992" w:hanging="429"/>
      </w:pPr>
      <w:rPr>
        <w:rFonts w:hint="default"/>
        <w:lang w:val="de-DE" w:eastAsia="de-DE" w:bidi="de-DE"/>
      </w:rPr>
    </w:lvl>
  </w:abstractNum>
  <w:abstractNum w:abstractNumId="2">
    <w:multiLevelType w:val="hybridMultilevel"/>
    <w:lvl w:ilvl="0">
      <w:start w:val="65"/>
      <w:numFmt w:val="decimal"/>
      <w:lvlText w:val="%1"/>
      <w:lvlJc w:val="left"/>
      <w:pPr>
        <w:ind w:left="3664" w:hanging="820"/>
        <w:jc w:val="left"/>
      </w:pPr>
      <w:rPr>
        <w:rFonts w:hint="default" w:ascii="Arial" w:hAnsi="Arial" w:eastAsia="Arial" w:cs="Arial"/>
        <w:b/>
        <w:bCs/>
        <w:spacing w:val="-5"/>
        <w:w w:val="100"/>
        <w:sz w:val="24"/>
        <w:szCs w:val="24"/>
        <w:lang w:val="de-DE" w:eastAsia="de-DE" w:bidi="de-DE"/>
      </w:rPr>
    </w:lvl>
    <w:lvl w:ilvl="1">
      <w:start w:val="66"/>
      <w:numFmt w:val="decimal"/>
      <w:lvlText w:val="%2"/>
      <w:lvlJc w:val="left"/>
      <w:pPr>
        <w:ind w:left="4092" w:hanging="429"/>
        <w:jc w:val="left"/>
      </w:pPr>
      <w:rPr>
        <w:rFonts w:hint="default" w:ascii="Arial" w:hAnsi="Arial" w:eastAsia="Arial" w:cs="Arial"/>
        <w:spacing w:val="-13"/>
        <w:w w:val="100"/>
        <w:sz w:val="22"/>
        <w:szCs w:val="22"/>
        <w:lang w:val="de-DE" w:eastAsia="de-DE" w:bidi="de-DE"/>
      </w:rPr>
    </w:lvl>
    <w:lvl w:ilvl="2">
      <w:start w:val="0"/>
      <w:numFmt w:val="bullet"/>
      <w:lvlText w:val="•"/>
      <w:lvlJc w:val="left"/>
      <w:pPr>
        <w:ind w:left="4918" w:hanging="429"/>
      </w:pPr>
      <w:rPr>
        <w:rFonts w:hint="default"/>
        <w:lang w:val="de-DE" w:eastAsia="de-DE" w:bidi="de-DE"/>
      </w:rPr>
    </w:lvl>
    <w:lvl w:ilvl="3">
      <w:start w:val="0"/>
      <w:numFmt w:val="bullet"/>
      <w:lvlText w:val="•"/>
      <w:lvlJc w:val="left"/>
      <w:pPr>
        <w:ind w:left="5736" w:hanging="429"/>
      </w:pPr>
      <w:rPr>
        <w:rFonts w:hint="default"/>
        <w:lang w:val="de-DE" w:eastAsia="de-DE" w:bidi="de-DE"/>
      </w:rPr>
    </w:lvl>
    <w:lvl w:ilvl="4">
      <w:start w:val="0"/>
      <w:numFmt w:val="bullet"/>
      <w:lvlText w:val="•"/>
      <w:lvlJc w:val="left"/>
      <w:pPr>
        <w:ind w:left="6555" w:hanging="429"/>
      </w:pPr>
      <w:rPr>
        <w:rFonts w:hint="default"/>
        <w:lang w:val="de-DE" w:eastAsia="de-DE" w:bidi="de-DE"/>
      </w:rPr>
    </w:lvl>
    <w:lvl w:ilvl="5">
      <w:start w:val="0"/>
      <w:numFmt w:val="bullet"/>
      <w:lvlText w:val="•"/>
      <w:lvlJc w:val="left"/>
      <w:pPr>
        <w:ind w:left="7373" w:hanging="429"/>
      </w:pPr>
      <w:rPr>
        <w:rFonts w:hint="default"/>
        <w:lang w:val="de-DE" w:eastAsia="de-DE" w:bidi="de-DE"/>
      </w:rPr>
    </w:lvl>
    <w:lvl w:ilvl="6">
      <w:start w:val="0"/>
      <w:numFmt w:val="bullet"/>
      <w:lvlText w:val="•"/>
      <w:lvlJc w:val="left"/>
      <w:pPr>
        <w:ind w:left="8191" w:hanging="429"/>
      </w:pPr>
      <w:rPr>
        <w:rFonts w:hint="default"/>
        <w:lang w:val="de-DE" w:eastAsia="de-DE" w:bidi="de-DE"/>
      </w:rPr>
    </w:lvl>
    <w:lvl w:ilvl="7">
      <w:start w:val="0"/>
      <w:numFmt w:val="bullet"/>
      <w:lvlText w:val="•"/>
      <w:lvlJc w:val="left"/>
      <w:pPr>
        <w:ind w:left="9010" w:hanging="429"/>
      </w:pPr>
      <w:rPr>
        <w:rFonts w:hint="default"/>
        <w:lang w:val="de-DE" w:eastAsia="de-DE" w:bidi="de-DE"/>
      </w:rPr>
    </w:lvl>
    <w:lvl w:ilvl="8">
      <w:start w:val="0"/>
      <w:numFmt w:val="bullet"/>
      <w:lvlText w:val="•"/>
      <w:lvlJc w:val="left"/>
      <w:pPr>
        <w:ind w:left="9828" w:hanging="429"/>
      </w:pPr>
      <w:rPr>
        <w:rFonts w:hint="default"/>
        <w:lang w:val="de-DE" w:eastAsia="de-DE" w:bidi="de-DE"/>
      </w:rPr>
    </w:lvl>
  </w:abstractNum>
  <w:abstractNum w:abstractNumId="1">
    <w:multiLevelType w:val="hybridMultilevel"/>
    <w:lvl w:ilvl="0">
      <w:start w:val="12"/>
      <w:numFmt w:val="decimal"/>
      <w:lvlText w:val="%1"/>
      <w:lvlJc w:val="left"/>
      <w:pPr>
        <w:ind w:left="4092" w:hanging="429"/>
        <w:jc w:val="right"/>
      </w:pPr>
      <w:rPr>
        <w:rFonts w:hint="default"/>
        <w:spacing w:val="-13"/>
        <w:w w:val="100"/>
        <w:lang w:val="de-DE" w:eastAsia="de-DE" w:bidi="de-DE"/>
      </w:rPr>
    </w:lvl>
    <w:lvl w:ilvl="1">
      <w:start w:val="0"/>
      <w:numFmt w:val="bullet"/>
      <w:lvlText w:val="•"/>
      <w:lvlJc w:val="left"/>
      <w:pPr>
        <w:ind w:left="4836" w:hanging="429"/>
      </w:pPr>
      <w:rPr>
        <w:rFonts w:hint="default"/>
        <w:lang w:val="de-DE" w:eastAsia="de-DE" w:bidi="de-DE"/>
      </w:rPr>
    </w:lvl>
    <w:lvl w:ilvl="2">
      <w:start w:val="0"/>
      <w:numFmt w:val="bullet"/>
      <w:lvlText w:val="•"/>
      <w:lvlJc w:val="left"/>
      <w:pPr>
        <w:ind w:left="5573" w:hanging="429"/>
      </w:pPr>
      <w:rPr>
        <w:rFonts w:hint="default"/>
        <w:lang w:val="de-DE" w:eastAsia="de-DE" w:bidi="de-DE"/>
      </w:rPr>
    </w:lvl>
    <w:lvl w:ilvl="3">
      <w:start w:val="0"/>
      <w:numFmt w:val="bullet"/>
      <w:lvlText w:val="•"/>
      <w:lvlJc w:val="left"/>
      <w:pPr>
        <w:ind w:left="6309" w:hanging="429"/>
      </w:pPr>
      <w:rPr>
        <w:rFonts w:hint="default"/>
        <w:lang w:val="de-DE" w:eastAsia="de-DE" w:bidi="de-DE"/>
      </w:rPr>
    </w:lvl>
    <w:lvl w:ilvl="4">
      <w:start w:val="0"/>
      <w:numFmt w:val="bullet"/>
      <w:lvlText w:val="•"/>
      <w:lvlJc w:val="left"/>
      <w:pPr>
        <w:ind w:left="7046" w:hanging="429"/>
      </w:pPr>
      <w:rPr>
        <w:rFonts w:hint="default"/>
        <w:lang w:val="de-DE" w:eastAsia="de-DE" w:bidi="de-DE"/>
      </w:rPr>
    </w:lvl>
    <w:lvl w:ilvl="5">
      <w:start w:val="0"/>
      <w:numFmt w:val="bullet"/>
      <w:lvlText w:val="•"/>
      <w:lvlJc w:val="left"/>
      <w:pPr>
        <w:ind w:left="7782" w:hanging="429"/>
      </w:pPr>
      <w:rPr>
        <w:rFonts w:hint="default"/>
        <w:lang w:val="de-DE" w:eastAsia="de-DE" w:bidi="de-DE"/>
      </w:rPr>
    </w:lvl>
    <w:lvl w:ilvl="6">
      <w:start w:val="0"/>
      <w:numFmt w:val="bullet"/>
      <w:lvlText w:val="•"/>
      <w:lvlJc w:val="left"/>
      <w:pPr>
        <w:ind w:left="8519" w:hanging="429"/>
      </w:pPr>
      <w:rPr>
        <w:rFonts w:hint="default"/>
        <w:lang w:val="de-DE" w:eastAsia="de-DE" w:bidi="de-DE"/>
      </w:rPr>
    </w:lvl>
    <w:lvl w:ilvl="7">
      <w:start w:val="0"/>
      <w:numFmt w:val="bullet"/>
      <w:lvlText w:val="•"/>
      <w:lvlJc w:val="left"/>
      <w:pPr>
        <w:ind w:left="9255" w:hanging="429"/>
      </w:pPr>
      <w:rPr>
        <w:rFonts w:hint="default"/>
        <w:lang w:val="de-DE" w:eastAsia="de-DE" w:bidi="de-DE"/>
      </w:rPr>
    </w:lvl>
    <w:lvl w:ilvl="8">
      <w:start w:val="0"/>
      <w:numFmt w:val="bullet"/>
      <w:lvlText w:val="•"/>
      <w:lvlJc w:val="left"/>
      <w:pPr>
        <w:ind w:left="9992" w:hanging="429"/>
      </w:pPr>
      <w:rPr>
        <w:rFonts w:hint="default"/>
        <w:lang w:val="de-DE" w:eastAsia="de-DE" w:bidi="de-DE"/>
      </w:rPr>
    </w:lvl>
  </w:abstractNum>
  <w:abstractNum w:abstractNumId="0">
    <w:multiLevelType w:val="hybridMultilevel"/>
    <w:lvl w:ilvl="0">
      <w:start w:val="4"/>
      <w:numFmt w:val="decimalZero"/>
      <w:lvlText w:val="%1"/>
      <w:lvlJc w:val="left"/>
      <w:pPr>
        <w:ind w:left="3664" w:hanging="820"/>
        <w:jc w:val="left"/>
      </w:pPr>
      <w:rPr>
        <w:rFonts w:hint="default" w:ascii="Arial" w:hAnsi="Arial" w:eastAsia="Arial" w:cs="Arial"/>
        <w:b/>
        <w:bCs/>
        <w:spacing w:val="-5"/>
        <w:w w:val="100"/>
        <w:sz w:val="24"/>
        <w:szCs w:val="24"/>
        <w:lang w:val="de-DE" w:eastAsia="de-DE" w:bidi="de-DE"/>
      </w:rPr>
    </w:lvl>
    <w:lvl w:ilvl="1">
      <w:start w:val="0"/>
      <w:numFmt w:val="bullet"/>
      <w:lvlText w:val="•"/>
      <w:lvlJc w:val="left"/>
      <w:pPr>
        <w:ind w:left="4440" w:hanging="820"/>
      </w:pPr>
      <w:rPr>
        <w:rFonts w:hint="default"/>
        <w:lang w:val="de-DE" w:eastAsia="de-DE" w:bidi="de-DE"/>
      </w:rPr>
    </w:lvl>
    <w:lvl w:ilvl="2">
      <w:start w:val="0"/>
      <w:numFmt w:val="bullet"/>
      <w:lvlText w:val="•"/>
      <w:lvlJc w:val="left"/>
      <w:pPr>
        <w:ind w:left="5221" w:hanging="820"/>
      </w:pPr>
      <w:rPr>
        <w:rFonts w:hint="default"/>
        <w:lang w:val="de-DE" w:eastAsia="de-DE" w:bidi="de-DE"/>
      </w:rPr>
    </w:lvl>
    <w:lvl w:ilvl="3">
      <w:start w:val="0"/>
      <w:numFmt w:val="bullet"/>
      <w:lvlText w:val="•"/>
      <w:lvlJc w:val="left"/>
      <w:pPr>
        <w:ind w:left="6001" w:hanging="820"/>
      </w:pPr>
      <w:rPr>
        <w:rFonts w:hint="default"/>
        <w:lang w:val="de-DE" w:eastAsia="de-DE" w:bidi="de-DE"/>
      </w:rPr>
    </w:lvl>
    <w:lvl w:ilvl="4">
      <w:start w:val="0"/>
      <w:numFmt w:val="bullet"/>
      <w:lvlText w:val="•"/>
      <w:lvlJc w:val="left"/>
      <w:pPr>
        <w:ind w:left="6782" w:hanging="820"/>
      </w:pPr>
      <w:rPr>
        <w:rFonts w:hint="default"/>
        <w:lang w:val="de-DE" w:eastAsia="de-DE" w:bidi="de-DE"/>
      </w:rPr>
    </w:lvl>
    <w:lvl w:ilvl="5">
      <w:start w:val="0"/>
      <w:numFmt w:val="bullet"/>
      <w:lvlText w:val="•"/>
      <w:lvlJc w:val="left"/>
      <w:pPr>
        <w:ind w:left="7562" w:hanging="820"/>
      </w:pPr>
      <w:rPr>
        <w:rFonts w:hint="default"/>
        <w:lang w:val="de-DE" w:eastAsia="de-DE" w:bidi="de-DE"/>
      </w:rPr>
    </w:lvl>
    <w:lvl w:ilvl="6">
      <w:start w:val="0"/>
      <w:numFmt w:val="bullet"/>
      <w:lvlText w:val="•"/>
      <w:lvlJc w:val="left"/>
      <w:pPr>
        <w:ind w:left="8343" w:hanging="820"/>
      </w:pPr>
      <w:rPr>
        <w:rFonts w:hint="default"/>
        <w:lang w:val="de-DE" w:eastAsia="de-DE" w:bidi="de-DE"/>
      </w:rPr>
    </w:lvl>
    <w:lvl w:ilvl="7">
      <w:start w:val="0"/>
      <w:numFmt w:val="bullet"/>
      <w:lvlText w:val="•"/>
      <w:lvlJc w:val="left"/>
      <w:pPr>
        <w:ind w:left="9123" w:hanging="820"/>
      </w:pPr>
      <w:rPr>
        <w:rFonts w:hint="default"/>
        <w:lang w:val="de-DE" w:eastAsia="de-DE" w:bidi="de-DE"/>
      </w:rPr>
    </w:lvl>
    <w:lvl w:ilvl="8">
      <w:start w:val="0"/>
      <w:numFmt w:val="bullet"/>
      <w:lvlText w:val="•"/>
      <w:lvlJc w:val="left"/>
      <w:pPr>
        <w:ind w:left="9904" w:hanging="820"/>
      </w:pPr>
      <w:rPr>
        <w:rFonts w:hint="default"/>
        <w:lang w:val="de-DE" w:eastAsia="de-DE" w:bidi="de-DE"/>
      </w:rPr>
    </w:lvl>
  </w:abstractNum>
  <w:num w:numId="272">
    <w:abstractNumId w:val="271"/>
  </w:num>
  <w:num w:numId="271">
    <w:abstractNumId w:val="270"/>
  </w:num>
  <w:num w:numId="270">
    <w:abstractNumId w:val="269"/>
  </w:num>
  <w:num w:numId="269">
    <w:abstractNumId w:val="268"/>
  </w:num>
  <w:num w:numId="268">
    <w:abstractNumId w:val="267"/>
  </w:num>
  <w:num w:numId="267">
    <w:abstractNumId w:val="266"/>
  </w:num>
  <w:num w:numId="266">
    <w:abstractNumId w:val="265"/>
  </w:num>
  <w:num w:numId="265">
    <w:abstractNumId w:val="264"/>
  </w:num>
  <w:num w:numId="264">
    <w:abstractNumId w:val="263"/>
  </w:num>
  <w:num w:numId="263">
    <w:abstractNumId w:val="262"/>
  </w:num>
  <w:num w:numId="262">
    <w:abstractNumId w:val="261"/>
  </w:num>
  <w:num w:numId="261">
    <w:abstractNumId w:val="260"/>
  </w:num>
  <w:num w:numId="260">
    <w:abstractNumId w:val="259"/>
  </w:num>
  <w:num w:numId="259">
    <w:abstractNumId w:val="258"/>
  </w:num>
  <w:num w:numId="258">
    <w:abstractNumId w:val="257"/>
  </w:num>
  <w:num w:numId="257">
    <w:abstractNumId w:val="256"/>
  </w:num>
  <w:num w:numId="256">
    <w:abstractNumId w:val="255"/>
  </w:num>
  <w:num w:numId="255">
    <w:abstractNumId w:val="254"/>
  </w:num>
  <w:num w:numId="254">
    <w:abstractNumId w:val="253"/>
  </w:num>
  <w:num w:numId="253">
    <w:abstractNumId w:val="252"/>
  </w:num>
  <w:num w:numId="252">
    <w:abstractNumId w:val="251"/>
  </w:num>
  <w:num w:numId="251">
    <w:abstractNumId w:val="250"/>
  </w:num>
  <w:num w:numId="250">
    <w:abstractNumId w:val="249"/>
  </w:num>
  <w:num w:numId="249">
    <w:abstractNumId w:val="248"/>
  </w:num>
  <w:num w:numId="248">
    <w:abstractNumId w:val="247"/>
  </w:num>
  <w:num w:numId="247">
    <w:abstractNumId w:val="246"/>
  </w:num>
  <w:num w:numId="246">
    <w:abstractNumId w:val="245"/>
  </w:num>
  <w:num w:numId="245">
    <w:abstractNumId w:val="244"/>
  </w:num>
  <w:num w:numId="244">
    <w:abstractNumId w:val="243"/>
  </w:num>
  <w:num w:numId="243">
    <w:abstractNumId w:val="242"/>
  </w:num>
  <w:num w:numId="242">
    <w:abstractNumId w:val="241"/>
  </w:num>
  <w:num w:numId="241">
    <w:abstractNumId w:val="240"/>
  </w:num>
  <w:num w:numId="240">
    <w:abstractNumId w:val="239"/>
  </w:num>
  <w:num w:numId="239">
    <w:abstractNumId w:val="238"/>
  </w:num>
  <w:num w:numId="238">
    <w:abstractNumId w:val="237"/>
  </w:num>
  <w:num w:numId="237">
    <w:abstractNumId w:val="236"/>
  </w:num>
  <w:num w:numId="236">
    <w:abstractNumId w:val="235"/>
  </w:num>
  <w:num w:numId="235">
    <w:abstractNumId w:val="234"/>
  </w:num>
  <w:num w:numId="234">
    <w:abstractNumId w:val="233"/>
  </w:num>
  <w:num w:numId="233">
    <w:abstractNumId w:val="232"/>
  </w:num>
  <w:num w:numId="232">
    <w:abstractNumId w:val="231"/>
  </w:num>
  <w:num w:numId="231">
    <w:abstractNumId w:val="230"/>
  </w:num>
  <w:num w:numId="230">
    <w:abstractNumId w:val="229"/>
  </w:num>
  <w:num w:numId="229">
    <w:abstractNumId w:val="228"/>
  </w:num>
  <w:num w:numId="228">
    <w:abstractNumId w:val="227"/>
  </w:num>
  <w:num w:numId="227">
    <w:abstractNumId w:val="226"/>
  </w:num>
  <w:num w:numId="226">
    <w:abstractNumId w:val="225"/>
  </w:num>
  <w:num w:numId="225">
    <w:abstractNumId w:val="224"/>
  </w:num>
  <w:num w:numId="224">
    <w:abstractNumId w:val="223"/>
  </w:num>
  <w:num w:numId="223">
    <w:abstractNumId w:val="222"/>
  </w:num>
  <w:num w:numId="222">
    <w:abstractNumId w:val="221"/>
  </w:num>
  <w:num w:numId="221">
    <w:abstractNumId w:val="220"/>
  </w:num>
  <w:num w:numId="220">
    <w:abstractNumId w:val="219"/>
  </w:num>
  <w:num w:numId="219">
    <w:abstractNumId w:val="218"/>
  </w:num>
  <w:num w:numId="218">
    <w:abstractNumId w:val="217"/>
  </w:num>
  <w:num w:numId="217">
    <w:abstractNumId w:val="216"/>
  </w:num>
  <w:num w:numId="216">
    <w:abstractNumId w:val="215"/>
  </w:num>
  <w:num w:numId="215">
    <w:abstractNumId w:val="214"/>
  </w:num>
  <w:num w:numId="214">
    <w:abstractNumId w:val="213"/>
  </w:num>
  <w:num w:numId="213">
    <w:abstractNumId w:val="212"/>
  </w:num>
  <w:num w:numId="212">
    <w:abstractNumId w:val="211"/>
  </w:num>
  <w:num w:numId="211">
    <w:abstractNumId w:val="210"/>
  </w:num>
  <w:num w:numId="210">
    <w:abstractNumId w:val="209"/>
  </w:num>
  <w:num w:numId="209">
    <w:abstractNumId w:val="208"/>
  </w:num>
  <w:num w:numId="208">
    <w:abstractNumId w:val="207"/>
  </w:num>
  <w:num w:numId="207">
    <w:abstractNumId w:val="206"/>
  </w:num>
  <w:num w:numId="206">
    <w:abstractNumId w:val="205"/>
  </w:num>
  <w:num w:numId="205">
    <w:abstractNumId w:val="204"/>
  </w:num>
  <w:num w:numId="204">
    <w:abstractNumId w:val="203"/>
  </w:num>
  <w:num w:numId="203">
    <w:abstractNumId w:val="202"/>
  </w:num>
  <w:num w:numId="202">
    <w:abstractNumId w:val="201"/>
  </w:num>
  <w:num w:numId="201">
    <w:abstractNumId w:val="200"/>
  </w:num>
  <w:num w:numId="200">
    <w:abstractNumId w:val="199"/>
  </w:num>
  <w:num w:numId="199">
    <w:abstractNumId w:val="198"/>
  </w:num>
  <w:num w:numId="198">
    <w:abstractNumId w:val="197"/>
  </w:num>
  <w:num w:numId="197">
    <w:abstractNumId w:val="196"/>
  </w:num>
  <w:num w:numId="196">
    <w:abstractNumId w:val="195"/>
  </w:num>
  <w:num w:numId="195">
    <w:abstractNumId w:val="194"/>
  </w:num>
  <w:num w:numId="194">
    <w:abstractNumId w:val="193"/>
  </w:num>
  <w:num w:numId="193">
    <w:abstractNumId w:val="192"/>
  </w:num>
  <w:num w:numId="192">
    <w:abstractNumId w:val="191"/>
  </w:num>
  <w:num w:numId="191">
    <w:abstractNumId w:val="190"/>
  </w:num>
  <w:num w:numId="190">
    <w:abstractNumId w:val="189"/>
  </w:num>
  <w:num w:numId="189">
    <w:abstractNumId w:val="188"/>
  </w:num>
  <w:num w:numId="188">
    <w:abstractNumId w:val="187"/>
  </w:num>
  <w:num w:numId="187">
    <w:abstractNumId w:val="186"/>
  </w:num>
  <w:num w:numId="186">
    <w:abstractNumId w:val="185"/>
  </w:num>
  <w:num w:numId="185">
    <w:abstractNumId w:val="184"/>
  </w:num>
  <w:num w:numId="184">
    <w:abstractNumId w:val="183"/>
  </w:num>
  <w:num w:numId="183">
    <w:abstractNumId w:val="182"/>
  </w:num>
  <w:num w:numId="182">
    <w:abstractNumId w:val="181"/>
  </w:num>
  <w:num w:numId="181">
    <w:abstractNumId w:val="180"/>
  </w:num>
  <w:num w:numId="180">
    <w:abstractNumId w:val="179"/>
  </w:num>
  <w:num w:numId="179">
    <w:abstractNumId w:val="178"/>
  </w:num>
  <w:num w:numId="178">
    <w:abstractNumId w:val="177"/>
  </w:num>
  <w:num w:numId="177">
    <w:abstractNumId w:val="176"/>
  </w:num>
  <w:num w:numId="176">
    <w:abstractNumId w:val="175"/>
  </w:num>
  <w:num w:numId="175">
    <w:abstractNumId w:val="174"/>
  </w:num>
  <w:num w:numId="174">
    <w:abstractNumId w:val="173"/>
  </w:num>
  <w:num w:numId="173">
    <w:abstractNumId w:val="172"/>
  </w:num>
  <w:num w:numId="172">
    <w:abstractNumId w:val="171"/>
  </w:num>
  <w:num w:numId="171">
    <w:abstractNumId w:val="170"/>
  </w:num>
  <w:num w:numId="170">
    <w:abstractNumId w:val="169"/>
  </w:num>
  <w:num w:numId="169">
    <w:abstractNumId w:val="168"/>
  </w:num>
  <w:num w:numId="168">
    <w:abstractNumId w:val="167"/>
  </w:num>
  <w:num w:numId="167">
    <w:abstractNumId w:val="166"/>
  </w:num>
  <w:num w:numId="165">
    <w:abstractNumId w:val="164"/>
  </w:num>
  <w:num w:numId="166">
    <w:abstractNumId w:val="165"/>
  </w:num>
  <w:num w:numId="164">
    <w:abstractNumId w:val="163"/>
  </w:num>
  <w:num w:numId="163">
    <w:abstractNumId w:val="162"/>
  </w:num>
  <w:num w:numId="162">
    <w:abstractNumId w:val="161"/>
  </w:num>
  <w:num w:numId="161">
    <w:abstractNumId w:val="160"/>
  </w:num>
  <w:num w:numId="160">
    <w:abstractNumId w:val="159"/>
  </w:num>
  <w:num w:numId="159">
    <w:abstractNumId w:val="158"/>
  </w:num>
  <w:num w:numId="158">
    <w:abstractNumId w:val="157"/>
  </w:num>
  <w:num w:numId="157">
    <w:abstractNumId w:val="156"/>
  </w:num>
  <w:num w:numId="152">
    <w:abstractNumId w:val="151"/>
  </w:num>
  <w:num w:numId="151">
    <w:abstractNumId w:val="150"/>
  </w:num>
  <w:num w:numId="156">
    <w:abstractNumId w:val="155"/>
  </w:num>
  <w:num w:numId="155">
    <w:abstractNumId w:val="154"/>
  </w:num>
  <w:num w:numId="154">
    <w:abstractNumId w:val="153"/>
  </w:num>
  <w:num w:numId="153">
    <w:abstractNumId w:val="152"/>
  </w:num>
  <w:num w:numId="150">
    <w:abstractNumId w:val="149"/>
  </w:num>
  <w:num w:numId="149">
    <w:abstractNumId w:val="148"/>
  </w:num>
  <w:num w:numId="148">
    <w:abstractNumId w:val="147"/>
  </w:num>
  <w:num w:numId="147">
    <w:abstractNumId w:val="146"/>
  </w:num>
  <w:num w:numId="146">
    <w:abstractNumId w:val="145"/>
  </w:num>
  <w:num w:numId="145">
    <w:abstractNumId w:val="144"/>
  </w:num>
  <w:num w:numId="144">
    <w:abstractNumId w:val="143"/>
  </w:num>
  <w:num w:numId="143">
    <w:abstractNumId w:val="142"/>
  </w:num>
  <w:num w:numId="142">
    <w:abstractNumId w:val="141"/>
  </w:num>
  <w:num w:numId="141">
    <w:abstractNumId w:val="140"/>
  </w:num>
  <w:num w:numId="140">
    <w:abstractNumId w:val="139"/>
  </w:num>
  <w:num w:numId="139">
    <w:abstractNumId w:val="138"/>
  </w:num>
  <w:num w:numId="138">
    <w:abstractNumId w:val="137"/>
  </w:num>
  <w:num w:numId="137">
    <w:abstractNumId w:val="136"/>
  </w:num>
  <w:num w:numId="136">
    <w:abstractNumId w:val="135"/>
  </w:num>
  <w:num w:numId="135">
    <w:abstractNumId w:val="134"/>
  </w:num>
  <w:num w:numId="134">
    <w:abstractNumId w:val="133"/>
  </w:num>
  <w:num w:numId="133">
    <w:abstractNumId w:val="132"/>
  </w:num>
  <w:num w:numId="128">
    <w:abstractNumId w:val="127"/>
  </w:num>
  <w:num w:numId="127">
    <w:abstractNumId w:val="126"/>
  </w:num>
  <w:num w:numId="126">
    <w:abstractNumId w:val="125"/>
  </w:num>
  <w:num w:numId="125">
    <w:abstractNumId w:val="124"/>
  </w:num>
  <w:num w:numId="124">
    <w:abstractNumId w:val="123"/>
  </w:num>
  <w:num w:numId="123">
    <w:abstractNumId w:val="122"/>
  </w:num>
  <w:num w:numId="122">
    <w:abstractNumId w:val="121"/>
  </w:num>
  <w:num w:numId="121">
    <w:abstractNumId w:val="120"/>
  </w:num>
  <w:num w:numId="120">
    <w:abstractNumId w:val="119"/>
  </w:num>
  <w:num w:numId="119">
    <w:abstractNumId w:val="118"/>
  </w:num>
  <w:num w:numId="118">
    <w:abstractNumId w:val="117"/>
  </w:num>
  <w:num w:numId="132">
    <w:abstractNumId w:val="131"/>
  </w:num>
  <w:num w:numId="131">
    <w:abstractNumId w:val="130"/>
  </w:num>
  <w:num w:numId="130">
    <w:abstractNumId w:val="129"/>
  </w:num>
  <w:num w:numId="129">
    <w:abstractNumId w:val="128"/>
  </w:num>
  <w:num w:numId="117">
    <w:abstractNumId w:val="116"/>
  </w:num>
  <w:num w:numId="116">
    <w:abstractNumId w:val="115"/>
  </w:num>
  <w:num w:numId="115">
    <w:abstractNumId w:val="114"/>
  </w:num>
  <w:num w:numId="114">
    <w:abstractNumId w:val="113"/>
  </w:num>
  <w:num w:numId="113">
    <w:abstractNumId w:val="112"/>
  </w:num>
  <w:num w:numId="112">
    <w:abstractNumId w:val="111"/>
  </w:num>
  <w:num w:numId="111">
    <w:abstractNumId w:val="110"/>
  </w:num>
  <w:num w:numId="110">
    <w:abstractNumId w:val="109"/>
  </w:num>
  <w:num w:numId="109">
    <w:abstractNumId w:val="108"/>
  </w:num>
  <w:num w:numId="108">
    <w:abstractNumId w:val="107"/>
  </w:num>
  <w:num w:numId="101">
    <w:abstractNumId w:val="100"/>
  </w:num>
  <w:num w:numId="100">
    <w:abstractNumId w:val="99"/>
  </w:num>
  <w:num w:numId="99">
    <w:abstractNumId w:val="98"/>
  </w:num>
  <w:num w:numId="98">
    <w:abstractNumId w:val="97"/>
  </w:num>
  <w:num w:numId="97">
    <w:abstractNumId w:val="96"/>
  </w:num>
  <w:num w:numId="107">
    <w:abstractNumId w:val="106"/>
  </w:num>
  <w:num w:numId="106">
    <w:abstractNumId w:val="105"/>
  </w:num>
  <w:num w:numId="105">
    <w:abstractNumId w:val="104"/>
  </w:num>
  <w:num w:numId="104">
    <w:abstractNumId w:val="103"/>
  </w:num>
  <w:num w:numId="103">
    <w:abstractNumId w:val="102"/>
  </w:num>
  <w:num w:numId="102">
    <w:abstractNumId w:val="101"/>
  </w:num>
  <w:num w:numId="88">
    <w:abstractNumId w:val="87"/>
  </w:num>
  <w:num w:numId="87">
    <w:abstractNumId w:val="86"/>
  </w:num>
  <w:num w:numId="96">
    <w:abstractNumId w:val="95"/>
  </w:num>
  <w:num w:numId="95">
    <w:abstractNumId w:val="94"/>
  </w:num>
  <w:num w:numId="94">
    <w:abstractNumId w:val="93"/>
  </w:num>
  <w:num w:numId="93">
    <w:abstractNumId w:val="92"/>
  </w:num>
  <w:num w:numId="92">
    <w:abstractNumId w:val="91"/>
  </w:num>
  <w:num w:numId="91">
    <w:abstractNumId w:val="90"/>
  </w:num>
  <w:num w:numId="90">
    <w:abstractNumId w:val="89"/>
  </w:num>
  <w:num w:numId="89">
    <w:abstractNumId w:val="88"/>
  </w:num>
  <w:num w:numId="86">
    <w:abstractNumId w:val="85"/>
  </w:num>
  <w:num w:numId="85">
    <w:abstractNumId w:val="84"/>
  </w:num>
  <w:num w:numId="84">
    <w:abstractNumId w:val="83"/>
  </w:num>
  <w:num w:numId="83">
    <w:abstractNumId w:val="82"/>
  </w:num>
  <w:num w:numId="82">
    <w:abstractNumId w:val="81"/>
  </w:num>
  <w:num w:numId="81">
    <w:abstractNumId w:val="80"/>
  </w:num>
  <w:num w:numId="80">
    <w:abstractNumId w:val="79"/>
  </w:num>
  <w:num w:numId="79">
    <w:abstractNumId w:val="78"/>
  </w:num>
  <w:num w:numId="78">
    <w:abstractNumId w:val="77"/>
  </w:num>
  <w:num w:numId="77">
    <w:abstractNumId w:val="76"/>
  </w:num>
  <w:num w:numId="76">
    <w:abstractNumId w:val="75"/>
  </w:num>
  <w:num w:numId="75">
    <w:abstractNumId w:val="74"/>
  </w:num>
  <w:num w:numId="74">
    <w:abstractNumId w:val="73"/>
  </w:num>
  <w:num w:numId="73">
    <w:abstractNumId w:val="72"/>
  </w:num>
  <w:num w:numId="72">
    <w:abstractNumId w:val="71"/>
  </w:num>
  <w:num w:numId="71">
    <w:abstractNumId w:val="70"/>
  </w:num>
  <w:num w:numId="70">
    <w:abstractNumId w:val="69"/>
  </w:num>
  <w:num w:numId="69">
    <w:abstractNumId w:val="68"/>
  </w:num>
  <w:num w:numId="68">
    <w:abstractNumId w:val="67"/>
  </w:num>
  <w:num w:numId="67">
    <w:abstractNumId w:val="66"/>
  </w:num>
  <w:num w:numId="66">
    <w:abstractNumId w:val="65"/>
  </w:num>
  <w:num w:numId="65">
    <w:abstractNumId w:val="64"/>
  </w:num>
  <w:num w:numId="64">
    <w:abstractNumId w:val="63"/>
  </w:num>
  <w:num w:numId="63">
    <w:abstractNumId w:val="62"/>
  </w:num>
  <w:num w:numId="62">
    <w:abstractNumId w:val="61"/>
  </w:num>
  <w:num w:numId="61">
    <w:abstractNumId w:val="60"/>
  </w:num>
  <w:num w:numId="60">
    <w:abstractNumId w:val="59"/>
  </w:num>
  <w:num w:numId="59">
    <w:abstractNumId w:val="58"/>
  </w:num>
  <w:num w:numId="58">
    <w:abstractNumId w:val="57"/>
  </w:num>
  <w:num w:numId="57">
    <w:abstractNumId w:val="56"/>
  </w:num>
  <w:num w:numId="56">
    <w:abstractNumId w:val="55"/>
  </w:num>
  <w:num w:numId="55">
    <w:abstractNumId w:val="54"/>
  </w:num>
  <w:num w:numId="54">
    <w:abstractNumId w:val="53"/>
  </w:num>
  <w:num w:numId="53">
    <w:abstractNumId w:val="52"/>
  </w:num>
  <w:num w:numId="52">
    <w:abstractNumId w:val="51"/>
  </w:num>
  <w:num w:numId="51">
    <w:abstractNumId w:val="50"/>
  </w:num>
  <w:num w:numId="50">
    <w:abstractNumId w:val="49"/>
  </w:num>
  <w:num w:numId="49">
    <w:abstractNumId w:val="48"/>
  </w:num>
  <w:num w:numId="48">
    <w:abstractNumId w:val="47"/>
  </w:num>
  <w:num w:numId="47">
    <w:abstractNumId w:val="46"/>
  </w:num>
  <w:num w:numId="45">
    <w:abstractNumId w:val="44"/>
  </w:num>
  <w:num w:numId="46">
    <w:abstractNumId w:val="45"/>
  </w:num>
  <w:num w:numId="40">
    <w:abstractNumId w:val="39"/>
  </w:num>
  <w:num w:numId="44">
    <w:abstractNumId w:val="43"/>
  </w:num>
  <w:num w:numId="43">
    <w:abstractNumId w:val="42"/>
  </w:num>
  <w:num w:numId="42">
    <w:abstractNumId w:val="41"/>
  </w:num>
  <w:num w:numId="41">
    <w:abstractNumId w:val="40"/>
  </w:num>
  <w:num w:numId="39">
    <w:abstractNumId w:val="38"/>
  </w:num>
  <w:num w:numId="38">
    <w:abstractNumId w:val="37"/>
  </w:num>
  <w:num w:numId="37">
    <w:abstractNumId w:val="36"/>
  </w:num>
  <w:num w:numId="36">
    <w:abstractNumId w:val="35"/>
  </w:num>
  <w:num w:numId="35">
    <w:abstractNumId w:val="34"/>
  </w:num>
  <w:num w:numId="34">
    <w:abstractNumId w:val="33"/>
  </w:num>
  <w:num w:numId="31">
    <w:abstractNumId w:val="30"/>
  </w:num>
  <w:num w:numId="33">
    <w:abstractNumId w:val="32"/>
  </w:num>
  <w:num w:numId="32">
    <w:abstractNumId w:val="31"/>
  </w:num>
  <w:num w:numId="24">
    <w:abstractNumId w:val="23"/>
  </w:num>
  <w:num w:numId="30">
    <w:abstractNumId w:val="29"/>
  </w:num>
  <w:num w:numId="29">
    <w:abstractNumId w:val="28"/>
  </w:num>
  <w:num w:numId="28">
    <w:abstractNumId w:val="27"/>
  </w:num>
  <w:num w:numId="27">
    <w:abstractNumId w:val="26"/>
  </w:num>
  <w:num w:numId="26">
    <w:abstractNumId w:val="25"/>
  </w:num>
  <w:num w:numId="25">
    <w:abstractNumId w:val="24"/>
  </w:num>
  <w:num w:numId="22">
    <w:abstractNumId w:val="21"/>
  </w:num>
  <w:num w:numId="23">
    <w:abstractNumId w:val="22"/>
  </w:num>
  <w:num w:numId="21">
    <w:abstractNumId w:val="20"/>
  </w:num>
  <w:num w:numId="20">
    <w:abstractNumId w:val="19"/>
  </w:num>
  <w:num w:numId="19">
    <w:abstractNumId w:val="18"/>
  </w:num>
  <w:num w:numId="18">
    <w:abstractNumId w:val="17"/>
  </w:num>
  <w:num w:numId="15">
    <w:abstractNumId w:val="14"/>
  </w:num>
  <w:num w:numId="17">
    <w:abstractNumId w:val="16"/>
  </w:num>
  <w:num w:numId="16">
    <w:abstractNumId w:val="15"/>
  </w:num>
  <w:num w:numId="14">
    <w:abstractNumId w:val="13"/>
  </w:num>
  <w:num w:numId="13">
    <w:abstractNumId w:val="12"/>
  </w:num>
  <w:num w:numId="12">
    <w:abstractNumId w:val="11"/>
  </w:num>
  <w:num w:numId="11">
    <w:abstractNumId w:val="10"/>
  </w:num>
  <w:num w:numId="10">
    <w:abstractNumId w:val="9"/>
  </w:num>
  <w:num w:numId="9">
    <w:abstractNumId w:val="8"/>
  </w:num>
  <w:num w:numId="8">
    <w:abstractNumId w:val="7"/>
  </w: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Arial" w:hAnsi="Arial" w:eastAsia="Arial" w:cs="Arial"/>
      <w:lang w:val="de-DE" w:eastAsia="de-DE" w:bidi="de-DE"/>
    </w:rPr>
  </w:style>
  <w:style w:styleId="BodyText" w:type="paragraph">
    <w:name w:val="Body Text"/>
    <w:basedOn w:val="Normal"/>
    <w:uiPriority w:val="1"/>
    <w:qFormat/>
    <w:pPr/>
    <w:rPr>
      <w:rFonts w:ascii="Arial" w:hAnsi="Arial" w:eastAsia="Arial" w:cs="Arial"/>
      <w:sz w:val="24"/>
      <w:szCs w:val="24"/>
      <w:lang w:val="de-DE" w:eastAsia="de-DE" w:bidi="de-DE"/>
    </w:rPr>
  </w:style>
  <w:style w:styleId="Heading1" w:type="paragraph">
    <w:name w:val="Heading 1"/>
    <w:basedOn w:val="Normal"/>
    <w:uiPriority w:val="1"/>
    <w:qFormat/>
    <w:pPr>
      <w:spacing w:before="76"/>
      <w:ind w:left="123"/>
      <w:outlineLvl w:val="1"/>
    </w:pPr>
    <w:rPr>
      <w:rFonts w:ascii="Arial" w:hAnsi="Arial" w:eastAsia="Arial" w:cs="Arial"/>
      <w:b/>
      <w:bCs/>
      <w:sz w:val="38"/>
      <w:szCs w:val="38"/>
      <w:lang w:val="de-DE" w:eastAsia="de-DE" w:bidi="de-DE"/>
    </w:rPr>
  </w:style>
  <w:style w:styleId="Heading2" w:type="paragraph">
    <w:name w:val="Heading 2"/>
    <w:basedOn w:val="Normal"/>
    <w:uiPriority w:val="1"/>
    <w:qFormat/>
    <w:pPr>
      <w:spacing w:before="60"/>
      <w:ind w:left="123"/>
      <w:outlineLvl w:val="2"/>
    </w:pPr>
    <w:rPr>
      <w:rFonts w:ascii="Arial" w:hAnsi="Arial" w:eastAsia="Arial" w:cs="Arial"/>
      <w:b/>
      <w:bCs/>
      <w:sz w:val="36"/>
      <w:szCs w:val="36"/>
      <w:lang w:val="de-DE" w:eastAsia="de-DE" w:bidi="de-DE"/>
    </w:rPr>
  </w:style>
  <w:style w:styleId="Heading3" w:type="paragraph">
    <w:name w:val="Heading 3"/>
    <w:basedOn w:val="Normal"/>
    <w:uiPriority w:val="1"/>
    <w:qFormat/>
    <w:pPr>
      <w:spacing w:before="77"/>
      <w:ind w:left="123"/>
      <w:outlineLvl w:val="3"/>
    </w:pPr>
    <w:rPr>
      <w:rFonts w:ascii="Arial" w:hAnsi="Arial" w:eastAsia="Arial" w:cs="Arial"/>
      <w:b/>
      <w:bCs/>
      <w:sz w:val="28"/>
      <w:szCs w:val="28"/>
      <w:lang w:val="de-DE" w:eastAsia="de-DE" w:bidi="de-DE"/>
    </w:rPr>
  </w:style>
  <w:style w:styleId="Heading4" w:type="paragraph">
    <w:name w:val="Heading 4"/>
    <w:basedOn w:val="Normal"/>
    <w:uiPriority w:val="1"/>
    <w:qFormat/>
    <w:pPr>
      <w:ind w:left="123"/>
      <w:outlineLvl w:val="4"/>
    </w:pPr>
    <w:rPr>
      <w:rFonts w:ascii="Arial" w:hAnsi="Arial" w:eastAsia="Arial" w:cs="Arial"/>
      <w:b/>
      <w:bCs/>
      <w:sz w:val="24"/>
      <w:szCs w:val="24"/>
      <w:lang w:val="de-DE" w:eastAsia="de-DE" w:bidi="de-DE"/>
    </w:rPr>
  </w:style>
  <w:style w:styleId="ListParagraph" w:type="paragraph">
    <w:name w:val="List Paragraph"/>
    <w:basedOn w:val="Normal"/>
    <w:uiPriority w:val="1"/>
    <w:qFormat/>
    <w:pPr>
      <w:spacing w:before="197"/>
      <w:ind w:left="577" w:hanging="360"/>
    </w:pPr>
    <w:rPr>
      <w:rFonts w:ascii="Arial" w:hAnsi="Arial" w:eastAsia="Arial" w:cs="Arial"/>
      <w:lang w:val="de-DE" w:eastAsia="de-DE" w:bidi="de-DE"/>
    </w:rPr>
  </w:style>
  <w:style w:styleId="TableParagraph" w:type="paragraph">
    <w:name w:val="Table Paragraph"/>
    <w:basedOn w:val="Normal"/>
    <w:uiPriority w:val="1"/>
    <w:qFormat/>
    <w:pPr>
      <w:spacing w:before="67"/>
      <w:ind w:left="615"/>
    </w:pPr>
    <w:rPr>
      <w:rFonts w:ascii="Arial" w:hAnsi="Arial" w:eastAsia="Arial" w:cs="Arial"/>
      <w:lang w:val="de-DE" w:eastAsia="de-DE" w:bidi="de-DE"/>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jpe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 Id="rId10" Type="http://schemas.openxmlformats.org/officeDocument/2006/relationships/hyperlink" Target="http://www.politische-bildung.nrw.de/" TargetMode="External"/><Relationship Id="rId11" Type="http://schemas.openxmlformats.org/officeDocument/2006/relationships/hyperlink" Target="mailto:sehen@politische-bildung.nrw.de" TargetMode="External"/><Relationship Id="rId12" Type="http://schemas.openxmlformats.org/officeDocument/2006/relationships/hyperlink" Target="http://www.redaktion-kauer.de/" TargetMode="External"/><Relationship Id="rId13" Type="http://schemas.openxmlformats.org/officeDocument/2006/relationships/image" Target="media/image6.jpeg"/><Relationship Id="rId14" Type="http://schemas.openxmlformats.org/officeDocument/2006/relationships/hyperlink" Target="https://www.dhm.de/lemo/" TargetMode="External"/><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hyperlink" Target="http://www.jonathasmello.com/" TargetMode="External"/><Relationship Id="rId18" Type="http://schemas.openxmlformats.org/officeDocument/2006/relationships/hyperlink" Target="http://www.unesco.org/new/en/communication-and-information/access-to-knowledge/open-educational-resources/global-oer-logo/" TargetMode="External"/><Relationship Id="rId19" Type="http://schemas.openxmlformats.org/officeDocument/2006/relationships/hyperlink" Target="https://creativecommons.org/licenses/by/3.0/" TargetMode="External"/><Relationship Id="rId20" Type="http://schemas.openxmlformats.org/officeDocument/2006/relationships/footer" Target="footer1.xml"/><Relationship Id="rId21" Type="http://schemas.openxmlformats.org/officeDocument/2006/relationships/hyperlink" Target="https://creativecommons.org/licenses/by/4.0/deed.de" TargetMode="External"/><Relationship Id="rId22" Type="http://schemas.openxmlformats.org/officeDocument/2006/relationships/image" Target="media/image9.png"/><Relationship Id="rId23" Type="http://schemas.openxmlformats.org/officeDocument/2006/relationships/image" Target="media/image10.png"/><Relationship Id="rId24" Type="http://schemas.openxmlformats.org/officeDocument/2006/relationships/hyperlink" Target="http://pb.nrw.de/oer" TargetMode="External"/><Relationship Id="rId25" Type="http://schemas.openxmlformats.org/officeDocument/2006/relationships/hyperlink" Target="https://www.kmk.org/aktuelles/thema-2016-bildung-in-der-digitalen-welt.html" TargetMode="External"/><Relationship Id="rId26" Type="http://schemas.openxmlformats.org/officeDocument/2006/relationships/hyperlink" Target="http://url.nrw/4Jo" TargetMode="External"/><Relationship Id="rId27" Type="http://schemas.openxmlformats.org/officeDocument/2006/relationships/image" Target="media/image11.png"/><Relationship Id="rId28" Type="http://schemas.openxmlformats.org/officeDocument/2006/relationships/image" Target="media/image12.png"/><Relationship Id="rId29" Type="http://schemas.openxmlformats.org/officeDocument/2006/relationships/image" Target="media/image13.png"/><Relationship Id="rId30" Type="http://schemas.openxmlformats.org/officeDocument/2006/relationships/hyperlink" Target="http://url.nrw/Zgf" TargetMode="External"/><Relationship Id="rId31" Type="http://schemas.openxmlformats.org/officeDocument/2006/relationships/hyperlink" Target="https://creativecommons.org/licenses/by-sa/3.0/de/" TargetMode="External"/><Relationship Id="rId32" Type="http://schemas.openxmlformats.org/officeDocument/2006/relationships/hyperlink" Target="http://www.geschichte.nrw.de/artikel.php?artikel%5bid%5d=1159&amp;lkz=de" TargetMode="External"/><Relationship Id="rId33" Type="http://schemas.openxmlformats.org/officeDocument/2006/relationships/image" Target="media/image14.png"/><Relationship Id="rId34" Type="http://schemas.openxmlformats.org/officeDocument/2006/relationships/hyperlink" Target="http://url.nrw/ZgY" TargetMode="External"/><Relationship Id="rId35" Type="http://schemas.openxmlformats.org/officeDocument/2006/relationships/image" Target="media/image15.png"/><Relationship Id="rId36" Type="http://schemas.openxmlformats.org/officeDocument/2006/relationships/hyperlink" Target="http://url.nrw/ZfK" TargetMode="External"/><Relationship Id="rId37" Type="http://schemas.openxmlformats.org/officeDocument/2006/relationships/image" Target="media/image16.jpeg"/><Relationship Id="rId38" Type="http://schemas.openxmlformats.org/officeDocument/2006/relationships/hyperlink" Target="http://url.nrw/ZgM" TargetMode="External"/><Relationship Id="rId39" Type="http://schemas.openxmlformats.org/officeDocument/2006/relationships/hyperlink" Target="http://creativecommons.org/licenses/by-sa/3.0/de/deed.en" TargetMode="External"/><Relationship Id="rId40" Type="http://schemas.openxmlformats.org/officeDocument/2006/relationships/hyperlink" Target="http://url.nrw/ZgQ" TargetMode="External"/><Relationship Id="rId41" Type="http://schemas.openxmlformats.org/officeDocument/2006/relationships/image" Target="media/image17.jpeg"/><Relationship Id="rId42" Type="http://schemas.openxmlformats.org/officeDocument/2006/relationships/hyperlink" Target="http://url.nrw/ZgA" TargetMode="External"/><Relationship Id="rId43" Type="http://schemas.openxmlformats.org/officeDocument/2006/relationships/hyperlink" Target="http://url.nrw/Zgd" TargetMode="External"/><Relationship Id="rId44" Type="http://schemas.openxmlformats.org/officeDocument/2006/relationships/image" Target="media/image18.jpeg"/><Relationship Id="rId45" Type="http://schemas.openxmlformats.org/officeDocument/2006/relationships/hyperlink" Target="http://url.nrw/ZgP" TargetMode="External"/><Relationship Id="rId46" Type="http://schemas.openxmlformats.org/officeDocument/2006/relationships/hyperlink" Target="https://creativecommons.org/licenses/by-sa/2.0/de/" TargetMode="External"/><Relationship Id="rId47" Type="http://schemas.openxmlformats.org/officeDocument/2006/relationships/image" Target="media/image19.jpeg"/><Relationship Id="rId48" Type="http://schemas.openxmlformats.org/officeDocument/2006/relationships/image" Target="media/image20.png"/><Relationship Id="rId49" Type="http://schemas.openxmlformats.org/officeDocument/2006/relationships/image" Target="media/image21.jpeg"/><Relationship Id="rId50" Type="http://schemas.openxmlformats.org/officeDocument/2006/relationships/image" Target="media/image22.jpeg"/><Relationship Id="rId51" Type="http://schemas.openxmlformats.org/officeDocument/2006/relationships/image" Target="media/image23.jpeg"/><Relationship Id="rId52" Type="http://schemas.openxmlformats.org/officeDocument/2006/relationships/hyperlink" Target="http://url.nrw/ZgW" TargetMode="External"/><Relationship Id="rId53" Type="http://schemas.openxmlformats.org/officeDocument/2006/relationships/image" Target="media/image24.png"/><Relationship Id="rId54" Type="http://schemas.openxmlformats.org/officeDocument/2006/relationships/hyperlink" Target="http://www.wordpress.com/" TargetMode="External"/><Relationship Id="rId55" Type="http://schemas.openxmlformats.org/officeDocument/2006/relationships/hyperlink" Target="http://www.sutori.com/" TargetMode="External"/><Relationship Id="rId56" Type="http://schemas.openxmlformats.org/officeDocument/2006/relationships/hyperlink" Target="http://www.bpb.de/212519" TargetMode="External"/><Relationship Id="rId57" Type="http://schemas.openxmlformats.org/officeDocument/2006/relationships/hyperlink" Target="https://timeline.knightlab.com/#examples" TargetMode="External"/><Relationship Id="rId58" Type="http://schemas.openxmlformats.org/officeDocument/2006/relationships/hyperlink" Target="http://url.nrw/Zgs" TargetMode="External"/><Relationship Id="rId59" Type="http://schemas.openxmlformats.org/officeDocument/2006/relationships/hyperlink" Target="http://www.chronik-der-mauer.de/" TargetMode="External"/><Relationship Id="rId60" Type="http://schemas.openxmlformats.org/officeDocument/2006/relationships/image" Target="media/image25.png"/><Relationship Id="rId61" Type="http://schemas.openxmlformats.org/officeDocument/2006/relationships/hyperlink" Target="http://url.nrw/Zgm" TargetMode="External"/><Relationship Id="rId62" Type="http://schemas.openxmlformats.org/officeDocument/2006/relationships/hyperlink" Target="http://url.nrw/ZMS" TargetMode="External"/><Relationship Id="rId63" Type="http://schemas.openxmlformats.org/officeDocument/2006/relationships/image" Target="media/image26.jpeg"/><Relationship Id="rId64" Type="http://schemas.openxmlformats.org/officeDocument/2006/relationships/hyperlink" Target="http://url.nrw/Zge" TargetMode="External"/><Relationship Id="rId65" Type="http://schemas.openxmlformats.org/officeDocument/2006/relationships/image" Target="media/image27.png"/><Relationship Id="rId66" Type="http://schemas.openxmlformats.org/officeDocument/2006/relationships/hyperlink" Target="http://url.nrw/Zgn" TargetMode="External"/><Relationship Id="rId67" Type="http://schemas.openxmlformats.org/officeDocument/2006/relationships/hyperlink" Target="http://url.nrw/Zgh" TargetMode="External"/><Relationship Id="rId68" Type="http://schemas.openxmlformats.org/officeDocument/2006/relationships/hyperlink" Target="http://url.nrw/Zfv" TargetMode="External"/><Relationship Id="rId69" Type="http://schemas.openxmlformats.org/officeDocument/2006/relationships/hyperlink" Target="http://url.nrw/Z2Y" TargetMode="External"/><Relationship Id="rId70" Type="http://schemas.openxmlformats.org/officeDocument/2006/relationships/hyperlink" Target="http://url.nrw/Z2f" TargetMode="External"/><Relationship Id="rId71" Type="http://schemas.openxmlformats.org/officeDocument/2006/relationships/hyperlink" Target="http://app-in-die-geschichte.de/" TargetMode="External"/><Relationship Id="rId72" Type="http://schemas.openxmlformats.org/officeDocument/2006/relationships/image" Target="media/image28.png"/><Relationship Id="rId73" Type="http://schemas.openxmlformats.org/officeDocument/2006/relationships/hyperlink" Target="http://timemapper.okfnlabs.org/" TargetMode="External"/><Relationship Id="rId74" Type="http://schemas.openxmlformats.org/officeDocument/2006/relationships/hyperlink" Target="http://url.nrw/ZfE" TargetMode="External"/><Relationship Id="rId75" Type="http://schemas.openxmlformats.org/officeDocument/2006/relationships/hyperlink" Target="http://url.nrw/ZfC" TargetMode="External"/><Relationship Id="rId76" Type="http://schemas.openxmlformats.org/officeDocument/2006/relationships/hyperlink" Target="http://www.statistikatlas.nrw.de/" TargetMode="External"/><Relationship Id="rId77" Type="http://schemas.openxmlformats.org/officeDocument/2006/relationships/hyperlink" Target="http://www.geoportal.nrw/" TargetMode="External"/><Relationship Id="rId78" Type="http://schemas.openxmlformats.org/officeDocument/2006/relationships/hyperlink" Target="http://www.destatis.de/regionalatlas" TargetMode="External"/><Relationship Id="rId79" Type="http://schemas.openxmlformats.org/officeDocument/2006/relationships/image" Target="media/image29.png"/><Relationship Id="rId80" Type="http://schemas.openxmlformats.org/officeDocument/2006/relationships/hyperlink" Target="https://www.google.com/maps/d/" TargetMode="External"/><Relationship Id="rId81" Type="http://schemas.openxmlformats.org/officeDocument/2006/relationships/image" Target="media/image30.png"/><Relationship Id="rId82" Type="http://schemas.openxmlformats.org/officeDocument/2006/relationships/image" Target="media/image31.png"/><Relationship Id="rId83" Type="http://schemas.openxmlformats.org/officeDocument/2006/relationships/hyperlink" Target="http://url.nrw/Zg7" TargetMode="External"/><Relationship Id="rId84" Type="http://schemas.openxmlformats.org/officeDocument/2006/relationships/hyperlink" Target="https://umap.openstreetmap.fr/de/" TargetMode="External"/><Relationship Id="rId85" Type="http://schemas.openxmlformats.org/officeDocument/2006/relationships/image" Target="media/image32.png"/><Relationship Id="rId86" Type="http://schemas.openxmlformats.org/officeDocument/2006/relationships/hyperlink" Target="http://url.nrw/Zg8" TargetMode="External"/><Relationship Id="rId87" Type="http://schemas.openxmlformats.org/officeDocument/2006/relationships/hyperlink" Target="http://url.nrw/ZgX" TargetMode="External"/><Relationship Id="rId88" Type="http://schemas.openxmlformats.org/officeDocument/2006/relationships/image" Target="media/image33.png"/><Relationship Id="rId89" Type="http://schemas.openxmlformats.org/officeDocument/2006/relationships/hyperlink" Target="http://storymap.knightlab.com/" TargetMode="External"/><Relationship Id="rId90" Type="http://schemas.openxmlformats.org/officeDocument/2006/relationships/image" Target="media/image34.jpeg"/><Relationship Id="rId91" Type="http://schemas.openxmlformats.org/officeDocument/2006/relationships/hyperlink" Target="http://url.nrw/Zg2" TargetMode="External"/><Relationship Id="rId92" Type="http://schemas.openxmlformats.org/officeDocument/2006/relationships/image" Target="media/image35.png"/><Relationship Id="rId93" Type="http://schemas.openxmlformats.org/officeDocument/2006/relationships/image" Target="media/image36.jpeg"/><Relationship Id="rId94" Type="http://schemas.openxmlformats.org/officeDocument/2006/relationships/hyperlink" Target="http://doc.arcgis.com/de/arcgis-online/" TargetMode="External"/><Relationship Id="rId95" Type="http://schemas.openxmlformats.org/officeDocument/2006/relationships/hyperlink" Target="http://url.nrw/Zf9" TargetMode="External"/><Relationship Id="rId96" Type="http://schemas.openxmlformats.org/officeDocument/2006/relationships/hyperlink" Target="https://carto.com/docs/carto-editor/maps/" TargetMode="External"/><Relationship Id="rId97" Type="http://schemas.openxmlformats.org/officeDocument/2006/relationships/hyperlink" Target="http://url.nrw/4JJ" TargetMode="External"/><Relationship Id="rId98" Type="http://schemas.openxmlformats.org/officeDocument/2006/relationships/hyperlink" Target="http://www.bpb.de/239444" TargetMode="External"/><Relationship Id="rId99" Type="http://schemas.openxmlformats.org/officeDocument/2006/relationships/hyperlink" Target="http://url.nrw/ZYk" TargetMode="External"/><Relationship Id="rId100" Type="http://schemas.openxmlformats.org/officeDocument/2006/relationships/image" Target="media/image37.jpeg"/><Relationship Id="rId101" Type="http://schemas.openxmlformats.org/officeDocument/2006/relationships/image" Target="media/image38.jpeg"/><Relationship Id="rId102" Type="http://schemas.openxmlformats.org/officeDocument/2006/relationships/hyperlink" Target="http://url.nrw/Zg6" TargetMode="External"/><Relationship Id="rId103" Type="http://schemas.openxmlformats.org/officeDocument/2006/relationships/hyperlink" Target="https://creativecommons.org/licenses/by-sa/4.0/" TargetMode="External"/><Relationship Id="rId104" Type="http://schemas.openxmlformats.org/officeDocument/2006/relationships/image" Target="media/image39.png"/><Relationship Id="rId105" Type="http://schemas.openxmlformats.org/officeDocument/2006/relationships/hyperlink" Target="http://biparcours.de/" TargetMode="External"/><Relationship Id="rId106" Type="http://schemas.openxmlformats.org/officeDocument/2006/relationships/hyperlink" Target="http://www.bildungspartner.schulministerium.nrw.de/Bildungspartner/Material/Brosch%C3%BCren/P%C3%A4dagogische_Handreichung_Biparcours_final_WEB.pdf" TargetMode="External"/><Relationship Id="rId107" Type="http://schemas.openxmlformats.org/officeDocument/2006/relationships/hyperlink" Target="http://url.nrw/Zfj" TargetMode="External"/><Relationship Id="rId108" Type="http://schemas.openxmlformats.org/officeDocument/2006/relationships/hyperlink" Target="http://guidemate.com/" TargetMode="External"/><Relationship Id="rId109" Type="http://schemas.openxmlformats.org/officeDocument/2006/relationships/hyperlink" Target="http://www.guidemate.com/" TargetMode="External"/><Relationship Id="rId110" Type="http://schemas.openxmlformats.org/officeDocument/2006/relationships/hyperlink" Target="http://appinventor.mit.edu/explore/" TargetMode="External"/><Relationship Id="rId111" Type="http://schemas.openxmlformats.org/officeDocument/2006/relationships/hyperlink" Target="http://appinventor.mit.edu/explore" TargetMode="External"/><Relationship Id="rId112" Type="http://schemas.openxmlformats.org/officeDocument/2006/relationships/hyperlink" Target="http://url.nrw/Zft" TargetMode="External"/><Relationship Id="rId113" Type="http://schemas.openxmlformats.org/officeDocument/2006/relationships/hyperlink" Target="http://url.nrw/ZfH" TargetMode="External"/><Relationship Id="rId114" Type="http://schemas.openxmlformats.org/officeDocument/2006/relationships/hyperlink" Target="http://www.piktochart.com/" TargetMode="External"/><Relationship Id="rId115" Type="http://schemas.openxmlformats.org/officeDocument/2006/relationships/hyperlink" Target="https://www.datawrapper.de/" TargetMode="External"/><Relationship Id="rId116" Type="http://schemas.openxmlformats.org/officeDocument/2006/relationships/hyperlink" Target="http://www.datawrapper.de/" TargetMode="External"/><Relationship Id="rId117" Type="http://schemas.openxmlformats.org/officeDocument/2006/relationships/hyperlink" Target="https://developers.google.com/chart/interactive/docs/gallery" TargetMode="External"/><Relationship Id="rId118" Type="http://schemas.openxmlformats.org/officeDocument/2006/relationships/hyperlink" Target="https://url.nrw/ZYs" TargetMode="External"/><Relationship Id="rId119" Type="http://schemas.openxmlformats.org/officeDocument/2006/relationships/image" Target="media/image40.png"/><Relationship Id="rId120" Type="http://schemas.openxmlformats.org/officeDocument/2006/relationships/hyperlink" Target="http://url.nrw/Zgu" TargetMode="External"/><Relationship Id="rId121" Type="http://schemas.openxmlformats.org/officeDocument/2006/relationships/image" Target="media/image41.png"/><Relationship Id="rId122" Type="http://schemas.openxmlformats.org/officeDocument/2006/relationships/hyperlink" Target="http://url.nrw/ZYs" TargetMode="External"/><Relationship Id="rId123" Type="http://schemas.openxmlformats.org/officeDocument/2006/relationships/image" Target="media/image42.jpeg"/><Relationship Id="rId124" Type="http://schemas.openxmlformats.org/officeDocument/2006/relationships/hyperlink" Target="http://pb.nrw.de/rundflug" TargetMode="External"/><Relationship Id="rId125" Type="http://schemas.openxmlformats.org/officeDocument/2006/relationships/image" Target="media/image43.jpeg"/><Relationship Id="rId126" Type="http://schemas.openxmlformats.org/officeDocument/2006/relationships/hyperlink" Target="http://www.getkahoot.com/" TargetMode="External"/><Relationship Id="rId127" Type="http://schemas.openxmlformats.org/officeDocument/2006/relationships/hyperlink" Target="http://www.learningapps.org/" TargetMode="External"/><Relationship Id="rId128" Type="http://schemas.openxmlformats.org/officeDocument/2006/relationships/hyperlink" Target="http://www.geoguessr.com/" TargetMode="External"/><Relationship Id="rId129" Type="http://schemas.openxmlformats.org/officeDocument/2006/relationships/hyperlink" Target="https://juxtapose.knightlab.com/" TargetMode="External"/><Relationship Id="rId130" Type="http://schemas.openxmlformats.org/officeDocument/2006/relationships/hyperlink" Target="http://juxtapose.knightlab.com/" TargetMode="External"/><Relationship Id="rId131" Type="http://schemas.openxmlformats.org/officeDocument/2006/relationships/hyperlink" Target="https://de.wordpress.org/plugins/twentytwenty/" TargetMode="External"/><Relationship Id="rId132" Type="http://schemas.openxmlformats.org/officeDocument/2006/relationships/hyperlink" Target="http://url.nrw/ZfL" TargetMode="External"/><Relationship Id="rId133" Type="http://schemas.openxmlformats.org/officeDocument/2006/relationships/hyperlink" Target="https://zumpad.zum.de/" TargetMode="External"/><Relationship Id="rId134" Type="http://schemas.openxmlformats.org/officeDocument/2006/relationships/hyperlink" Target="https://padlet.com/" TargetMode="External"/><Relationship Id="rId135" Type="http://schemas.openxmlformats.org/officeDocument/2006/relationships/hyperlink" Target="https://docs.google.com/" TargetMode="External"/><Relationship Id="rId136" Type="http://schemas.openxmlformats.org/officeDocument/2006/relationships/hyperlink" Target="https://drive.google.com/" TargetMode="External"/><Relationship Id="rId137" Type="http://schemas.openxmlformats.org/officeDocument/2006/relationships/hyperlink" Target="https://www.dropbox.com/" TargetMode="External"/><Relationship Id="rId138" Type="http://schemas.openxmlformats.org/officeDocument/2006/relationships/hyperlink" Target="http://www.maps.google.com/" TargetMode="External"/><Relationship Id="rId139" Type="http://schemas.openxmlformats.org/officeDocument/2006/relationships/hyperlink" Target="https://www.openstreetmap.org/%23map%3D5/51.500/-0.100" TargetMode="External"/><Relationship Id="rId140" Type="http://schemas.openxmlformats.org/officeDocument/2006/relationships/hyperlink" Target="https://mapstory.org/" TargetMode="External"/><Relationship Id="rId141" Type="http://schemas.openxmlformats.org/officeDocument/2006/relationships/hyperlink" Target="https://storymaps.arcgis.com/" TargetMode="External"/><Relationship Id="rId142" Type="http://schemas.openxmlformats.org/officeDocument/2006/relationships/hyperlink" Target="https://www.mapbox.com/pricing/" TargetMode="External"/><Relationship Id="rId143" Type="http://schemas.openxmlformats.org/officeDocument/2006/relationships/hyperlink" Target="http://url.nrw/ZgL" TargetMode="External"/><Relationship Id="rId144" Type="http://schemas.openxmlformats.org/officeDocument/2006/relationships/hyperlink" Target="https://actionbound.com/" TargetMode="External"/><Relationship Id="rId145" Type="http://schemas.openxmlformats.org/officeDocument/2006/relationships/hyperlink" Target="https://biparcours.de/" TargetMode="External"/><Relationship Id="rId146" Type="http://schemas.openxmlformats.org/officeDocument/2006/relationships/hyperlink" Target="http://www.drallo.ch/" TargetMode="External"/><Relationship Id="rId147" Type="http://schemas.openxmlformats.org/officeDocument/2006/relationships/hyperlink" Target="https://www.thinglink.com/" TargetMode="External"/><Relationship Id="rId148" Type="http://schemas.openxmlformats.org/officeDocument/2006/relationships/hyperlink" Target="http://timeline.knightlab.com/" TargetMode="External"/><Relationship Id="rId149" Type="http://schemas.openxmlformats.org/officeDocument/2006/relationships/hyperlink" Target="http://url.nrw/Zgb" TargetMode="External"/><Relationship Id="rId150" Type="http://schemas.openxmlformats.org/officeDocument/2006/relationships/hyperlink" Target="https://www.tiki-toki.com/" TargetMode="External"/><Relationship Id="rId151" Type="http://schemas.openxmlformats.org/officeDocument/2006/relationships/hyperlink" Target="http://prezi.com/" TargetMode="External"/><Relationship Id="rId152" Type="http://schemas.openxmlformats.org/officeDocument/2006/relationships/hyperlink" Target="https://piktochart.com/" TargetMode="External"/><Relationship Id="rId153" Type="http://schemas.openxmlformats.org/officeDocument/2006/relationships/hyperlink" Target="http://url.nrw/ZgE" TargetMode="External"/><Relationship Id="rId154" Type="http://schemas.openxmlformats.org/officeDocument/2006/relationships/hyperlink" Target="http://sutori.com/" TargetMode="External"/><Relationship Id="rId155" Type="http://schemas.openxmlformats.org/officeDocument/2006/relationships/hyperlink" Target="http://www.tumblr.com/" TargetMode="External"/><Relationship Id="rId156" Type="http://schemas.openxmlformats.org/officeDocument/2006/relationships/hyperlink" Target="http://easel.ly/" TargetMode="External"/><Relationship Id="rId157" Type="http://schemas.openxmlformats.org/officeDocument/2006/relationships/hyperlink" Target="http://learningapps.org/createApp.php" TargetMode="External"/><Relationship Id="rId158" Type="http://schemas.openxmlformats.org/officeDocument/2006/relationships/hyperlink" Target="http://quizlet.com/de" TargetMode="External"/><Relationship Id="rId159" Type="http://schemas.openxmlformats.org/officeDocument/2006/relationships/hyperlink" Target="https://search.creativecommons.org/" TargetMode="External"/><Relationship Id="rId160" Type="http://schemas.openxmlformats.org/officeDocument/2006/relationships/hyperlink" Target="http://url.nrw/Zga" TargetMode="External"/><Relationship Id="rId161" Type="http://schemas.openxmlformats.org/officeDocument/2006/relationships/hyperlink" Target="https://www.google.de/imghp" TargetMode="External"/><Relationship Id="rId162" Type="http://schemas.openxmlformats.org/officeDocument/2006/relationships/hyperlink" Target="http://www.google.de/imghp" TargetMode="External"/><Relationship Id="rId163" Type="http://schemas.openxmlformats.org/officeDocument/2006/relationships/hyperlink" Target="http://url.nrw/ZgR" TargetMode="External"/><Relationship Id="rId164" Type="http://schemas.openxmlformats.org/officeDocument/2006/relationships/hyperlink" Target="http://flickr.com/" TargetMode="External"/><Relationship Id="rId165" Type="http://schemas.openxmlformats.org/officeDocument/2006/relationships/hyperlink" Target="http://www.jamendo.com/" TargetMode="External"/><Relationship Id="rId166" Type="http://schemas.openxmlformats.org/officeDocument/2006/relationships/hyperlink" Target="http://www.rheinische-geschichte.lvr.de/Seiten/home.aspx" TargetMode="External"/><Relationship Id="rId167" Type="http://schemas.openxmlformats.org/officeDocument/2006/relationships/hyperlink" Target="http://url.nrw/Z2g" TargetMode="External"/><Relationship Id="rId168" Type="http://schemas.openxmlformats.org/officeDocument/2006/relationships/hyperlink" Target="http://url.nrw/ZfV" TargetMode="External"/><Relationship Id="rId169" Type="http://schemas.openxmlformats.org/officeDocument/2006/relationships/hyperlink" Target="http://url.nrw/ZY3" TargetMode="External"/><Relationship Id="rId170" Type="http://schemas.openxmlformats.org/officeDocument/2006/relationships/hyperlink" Target="http://www.dhm.de/lemo" TargetMode="External"/><Relationship Id="rId171" Type="http://schemas.openxmlformats.org/officeDocument/2006/relationships/hyperlink" Target="http://www.bpb.de/geschichte" TargetMode="External"/><Relationship Id="rId172" Type="http://schemas.openxmlformats.org/officeDocument/2006/relationships/image" Target="media/image44.png"/><Relationship Id="rId173" Type="http://schemas.openxmlformats.org/officeDocument/2006/relationships/hyperlink" Target="https://wiki.zum.de/wiki/Geschichte" TargetMode="External"/><Relationship Id="rId174" Type="http://schemas.openxmlformats.org/officeDocument/2006/relationships/hyperlink" Target="http://url.nrw/ZgD" TargetMode="External"/><Relationship Id="rId175" Type="http://schemas.openxmlformats.org/officeDocument/2006/relationships/hyperlink" Target="http://segu-geschichte.de/" TargetMode="External"/><Relationship Id="rId176" Type="http://schemas.openxmlformats.org/officeDocument/2006/relationships/hyperlink" Target="http://www.segu-geschichte.de/" TargetMode="External"/><Relationship Id="rId177" Type="http://schemas.openxmlformats.org/officeDocument/2006/relationships/hyperlink" Target="http://www.geschichte.nrw.de/artikel.php?artikel%5bid%5d=1257&amp;lkz=de" TargetMode="External"/><Relationship Id="rId178" Type="http://schemas.openxmlformats.org/officeDocument/2006/relationships/hyperlink" Target="http://url.nrw/4JU" TargetMode="External"/><Relationship Id="rId179" Type="http://schemas.openxmlformats.org/officeDocument/2006/relationships/image" Target="media/image45.png"/><Relationship Id="rId180" Type="http://schemas.openxmlformats.org/officeDocument/2006/relationships/hyperlink" Target="https://creativecommons.org/licenses/by-nd/2.0/de/deed.de" TargetMode="External"/><Relationship Id="rId181" Type="http://schemas.openxmlformats.org/officeDocument/2006/relationships/hyperlink" Target="https://www.youtube.com/user/lzpbnrw/playlists?sort=dd&amp;view=1&amp;shelf_id=5" TargetMode="External"/><Relationship Id="rId182" Type="http://schemas.openxmlformats.org/officeDocument/2006/relationships/hyperlink" Target="https://www.youtube.com/user/lzpbnrw/" TargetMode="External"/><Relationship Id="rId183" Type="http://schemas.openxmlformats.org/officeDocument/2006/relationships/hyperlink" Target="http://www.lernen-aus-der-geschichte.de/" TargetMode="External"/><Relationship Id="rId184" Type="http://schemas.openxmlformats.org/officeDocument/2006/relationships/hyperlink" Target="http://url.nrw/ZfD" TargetMode="External"/><Relationship Id="rId185" Type="http://schemas.openxmlformats.org/officeDocument/2006/relationships/hyperlink" Target="http://url.nrw/ZYZ" TargetMode="External"/><Relationship Id="rId186" Type="http://schemas.openxmlformats.org/officeDocument/2006/relationships/hyperlink" Target="http://url.nrw/ZfF" TargetMode="External"/><Relationship Id="rId187" Type="http://schemas.openxmlformats.org/officeDocument/2006/relationships/image" Target="media/image46.png"/><Relationship Id="rId188" Type="http://schemas.openxmlformats.org/officeDocument/2006/relationships/image" Target="media/image47.jpeg"/><Relationship Id="rId189" Type="http://schemas.openxmlformats.org/officeDocument/2006/relationships/hyperlink" Target="http://url.nrw/4Jw" TargetMode="External"/><Relationship Id="rId190" Type="http://schemas.openxmlformats.org/officeDocument/2006/relationships/hyperlink" Target="http://url.nrw/4Ji" TargetMode="External"/><Relationship Id="rId191" Type="http://schemas.openxmlformats.org/officeDocument/2006/relationships/footer" Target="footer2.xml"/><Relationship Id="rId192" Type="http://schemas.openxmlformats.org/officeDocument/2006/relationships/hyperlink" Target="http://www.schulentwicklung.nrw.de/" TargetMode="External"/><Relationship Id="rId193" Type="http://schemas.openxmlformats.org/officeDocument/2006/relationships/hyperlink" Target="http://url.nrw/Zfz" TargetMode="External"/><Relationship Id="rId194" Type="http://schemas.openxmlformats.org/officeDocument/2006/relationships/hyperlink" Target="http://url.nrw/ZYU" TargetMode="External"/><Relationship Id="rId195" Type="http://schemas.openxmlformats.org/officeDocument/2006/relationships/hyperlink" Target="http://url.nrw/Zfr" TargetMode="External"/><Relationship Id="rId196" Type="http://schemas.openxmlformats.org/officeDocument/2006/relationships/hyperlink" Target="http://url.nrw/ZYJ" TargetMode="External"/><Relationship Id="rId197" Type="http://schemas.openxmlformats.org/officeDocument/2006/relationships/hyperlink" Target="http://url.nrw/ZYw" TargetMode="External"/><Relationship Id="rId198" Type="http://schemas.openxmlformats.org/officeDocument/2006/relationships/hyperlink" Target="http://url.nrw/ZfR" TargetMode="External"/><Relationship Id="rId199"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2019-12-18T10:18:16Z</dcterms:created>
  <dcterms:modified xsi:type="dcterms:W3CDTF">2019-12-18T10:18:16Z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2019-12-18T00:00:00Z</vt:filetime>
  </property>
  <property fmtid="{D5CDD505-2E9C-101B-9397-08002B2CF9AE}" pid="3" name="Creator">
    <vt:lpwstr>Adobe InDesign 15.0 (Windows)</vt:lpwstr>
  </property>
  <property fmtid="{D5CDD505-2E9C-101B-9397-08002B2CF9AE}" pid="4" name="LastSaved">
    <vt:filetime>2019-12-18T00:00:00Z</vt:filetime>
  </property>
</Properties>
</file>