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127.559326pt;width:595.3pt;height:714.35pt;mso-position-horizontal-relative:page;mso-position-vertical-relative:page;z-index:-252325888" coordorigin="0,2551" coordsize="11906,14287">
            <v:rect style="position:absolute;left:0;top:8418;width:11906;height:8419" filled="true" fillcolor="#ececec" stroked="false">
              <v:fill type="solid"/>
            </v:rect>
            <v:shape style="position:absolute;left:0;top:2551;width:11906;height:5868" type="#_x0000_t75" stroked="false">
              <v:imagedata r:id="rId5" o:title=""/>
            </v:shape>
            <v:shape style="position:absolute;left:1133;top:15456;width:1435;height:957" type="#_x0000_t75" stroked="false">
              <v:imagedata r:id="rId6" o:title=""/>
            </v:shape>
            <w10:wrap type="none"/>
          </v:group>
        </w:pict>
      </w:r>
      <w:r>
        <w:rPr/>
        <w:pict>
          <v:shape style="position:absolute;margin-left:56.6926pt;margin-top:42.521114pt;width:163.2pt;height:18.05pt;mso-position-horizontal-relative:page;mso-position-vertical-relative:page;z-index:251659264" coordorigin="1134,850" coordsize="3264,361" path="m1262,943l1245,943,1229,946,1213,951,1197,958,1162,988,1143,1023,1135,1055,1134,1075,1138,1113,1153,1148,1177,1178,1213,1200,1227,1205,1241,1208,1255,1210,1269,1210,1295,1208,1315,1202,1330,1195,1340,1187,1343,1184,1347,1178,1348,1178,1456,1178,1456,1134,1297,1134,1279,1132,1265,1124,1255,1112,1249,1097,1247,1088,1247,1075,1251,1049,1263,1031,1279,1021,1297,1018,1456,1018,1456,972,1344,972,1341,969,1335,964,1326,959,1316,953,1302,948,1284,944,1262,943xm1456,1178l1348,1178,1348,1202,1456,1202,1456,1178xm1456,1018l1297,1018,1317,1022,1331,1031,1339,1042,1342,1050,1345,1058,1346,1067,1346,1076,1342,1103,1331,1121,1316,1131,1297,1134,1456,1134,1456,1018xm1456,850l1344,850,1344,972,1456,972,1456,850xm1656,942l1594,951,1549,973,1520,1000,1503,1025,1497,1041,1494,1056,1492,1068,1492,1076,1496,1107,1508,1136,1527,1162,1553,1184,1585,1198,1615,1206,1641,1209,1658,1210,1680,1209,1713,1204,1751,1191,1788,1167,1799,1154,1807,1143,1808,1142,1663,1142,1642,1139,1627,1132,1616,1123,1610,1115,1608,1111,1606,1107,1605,1100,1820,1099,1820,1096,1821,1093,1821,1089,1816,1049,1815,1047,1605,1047,1607,1041,1609,1026,1625,1016,1637,1007,1797,1007,1788,994,1772,978,1754,966,1729,955,1697,946,1656,942xm1816,1124l1705,1124,1699,1130,1691,1136,1679,1140,1663,1142,1808,1142,1812,1133,1816,1124xm1797,1007l1665,1007,1671,1009,1675,1010,1691,1018,1700,1029,1705,1039,1707,1047,1815,1047,1804,1018,1797,1007xm1965,950l1856,950,1856,1202,1969,1202,1969,1072,1970,1054,1968,1047,1974,1037,1982,1022,2002,1020,2337,1020,2337,1019,2334,1007,2322,984,2321,982,1965,982,1965,950xm2337,1020l2024,1020,2033,1029,2036,1034,2040,1041,2040,1054,2041,1059,2041,1202,2154,1202,2154,1072,2154,1060,2156,1048,2161,1037,2170,1027,2176,1023,2184,1021,2192,1021,2337,1021,2337,1020xm2337,1021l2202,1021,2209,1025,2212,1027,2217,1030,2224,1037,2225,1051,2225,1202,2339,1202,2339,1046,2338,1033,2337,1021xm2056,943l2033,944,2012,950,1993,959,1976,971,1972,975,1969,978,1965,982,2138,982,2134,976,2132,974,2127,969,2117,961,2102,952,2082,945,2056,943xm2232,943l2203,945,2181,952,2164,960,2151,968,2145,974,2138,982,2321,982,2306,966,2289,955,2276,950,2265,946,2255,944,2244,943,2232,943xm2539,942l2492,947,2455,959,2429,974,2411,989,2395,1008,2384,1029,2377,1052,2375,1076,2381,1116,2396,1146,2415,1168,2434,1182,2465,1198,2495,1206,2521,1210,2539,1211,2586,1206,2629,1190,2665,1165,2684,1140,2535,1140,2523,1139,2512,1132,2507,1128,2503,1124,2496,1112,2492,1100,2490,1087,2489,1076,2490,1061,2494,1046,2501,1031,2512,1020,2523,1013,2536,1012,2685,1012,2680,1003,2660,981,2641,967,2610,953,2581,945,2557,942,2539,942xm2685,1012l2540,1012,2561,1016,2575,1027,2582,1038,2586,1047,2589,1059,2589,1076,2588,1090,2586,1103,2582,1114,2578,1121,2573,1127,2565,1133,2554,1138,2539,1140,2684,1140,2691,1130,2698,1113,2702,1097,2703,1084,2704,1076,2704,1074,2697,1034,2685,1012xm2853,850l2740,850,2740,1202,2853,1202,2853,1132,2873,1114,2998,1114,2947,1049,2975,1024,2853,1024,2853,850xm2998,1114l2873,1114,2933,1202,3067,1202,2998,1114xm3059,950l2925,950,2853,1024,2975,1024,3059,950xm3192,950l3085,950,3085,1202,3199,1202,3199,1090,3200,1077,3203,1065,3209,1053,3221,1041,3236,1032,3253,1027,3270,1025,3314,1025,3315,985,3192,985,3192,950xm3314,1025l3282,1025,3298,1028,3309,1032,3313,1034,3314,1035,3314,1025xm3298,943l3269,943,3260,944,3255,945,3232,954,3213,965,3200,977,3192,985,3315,985,3315,947,3308,945,3298,943xm3633,1005l3491,1005,3507,1007,3519,1011,3526,1018,3529,1025,3529,1039,3512,1042,3459,1052,3428,1057,3403,1062,3383,1067,3367,1074,3351,1085,3339,1100,3332,1117,3329,1135,3334,1159,3346,1179,3365,1194,3390,1205,3403,1208,3415,1209,3424,1210,3431,1210,3467,1206,3494,1198,3514,1187,3529,1176,3641,1176,3640,1168,3640,1152,3456,1152,3439,1145,3439,1130,3442,1120,3451,1113,3462,1108,3473,1105,3495,1099,3506,1095,3518,1092,3530,1089,3640,1089,3640,1052,3640,1040,3639,1032,3637,1018,3633,1005xm3641,1176l3529,1176,3530,1186,3534,1195,3536,1198,3537,1200,3538,1201,3538,1202,3650,1202,3644,1192,3641,1181,3641,1176xm3640,1089l3530,1089,3530,1099,3530,1106,3527,1119,3519,1133,3501,1145,3485,1151,3471,1151,3456,1152,3640,1152,3640,1089xm3493,942l3460,944,3428,949,3398,960,3372,978,3357,996,3348,1014,3344,1029,3343,1040,3447,1040,3447,1039,3447,1029,3450,1023,3455,1017,3463,1011,3475,1007,3491,1005,3633,1005,3633,1004,3601,967,3556,949,3515,943,3493,942xm3817,1011l3705,1011,3703,1098,3703,1114,3703,1122,3705,1130,3708,1146,3714,1160,3721,1170,3727,1177,3750,1193,3774,1201,3796,1204,3809,1204,3821,1204,3834,1203,3850,1201,3870,1197,3870,1133,3848,1133,3830,1130,3821,1122,3817,1113,3817,1104,3817,1011xm3870,1131l3858,1133,3854,1133,3870,1133,3870,1131xm3870,950l3660,950,3660,1011,3870,1011,3870,950xm3817,872l3705,872,3705,950,3817,950,3817,872xm4033,853l3919,853,3919,923,4033,923,4033,853xm4033,950l3919,950,3919,1202,4033,1202,4033,950xm4232,942l4170,951,4125,973,4096,1000,4080,1025,4073,1041,4070,1056,4069,1068,4068,1076,4072,1107,4084,1136,4103,1162,4130,1184,4161,1198,4191,1206,4217,1209,4235,1210,4256,1209,4290,1204,4328,1191,4364,1167,4376,1154,4384,1143,4384,1142,4240,1142,4219,1139,4203,1132,4192,1123,4186,1115,4185,1111,4182,1107,4182,1100,4397,1099,4397,1096,4397,1093,4397,1089,4392,1049,4392,1047,4182,1047,4183,1041,4185,1026,4202,1016,4214,1007,4373,1007,4364,994,4348,978,4331,966,4306,955,4273,946,4232,942xm4392,1124l4281,1124,4276,1130,4267,1136,4256,1140,4240,1142,4384,1142,4389,1133,4392,1124xm4373,1007l4241,1007,4248,1009,4252,1010,4268,1018,4277,1029,4282,1039,4283,1047,4392,1047,4380,1018,4373,1007xe" filled="true" fillcolor="#88c2eb" stroked="false">
            <v:path arrowok="t"/>
            <v:fill type="solid"/>
            <w10:wrap type="none"/>
          </v:shape>
        </w:pict>
      </w:r>
      <w:r>
        <w:rPr/>
        <w:pict>
          <v:shape style="position:absolute;margin-left:57.639pt;margin-top:66.185013pt;width:76.7pt;height:18pt;mso-position-horizontal-relative:page;mso-position-vertical-relative:page;z-index:251660288" coordorigin="1153,1324" coordsize="1534,360" path="m1264,1324l1153,1324,1153,1675,1264,1675,1264,1324xm1465,1415l1403,1424,1358,1446,1329,1473,1313,1498,1306,1514,1303,1529,1301,1541,1301,1549,1305,1581,1317,1610,1336,1636,1362,1657,1394,1672,1424,1680,1450,1683,1467,1683,1489,1682,1522,1677,1560,1664,1597,1640,1609,1627,1617,1616,1617,1615,1472,1615,1451,1612,1436,1605,1425,1597,1419,1588,1417,1585,1415,1581,1415,1573,1629,1572,1629,1569,1630,1566,1630,1562,1625,1522,1625,1521,1415,1521,1416,1514,1418,1500,1435,1489,1447,1481,1606,1481,1597,1467,1581,1451,1563,1440,1539,1428,1506,1419,1465,1415xm1625,1598l1514,1598,1508,1604,1500,1609,1488,1613,1472,1615,1617,1615,1622,1606,1625,1598xm1606,1481l1474,1481,1480,1482,1484,1483,1500,1491,1510,1502,1514,1513,1516,1521,1625,1521,1613,1491,1606,1481xm1948,1645l1773,1645,1782,1655,1785,1657,1790,1662,1810,1673,1830,1679,1846,1682,1859,1682,1900,1676,1934,1659,1948,1645xm1779,1324l1666,1324,1666,1675,1773,1675,1773,1645,1948,1645,1960,1633,1974,1606,1823,1606,1806,1603,1790,1593,1778,1575,1774,1548,1775,1537,1777,1525,1782,1514,1788,1504,1793,1499,1804,1490,1975,1490,1963,1465,1945,1447,1779,1447,1779,1324xm1975,1490l1824,1490,1845,1494,1859,1504,1867,1516,1871,1525,1873,1533,1873,1544,1873,1547,1871,1566,1865,1582,1856,1593,1845,1600,1839,1604,1831,1606,1974,1606,1978,1599,1981,1590,1984,1579,1986,1565,1986,1548,1986,1546,1980,1500,1975,1490xm1863,1415l1837,1418,1816,1424,1800,1431,1789,1438,1785,1441,1782,1444,1779,1447,1945,1447,1940,1441,1916,1426,1899,1420,1884,1417,1872,1416,1863,1415xm2181,1415l2119,1424,2074,1446,2045,1473,2029,1498,2022,1514,2019,1529,2018,1541,2017,1549,2021,1581,2033,1610,2052,1636,2079,1657,2110,1672,2140,1680,2166,1683,2183,1683,2205,1682,2239,1677,2277,1664,2313,1640,2325,1627,2333,1616,2333,1615,2189,1615,2167,1612,2152,1605,2141,1597,2135,1588,2134,1585,2131,1581,2131,1573,2346,1572,2346,1569,2346,1566,2346,1562,2341,1522,2341,1521,2131,1521,2132,1514,2134,1500,2151,1489,2163,1481,2322,1481,2313,1467,2297,1451,2280,1440,2255,1428,2222,1419,2181,1415xm2341,1598l2230,1598,2224,1604,2216,1609,2205,1613,2189,1615,2333,1615,2338,1606,2341,1598xm2322,1481l2190,1481,2197,1482,2201,1483,2217,1491,2226,1502,2230,1513,2232,1521,2341,1521,2329,1491,2322,1481xm2488,1423l2381,1423,2381,1675,2494,1675,2494,1540,2495,1526,2500,1514,2511,1504,2520,1499,2531,1498,2685,1498,2684,1492,2681,1483,2673,1463,2665,1454,2489,1454,2488,1423xm2685,1498l2538,1498,2548,1499,2571,1513,2572,1526,2573,1540,2573,1675,2686,1675,2686,1522,2685,1502,2685,1498xm2579,1415l2544,1419,2519,1429,2501,1441,2489,1454,2665,1454,2655,1441,2624,1423,2579,1415xe" filled="true" fillcolor="#88c2eb" stroked="false">
            <v:path arrowok="t"/>
            <v:fill type="solid"/>
            <w10:wrap type="none"/>
          </v:shape>
        </w:pict>
      </w:r>
      <w:r>
        <w:rPr/>
        <w:drawing>
          <wp:anchor distT="0" distB="0" distL="0" distR="0" allowOverlap="1" layoutInCell="1" locked="0" behindDoc="0" simplePos="0" relativeHeight="251661312">
            <wp:simplePos x="0" y="0"/>
            <wp:positionH relativeFrom="page">
              <wp:posOffset>6143400</wp:posOffset>
            </wp:positionH>
            <wp:positionV relativeFrom="page">
              <wp:posOffset>540004</wp:posOffset>
            </wp:positionV>
            <wp:extent cx="707804" cy="747712"/>
            <wp:effectExtent l="0" t="0" r="0" b="0"/>
            <wp:wrapNone/>
            <wp:docPr id="1" name="image3.png"/>
            <wp:cNvGraphicFramePr>
              <a:graphicFrameLocks noChangeAspect="1"/>
            </wp:cNvGraphicFramePr>
            <a:graphic>
              <a:graphicData uri="http://schemas.openxmlformats.org/drawingml/2006/picture">
                <pic:pic>
                  <pic:nvPicPr>
                    <pic:cNvPr id="2" name="image3.png"/>
                    <pic:cNvPicPr/>
                  </pic:nvPicPr>
                  <pic:blipFill>
                    <a:blip r:embed="rId7" cstate="print"/>
                    <a:stretch>
                      <a:fillRect/>
                    </a:stretch>
                  </pic:blipFill>
                  <pic:spPr>
                    <a:xfrm>
                      <a:off x="0" y="0"/>
                      <a:ext cx="707804" cy="747712"/>
                    </a:xfrm>
                    <a:prstGeom prst="rect">
                      <a:avLst/>
                    </a:prstGeom>
                  </pic:spPr>
                </pic:pic>
              </a:graphicData>
            </a:graphic>
          </wp:anchor>
        </w:drawing>
      </w:r>
      <w:r>
        <w:rPr/>
        <w:pict>
          <v:shape style="position:absolute;margin-left:330.524109pt;margin-top:42.521214pt;width:89.1pt;height:9.4pt;mso-position-horizontal-relative:page;mso-position-vertical-relative:page;z-index:251662336" coordorigin="6610,850" coordsize="1782,188" path="m6642,850l6610,850,6610,1035,6727,1035,6727,1006,6642,1006,6642,850xm6856,925l6823,925,6830,931,6830,948,6790,956,6763,967,6748,983,6743,1003,6746,1017,6754,1028,6766,1035,6781,1037,6795,1036,6808,1032,6819,1027,6830,1018,6860,1018,6860,1013,6781,1013,6774,1008,6774,997,6777,987,6788,979,6805,973,6830,969,6860,969,6860,948,6857,927,6856,925xm6860,1018l6830,1018,6830,1025,6833,1035,6864,1035,6861,1028,6860,1018,6860,1018xm6860,969l6830,969,6830,998,6822,1004,6813,1009,6803,1012,6792,1013,6860,1013,6860,969xm6812,900l6793,902,6775,907,6761,915,6748,924,6763,943,6773,936,6783,931,6795,927,6808,925,6856,925,6849,912,6835,903,6812,900xm6924,902l6893,902,6893,1035,6924,1035,6924,943,6935,933,6946,926,7008,926,7007,923,7006,920,6924,920,6924,902xm7008,926l6973,926,6979,933,6979,1035,7010,1035,7010,940,7008,926xm6972,900l6955,902,6942,907,6931,913,6924,920,7006,920,7000,910,6988,903,6972,900xm7092,900l7069,904,7051,917,7040,939,7036,969,7040,999,7051,1020,7067,1033,7088,1037,7102,1035,7113,1031,7122,1025,7130,1017,7161,1017,7161,1012,7098,1012,7085,1009,7075,1001,7068,988,7066,970,7068,950,7074,937,7084,928,7099,925,7161,925,7161,917,7130,917,7122,909,7113,904,7103,901,7092,900xm7161,1017l7130,1017,7130,1025,7131,1031,7133,1035,7165,1035,7162,1028,7161,1020,7161,1017xm7161,925l7110,925,7122,931,7130,942,7130,995,7123,1004,7111,1012,7161,1012,7161,925xm7161,850l7130,850,7130,917,7161,917,7161,850xm7251,900l7229,904,7209,915,7194,937,7188,969,7193,1000,7207,1021,7227,1034,7251,1037,7268,1036,7283,1031,7296,1024,7307,1014,7306,1013,7254,1013,7240,1011,7229,1005,7222,994,7218,979,7309,979,7309,971,7306,956,7219,956,7223,941,7230,932,7240,927,7250,925,7296,925,7291,916,7272,904,7251,900xm7291,998l7283,1004,7275,1009,7265,1012,7254,1013,7306,1013,7291,998xm7296,925l7250,925,7263,927,7272,933,7278,942,7281,956,7306,956,7304,938,7296,925xm7340,998l7323,1017,7334,1025,7348,1032,7364,1036,7381,1037,7403,1035,7420,1028,7432,1015,7433,1014,7381,1014,7369,1012,7358,1009,7348,1004,7340,998xm7378,900l7358,903,7342,911,7332,923,7329,939,7333,958,7345,969,7361,976,7378,981,7408,988,7408,1009,7398,1014,7433,1014,7437,997,7432,978,7420,966,7404,959,7386,955,7371,952,7357,948,7357,930,7363,924,7428,924,7432,919,7421,911,7409,905,7395,901,7378,900xm7428,924l7380,924,7389,925,7399,928,7409,933,7417,939,7428,924xm7559,902l7455,902,7455,927,7520,927,7450,1017,7450,1035,7563,1035,7563,1011,7488,1011,7559,921,7559,902xm7636,900l7615,904,7594,915,7579,937,7573,969,7578,1000,7592,1021,7613,1034,7637,1037,7653,1036,7668,1031,7681,1024,7692,1014,7692,1013,7639,1013,7625,1011,7614,1005,7607,994,7604,979,7694,979,7694,971,7692,956,7604,956,7608,941,7615,932,7625,927,7636,925,7682,925,7676,916,7658,904,7636,900xm7676,998l7669,1004,7660,1009,7651,1012,7639,1013,7692,1013,7676,998xm7682,925l7636,925,7648,927,7657,933,7663,942,7666,956,7692,956,7689,938,7682,925xm7752,902l7721,902,7721,1035,7752,1035,7752,943,7763,933,7774,926,7836,926,7836,923,7834,920,7752,920,7752,902xm7836,926l7801,926,7807,933,7807,1035,7838,1035,7838,940,7836,926xm7800,900l7784,902,7770,907,7760,913,7752,920,7834,920,7828,910,7816,903,7800,900xm7912,927l7882,927,7882,1000,7883,1016,7889,1027,7902,1034,7922,1037,7930,1037,7942,1036,7945,1035,7945,1012,7916,1012,7912,1007,7912,927xm7945,1011l7942,1012,7936,1012,7945,1012,7945,1011xm7946,902l7859,902,7859,927,7946,927,7946,902xm7912,856l7882,856,7882,902,7912,902,7912,856xm8002,902l7972,902,7972,1035,8002,1035,8002,951,8009,941,8018,934,8030,929,8043,928,8051,928,8051,924,8002,924,8002,902xm8051,928l8045,928,8050,928,8051,928,8051,928xm8052,900l8050,900,8033,902,8020,907,8010,915,8003,924,8051,924,8052,900xm8174,925l8141,925,8147,931,8148,948,8108,956,8081,967,8066,983,8061,1003,8064,1017,8072,1028,8084,1035,8099,1037,8113,1036,8126,1032,8137,1027,8148,1018,8178,1018,8178,1013,8099,1013,8092,1008,8092,997,8095,987,8106,979,8123,973,8148,969,8178,969,8178,948,8175,927,8174,925xm8178,1018l8148,1018,8148,1025,8151,1035,8182,1035,8179,1028,8178,1018,8178,1018xm8178,969l8148,969,8148,998,8140,1004,8131,1009,8121,1012,8110,1013,8178,1013,8178,969xm8130,900l8111,902,8093,907,8079,915,8066,924,8081,943,8090,936,8101,931,8113,927,8126,925,8174,925,8167,912,8153,903,8130,900xm8243,850l8212,850,8212,1035,8243,1035,8243,850xm8334,900l8313,904,8292,915,8277,937,8271,969,8276,1000,8290,1021,8311,1034,8335,1037,8351,1036,8366,1031,8379,1024,8390,1014,8390,1013,8337,1013,8323,1011,8312,1005,8305,994,8302,979,8392,979,8392,971,8390,956,8302,956,8306,941,8313,932,8323,927,8334,925,8380,925,8374,916,8356,904,8334,900xm8374,998l8366,1004,8358,1009,8349,1012,8337,1013,8390,1013,8374,998xm8380,925l8334,925,8346,927,8355,933,8361,942,8364,956,8390,956,8387,938,8380,925xe" filled="true" fillcolor="#000000" stroked="false">
            <v:path arrowok="t"/>
            <v:fill type="solid"/>
            <w10:wrap type="none"/>
          </v:shape>
        </w:pict>
      </w:r>
      <w:r>
        <w:rPr/>
        <w:drawing>
          <wp:anchor distT="0" distB="0" distL="0" distR="0" allowOverlap="1" layoutInCell="1" locked="0" behindDoc="0" simplePos="0" relativeHeight="251663360">
            <wp:simplePos x="0" y="0"/>
            <wp:positionH relativeFrom="page">
              <wp:posOffset>4187997</wp:posOffset>
            </wp:positionH>
            <wp:positionV relativeFrom="page">
              <wp:posOffset>742907</wp:posOffset>
            </wp:positionV>
            <wp:extent cx="1610738" cy="150590"/>
            <wp:effectExtent l="0" t="0" r="0" b="0"/>
            <wp:wrapNone/>
            <wp:docPr id="3" name="image4.png"/>
            <wp:cNvGraphicFramePr>
              <a:graphicFrameLocks noChangeAspect="1"/>
            </wp:cNvGraphicFramePr>
            <a:graphic>
              <a:graphicData uri="http://schemas.openxmlformats.org/drawingml/2006/picture">
                <pic:pic>
                  <pic:nvPicPr>
                    <pic:cNvPr id="4" name="image4.png"/>
                    <pic:cNvPicPr/>
                  </pic:nvPicPr>
                  <pic:blipFill>
                    <a:blip r:embed="rId8" cstate="print"/>
                    <a:stretch>
                      <a:fillRect/>
                    </a:stretch>
                  </pic:blipFill>
                  <pic:spPr>
                    <a:xfrm>
                      <a:off x="0" y="0"/>
                      <a:ext cx="1610738" cy="150590"/>
                    </a:xfrm>
                    <a:prstGeom prst="rect">
                      <a:avLst/>
                    </a:prstGeom>
                  </pic:spPr>
                </pic:pic>
              </a:graphicData>
            </a:graphic>
          </wp:anchor>
        </w:drawing>
      </w:r>
      <w:r>
        <w:rPr/>
        <w:drawing>
          <wp:anchor distT="0" distB="0" distL="0" distR="0" allowOverlap="1" layoutInCell="1" locked="0" behindDoc="0" simplePos="0" relativeHeight="251664384">
            <wp:simplePos x="0" y="0"/>
            <wp:positionH relativeFrom="page">
              <wp:posOffset>4197656</wp:posOffset>
            </wp:positionH>
            <wp:positionV relativeFrom="page">
              <wp:posOffset>946263</wp:posOffset>
            </wp:positionV>
            <wp:extent cx="1525566" cy="119062"/>
            <wp:effectExtent l="0" t="0" r="0" b="0"/>
            <wp:wrapNone/>
            <wp:docPr id="5" name="image5.png"/>
            <wp:cNvGraphicFramePr>
              <a:graphicFrameLocks noChangeAspect="1"/>
            </wp:cNvGraphicFramePr>
            <a:graphic>
              <a:graphicData uri="http://schemas.openxmlformats.org/drawingml/2006/picture">
                <pic:pic>
                  <pic:nvPicPr>
                    <pic:cNvPr id="6" name="image5.png"/>
                    <pic:cNvPicPr/>
                  </pic:nvPicPr>
                  <pic:blipFill>
                    <a:blip r:embed="rId9" cstate="print"/>
                    <a:stretch>
                      <a:fillRect/>
                    </a:stretch>
                  </pic:blipFill>
                  <pic:spPr>
                    <a:xfrm>
                      <a:off x="0" y="0"/>
                      <a:ext cx="1525566" cy="119062"/>
                    </a:xfrm>
                    <a:prstGeom prst="rect">
                      <a:avLst/>
                    </a:prstGeom>
                  </pic:spPr>
                </pic:pic>
              </a:graphicData>
            </a:graphic>
          </wp:anchor>
        </w:drawing>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27"/>
        </w:rPr>
      </w:pPr>
    </w:p>
    <w:p>
      <w:pPr>
        <w:pStyle w:val="Heading2"/>
        <w:spacing w:before="89"/>
      </w:pPr>
      <w:r>
        <w:rPr/>
        <w:t>Offen, digital, läuft!</w:t>
      </w:r>
    </w:p>
    <w:p>
      <w:pPr>
        <w:spacing w:line="254" w:lineRule="auto" w:before="26"/>
        <w:ind w:left="973" w:right="3175" w:firstLine="0"/>
        <w:jc w:val="left"/>
        <w:rPr>
          <w:b/>
          <w:sz w:val="36"/>
        </w:rPr>
      </w:pPr>
      <w:r>
        <w:rPr>
          <w:b/>
          <w:sz w:val="36"/>
        </w:rPr>
        <w:t>Materialien für digitale Bildungsprojekte zur Landesgeschichte</w:t>
      </w:r>
    </w:p>
    <w:p>
      <w:pPr>
        <w:pStyle w:val="Heading3"/>
        <w:spacing w:before="62"/>
      </w:pPr>
      <w:r>
        <w:rPr/>
        <w:t>Themenpaket Medien</w:t>
      </w: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spacing w:before="8"/>
        <w:rPr>
          <w:sz w:val="51"/>
        </w:rPr>
      </w:pPr>
    </w:p>
    <w:p>
      <w:pPr>
        <w:spacing w:before="1"/>
        <w:ind w:left="6869" w:right="0" w:firstLine="0"/>
        <w:jc w:val="left"/>
        <w:rPr>
          <w:sz w:val="28"/>
        </w:rPr>
      </w:pPr>
      <w:hyperlink r:id="rId10">
        <w:r>
          <w:rPr>
            <w:sz w:val="28"/>
          </w:rPr>
          <w:t>www.politische-bildung.nrw.de</w:t>
        </w:r>
      </w:hyperlink>
    </w:p>
    <w:p>
      <w:pPr>
        <w:spacing w:after="0"/>
        <w:jc w:val="left"/>
        <w:rPr>
          <w:sz w:val="28"/>
        </w:rPr>
        <w:sectPr>
          <w:type w:val="continuous"/>
          <w:pgSz w:w="11910" w:h="16840"/>
          <w:pgMar w:top="840" w:bottom="280" w:left="160" w:right="720"/>
        </w:sectPr>
      </w:pPr>
    </w:p>
    <w:p>
      <w:pPr>
        <w:pStyle w:val="Heading2"/>
        <w:ind w:left="2844"/>
      </w:pPr>
      <w:r>
        <w:rPr>
          <w:color w:val="88C2EB"/>
        </w:rPr>
        <w:t>Wie kann ich diese Handreichung verwenden?</w:t>
      </w:r>
    </w:p>
    <w:p>
      <w:pPr>
        <w:pStyle w:val="BodyText"/>
        <w:spacing w:before="5"/>
        <w:rPr>
          <w:b/>
          <w:sz w:val="36"/>
        </w:rPr>
      </w:pPr>
    </w:p>
    <w:p>
      <w:pPr>
        <w:pStyle w:val="BodyText"/>
        <w:spacing w:line="312" w:lineRule="auto"/>
        <w:ind w:left="2844" w:right="134"/>
      </w:pPr>
      <w:r>
        <w:rPr/>
        <w:t>Das Themenpaket Medien ist ein Teil des Materialpakets zur Landesgeschichte, das die Landeszentrale für politische Bildung Nordrhein- Westfalen als offene Daten zur Verfügung stellt („Open Educational Ressources“, OER).</w:t>
      </w:r>
    </w:p>
    <w:p>
      <w:pPr>
        <w:pStyle w:val="BodyText"/>
        <w:spacing w:before="8"/>
        <w:rPr>
          <w:sz w:val="31"/>
        </w:rPr>
      </w:pPr>
    </w:p>
    <w:p>
      <w:pPr>
        <w:pStyle w:val="BodyText"/>
        <w:spacing w:line="312" w:lineRule="auto"/>
        <w:ind w:left="2844" w:right="454"/>
      </w:pPr>
      <w:r>
        <w:rPr/>
        <w:t>Diese Handreichung enthält Ideen zur Umsetzung eigener digitaler Projekte in der schulischen und außerschulischen Bildung. Neben dieser Handreichung gehören weitere Materialien zum OER-Paket:</w:t>
      </w:r>
    </w:p>
    <w:p>
      <w:pPr>
        <w:pStyle w:val="BodyText"/>
        <w:rPr>
          <w:sz w:val="26"/>
        </w:rPr>
      </w:pPr>
    </w:p>
    <w:p>
      <w:pPr>
        <w:pStyle w:val="ListParagraph"/>
        <w:numPr>
          <w:ilvl w:val="0"/>
          <w:numId w:val="1"/>
        </w:numPr>
        <w:tabs>
          <w:tab w:pos="3298" w:val="left" w:leader="none"/>
          <w:tab w:pos="3299" w:val="left" w:leader="none"/>
        </w:tabs>
        <w:spacing w:line="312" w:lineRule="auto" w:before="178" w:after="0"/>
        <w:ind w:left="3298" w:right="993" w:hanging="360"/>
        <w:jc w:val="left"/>
        <w:rPr>
          <w:sz w:val="24"/>
        </w:rPr>
      </w:pPr>
      <w:r>
        <w:rPr>
          <w:sz w:val="24"/>
        </w:rPr>
        <w:t>ein </w:t>
      </w:r>
      <w:r>
        <w:rPr>
          <w:b/>
          <w:sz w:val="24"/>
        </w:rPr>
        <w:t>Datensatz </w:t>
      </w:r>
      <w:r>
        <w:rPr>
          <w:sz w:val="24"/>
        </w:rPr>
        <w:t>mit Ereignissen aus der Landesgeschichte NRW („digitale</w:t>
      </w:r>
      <w:r>
        <w:rPr>
          <w:spacing w:val="-1"/>
          <w:sz w:val="24"/>
        </w:rPr>
        <w:t> </w:t>
      </w:r>
      <w:r>
        <w:rPr>
          <w:sz w:val="24"/>
        </w:rPr>
        <w:t>Chronik“);</w:t>
      </w:r>
    </w:p>
    <w:p>
      <w:pPr>
        <w:pStyle w:val="ListParagraph"/>
        <w:numPr>
          <w:ilvl w:val="0"/>
          <w:numId w:val="1"/>
        </w:numPr>
        <w:tabs>
          <w:tab w:pos="3298" w:val="left" w:leader="none"/>
          <w:tab w:pos="3299" w:val="left" w:leader="none"/>
        </w:tabs>
        <w:spacing w:line="312" w:lineRule="auto" w:before="116" w:after="0"/>
        <w:ind w:left="3298" w:right="359" w:hanging="360"/>
        <w:jc w:val="left"/>
        <w:rPr>
          <w:sz w:val="24"/>
        </w:rPr>
      </w:pPr>
      <w:r>
        <w:rPr>
          <w:sz w:val="24"/>
        </w:rPr>
        <w:t>weitere </w:t>
      </w:r>
      <w:r>
        <w:rPr>
          <w:b/>
          <w:sz w:val="24"/>
        </w:rPr>
        <w:t>Themenpakete </w:t>
      </w:r>
      <w:r>
        <w:rPr>
          <w:sz w:val="24"/>
        </w:rPr>
        <w:t>mit themenbezogenen Projektideen sowie Dateien mit ausgewählten </w:t>
      </w:r>
      <w:r>
        <w:rPr>
          <w:spacing w:val="-4"/>
          <w:sz w:val="24"/>
        </w:rPr>
        <w:t>Textinhalten </w:t>
      </w:r>
      <w:r>
        <w:rPr>
          <w:sz w:val="24"/>
        </w:rPr>
        <w:t>der Website in Rohform</w:t>
      </w:r>
      <w:r>
        <w:rPr>
          <w:spacing w:val="-31"/>
          <w:sz w:val="24"/>
        </w:rPr>
        <w:t> </w:t>
      </w:r>
      <w:r>
        <w:rPr>
          <w:sz w:val="24"/>
        </w:rPr>
        <w:t>sowie</w:t>
      </w:r>
    </w:p>
    <w:p>
      <w:pPr>
        <w:pStyle w:val="ListParagraph"/>
        <w:numPr>
          <w:ilvl w:val="0"/>
          <w:numId w:val="1"/>
        </w:numPr>
        <w:tabs>
          <w:tab w:pos="3298" w:val="left" w:leader="none"/>
          <w:tab w:pos="3299" w:val="left" w:leader="none"/>
        </w:tabs>
        <w:spacing w:line="312" w:lineRule="auto" w:before="116" w:after="0"/>
        <w:ind w:left="3298" w:right="281" w:hanging="360"/>
        <w:jc w:val="left"/>
        <w:rPr>
          <w:sz w:val="24"/>
        </w:rPr>
      </w:pPr>
      <w:r>
        <w:rPr>
          <w:sz w:val="24"/>
        </w:rPr>
        <w:t>eine </w:t>
      </w:r>
      <w:r>
        <w:rPr>
          <w:b/>
          <w:sz w:val="24"/>
        </w:rPr>
        <w:t>Handreichung mit Praxistipps </w:t>
      </w:r>
      <w:r>
        <w:rPr>
          <w:sz w:val="24"/>
        </w:rPr>
        <w:t>und Informationen zu geeigneter Software.</w:t>
      </w:r>
    </w:p>
    <w:p>
      <w:pPr>
        <w:pStyle w:val="BodyText"/>
        <w:spacing w:before="6"/>
        <w:rPr>
          <w:sz w:val="31"/>
        </w:rPr>
      </w:pPr>
    </w:p>
    <w:p>
      <w:pPr>
        <w:pStyle w:val="BodyText"/>
        <w:spacing w:line="312" w:lineRule="auto"/>
        <w:ind w:left="2844"/>
      </w:pPr>
      <w:r>
        <w:rPr/>
        <w:t>Die Materialien dienen als Ausgangsbasis, um eigene Fragestellungen zu Themen der Landesgeschichte beziehungsweise -politik zu bearbeiten.</w:t>
      </w:r>
    </w:p>
    <w:p>
      <w:pPr>
        <w:pStyle w:val="BodyText"/>
        <w:spacing w:line="312" w:lineRule="auto" w:before="3"/>
        <w:ind w:left="2844" w:right="267"/>
      </w:pPr>
      <w:r>
        <w:rPr/>
        <w:t>Sie können für Recherchen genutzt sowie heruntergeladen und in eigenen Produkten verwendet werden, zum Beispiel in multimedialen Storys, Infografiken, Karten oder Zeitleisten.</w:t>
      </w:r>
    </w:p>
    <w:p>
      <w:pPr>
        <w:pStyle w:val="BodyText"/>
        <w:spacing w:before="7"/>
        <w:rPr>
          <w:sz w:val="31"/>
        </w:rPr>
      </w:pPr>
    </w:p>
    <w:p>
      <w:pPr>
        <w:pStyle w:val="BodyText"/>
        <w:tabs>
          <w:tab w:pos="9411" w:val="left" w:leader="none"/>
        </w:tabs>
        <w:spacing w:line="312" w:lineRule="auto"/>
        <w:ind w:left="2844" w:right="135"/>
      </w:pPr>
      <w:r>
        <w:rPr/>
        <w:drawing>
          <wp:anchor distT="0" distB="0" distL="0" distR="0" allowOverlap="1" layoutInCell="1" locked="0" behindDoc="1" simplePos="0" relativeHeight="251000832">
            <wp:simplePos x="0" y="0"/>
            <wp:positionH relativeFrom="page">
              <wp:posOffset>5928666</wp:posOffset>
            </wp:positionH>
            <wp:positionV relativeFrom="paragraph">
              <wp:posOffset>261042</wp:posOffset>
            </wp:positionV>
            <wp:extent cx="105901" cy="105901"/>
            <wp:effectExtent l="0" t="0" r="0" b="0"/>
            <wp:wrapNone/>
            <wp:docPr id="7" name="image6.png"/>
            <wp:cNvGraphicFramePr>
              <a:graphicFrameLocks noChangeAspect="1"/>
            </wp:cNvGraphicFramePr>
            <a:graphic>
              <a:graphicData uri="http://schemas.openxmlformats.org/drawingml/2006/picture">
                <pic:pic>
                  <pic:nvPicPr>
                    <pic:cNvPr id="8" name="image6.png"/>
                    <pic:cNvPicPr/>
                  </pic:nvPicPr>
                  <pic:blipFill>
                    <a:blip r:embed="rId12" cstate="print"/>
                    <a:stretch>
                      <a:fillRect/>
                    </a:stretch>
                  </pic:blipFill>
                  <pic:spPr>
                    <a:xfrm>
                      <a:off x="0" y="0"/>
                      <a:ext cx="105901" cy="105901"/>
                    </a:xfrm>
                    <a:prstGeom prst="rect">
                      <a:avLst/>
                    </a:prstGeom>
                  </pic:spPr>
                </pic:pic>
              </a:graphicData>
            </a:graphic>
          </wp:anchor>
        </w:drawing>
      </w:r>
      <w:r>
        <w:rPr/>
        <w:t>Die </w:t>
      </w:r>
      <w:r>
        <w:rPr>
          <w:spacing w:val="-6"/>
        </w:rPr>
        <w:t>Texte </w:t>
      </w:r>
      <w:r>
        <w:rPr/>
        <w:t>werden ausdrücklich als offene Bildungsmaterialien angeboten. Sie stehen unter der Creative-Commons-Lizenz CC</w:t>
      </w:r>
      <w:r>
        <w:rPr>
          <w:spacing w:val="-24"/>
        </w:rPr>
        <w:t> </w:t>
      </w:r>
      <w:r>
        <w:rPr/>
        <w:t>BY</w:t>
      </w:r>
      <w:r>
        <w:rPr>
          <w:spacing w:val="-7"/>
        </w:rPr>
        <w:t> </w:t>
      </w:r>
      <w:r>
        <w:rPr/>
        <w:t>4.0</w:t>
        <w:tab/>
      </w:r>
      <w:hyperlink r:id="rId13">
        <w:r>
          <w:rPr>
            <w:color w:val="22599B"/>
          </w:rPr>
          <w:t>url.nrw/ZfK</w:t>
        </w:r>
      </w:hyperlink>
      <w:r>
        <w:rPr/>
        <w:t>. Das bedeutet unter anderem: Sie dürfen kostenlos und ohne Zweckbindung genutzt, bearbeitet, vervielfältigt und veröffentlicht werden. Lediglich der Urheber muss genannt werden: Landeszentrale für politische Bildung Nordrhein-Westfalen. Details finden sich im Abschnitt </w:t>
      </w:r>
      <w:r>
        <w:rPr>
          <w:spacing w:val="-3"/>
        </w:rPr>
        <w:t>„Was </w:t>
      </w:r>
      <w:r>
        <w:rPr/>
        <w:t>muss beachtet werden?“.</w:t>
      </w:r>
    </w:p>
    <w:p>
      <w:pPr>
        <w:pStyle w:val="BodyText"/>
        <w:spacing w:before="10"/>
        <w:rPr>
          <w:sz w:val="23"/>
        </w:rPr>
      </w:pPr>
      <w:r>
        <w:rPr/>
        <w:pict>
          <v:group style="position:absolute;margin-left:150.235992pt;margin-top:15.687412pt;width:401.55pt;height:59.1pt;mso-position-horizontal-relative:page;mso-position-vertical-relative:paragraph;z-index:-251649024;mso-wrap-distance-left:0;mso-wrap-distance-right:0" coordorigin="3005,314" coordsize="8031,1182">
            <v:rect style="position:absolute;left:3004;top:715;width:8031;height:781" filled="true" fillcolor="#d9dada" stroked="false">
              <v:fill type="solid"/>
            </v:rect>
            <v:shape style="position:absolute;left:9096;top:1187;width:132;height:132" type="#_x0000_t75" stroked="false">
              <v:imagedata r:id="rId14" o:title=""/>
            </v:shape>
            <v:shape style="position:absolute;left:3004;top:715;width:8031;height:781" type="#_x0000_t202" filled="false" stroked="false">
              <v:textbox inset="0,0,0,0">
                <w:txbxContent>
                  <w:p>
                    <w:pPr>
                      <w:tabs>
                        <w:tab w:pos="6258" w:val="left" w:leader="none"/>
                      </w:tabs>
                      <w:spacing w:line="266" w:lineRule="auto" w:before="124"/>
                      <w:ind w:left="263" w:right="364" w:firstLine="0"/>
                      <w:jc w:val="left"/>
                      <w:rPr>
                        <w:sz w:val="22"/>
                      </w:rPr>
                    </w:pPr>
                    <w:r>
                      <w:rPr>
                        <w:sz w:val="22"/>
                      </w:rPr>
                      <w:t>Alle Informationen und Downloads zum OER-Paket auf der Internetseite der Landeszentrale für politische</w:t>
                    </w:r>
                    <w:r>
                      <w:rPr>
                        <w:spacing w:val="-24"/>
                        <w:sz w:val="22"/>
                      </w:rPr>
                      <w:t> </w:t>
                    </w:r>
                    <w:r>
                      <w:rPr>
                        <w:sz w:val="22"/>
                      </w:rPr>
                      <w:t>Bildung</w:t>
                    </w:r>
                    <w:r>
                      <w:rPr>
                        <w:spacing w:val="-7"/>
                        <w:sz w:val="22"/>
                      </w:rPr>
                      <w:t> </w:t>
                    </w:r>
                    <w:r>
                      <w:rPr>
                        <w:sz w:val="22"/>
                      </w:rPr>
                      <w:t>Nordrhein-Westfalen:</w:t>
                      <w:tab/>
                    </w:r>
                    <w:hyperlink r:id="rId15">
                      <w:r>
                        <w:rPr>
                          <w:color w:val="22599B"/>
                          <w:sz w:val="22"/>
                        </w:rPr>
                        <w:t>pb.nrw.de/oer</w:t>
                      </w:r>
                    </w:hyperlink>
                  </w:p>
                </w:txbxContent>
              </v:textbox>
              <w10:wrap type="none"/>
            </v:shape>
            <v:shape style="position:absolute;left:3004;top:313;width:8031;height:402" type="#_x0000_t202" filled="true" fillcolor="#565655" stroked="false">
              <v:textbox inset="0,0,0,0">
                <w:txbxContent>
                  <w:p>
                    <w:pPr>
                      <w:spacing w:before="63"/>
                      <w:ind w:left="113" w:right="0" w:firstLine="0"/>
                      <w:jc w:val="left"/>
                      <w:rPr>
                        <w:b/>
                        <w:sz w:val="24"/>
                      </w:rPr>
                    </w:pPr>
                    <w:r>
                      <w:rPr>
                        <w:b/>
                        <w:color w:val="FFFFFF"/>
                        <w:sz w:val="24"/>
                      </w:rPr>
                      <w:t>Wo sind die Materialien erhältlich?</w:t>
                    </w:r>
                  </w:p>
                </w:txbxContent>
              </v:textbox>
              <v:fill type="solid"/>
              <w10:wrap type="none"/>
            </v:shape>
            <w10:wrap type="topAndBottom"/>
          </v:group>
        </w:pict>
      </w:r>
    </w:p>
    <w:p>
      <w:pPr>
        <w:spacing w:after="0"/>
        <w:rPr>
          <w:sz w:val="23"/>
        </w:rPr>
        <w:sectPr>
          <w:footerReference w:type="default" r:id="rId11"/>
          <w:pgSz w:w="11910" w:h="16840"/>
          <w:pgMar w:footer="251" w:header="0" w:top="980" w:bottom="440" w:left="160" w:right="720"/>
          <w:pgNumType w:start="2"/>
        </w:sectPr>
      </w:pPr>
    </w:p>
    <w:p>
      <w:pPr>
        <w:pStyle w:val="Heading2"/>
        <w:ind w:left="2844"/>
      </w:pPr>
      <w:r>
        <w:rPr/>
        <w:t>Inhalt</w:t>
      </w:r>
    </w:p>
    <w:p>
      <w:pPr>
        <w:pStyle w:val="Heading5"/>
        <w:tabs>
          <w:tab w:pos="3664" w:val="left" w:leader="none"/>
        </w:tabs>
        <w:spacing w:line="482" w:lineRule="auto" w:before="268"/>
        <w:ind w:left="2844" w:right="528" w:firstLine="0"/>
      </w:pPr>
      <w:hyperlink w:history="true" w:anchor="_bookmark1">
        <w:r>
          <w:rPr/>
          <w:t>04</w:t>
          <w:tab/>
          <w:t>Bezüge zur schulischen und außerschulischen Bildung</w:t>
        </w:r>
      </w:hyperlink>
      <w:hyperlink w:history="true" w:anchor="_bookmark2">
        <w:r>
          <w:rPr/>
          <w:t> 07</w:t>
          <w:tab/>
          <w:t>Medien in der</w:t>
        </w:r>
        <w:r>
          <w:rPr>
            <w:spacing w:val="-1"/>
          </w:rPr>
          <w:t> </w:t>
        </w:r>
        <w:r>
          <w:rPr/>
          <w:t>NRW-Chronik</w:t>
        </w:r>
      </w:hyperlink>
    </w:p>
    <w:p>
      <w:pPr>
        <w:tabs>
          <w:tab w:pos="3664" w:val="left" w:leader="none"/>
        </w:tabs>
        <w:spacing w:before="58"/>
        <w:ind w:left="2844" w:right="0" w:firstLine="0"/>
        <w:jc w:val="left"/>
        <w:rPr>
          <w:b/>
          <w:sz w:val="26"/>
        </w:rPr>
      </w:pPr>
      <w:hyperlink w:history="true" w:anchor="_bookmark3">
        <w:r>
          <w:rPr>
            <w:b/>
            <w:sz w:val="26"/>
          </w:rPr>
          <w:t>08</w:t>
          <w:tab/>
          <w:t>Projektideen</w:t>
        </w:r>
      </w:hyperlink>
    </w:p>
    <w:p>
      <w:pPr>
        <w:spacing w:before="39"/>
        <w:ind w:left="3664" w:right="0" w:firstLine="0"/>
        <w:jc w:val="left"/>
        <w:rPr>
          <w:sz w:val="22"/>
        </w:rPr>
      </w:pPr>
      <w:hyperlink w:history="true" w:anchor="_bookmark3">
        <w:r>
          <w:rPr>
            <w:sz w:val="22"/>
          </w:rPr>
          <w:t>08 Zeitleiste „Medienwandel“</w:t>
        </w:r>
      </w:hyperlink>
    </w:p>
    <w:p>
      <w:pPr>
        <w:spacing w:before="47"/>
        <w:ind w:left="3664" w:right="0" w:firstLine="0"/>
        <w:jc w:val="left"/>
        <w:rPr>
          <w:sz w:val="22"/>
        </w:rPr>
      </w:pPr>
      <w:hyperlink w:history="true" w:anchor="_bookmark4">
        <w:r>
          <w:rPr>
            <w:sz w:val="22"/>
          </w:rPr>
          <w:t>10 Karten zu Medienstandorten</w:t>
        </w:r>
      </w:hyperlink>
    </w:p>
    <w:p>
      <w:pPr>
        <w:pStyle w:val="BodyText"/>
        <w:spacing w:before="10"/>
        <w:rPr>
          <w:sz w:val="26"/>
        </w:rPr>
      </w:pPr>
    </w:p>
    <w:p>
      <w:pPr>
        <w:pStyle w:val="Heading5"/>
        <w:numPr>
          <w:ilvl w:val="0"/>
          <w:numId w:val="2"/>
        </w:numPr>
        <w:tabs>
          <w:tab w:pos="3664" w:val="left" w:leader="none"/>
          <w:tab w:pos="3665" w:val="left" w:leader="none"/>
        </w:tabs>
        <w:spacing w:line="240" w:lineRule="auto" w:before="0" w:after="0"/>
        <w:ind w:left="3664" w:right="0" w:hanging="821"/>
        <w:jc w:val="left"/>
      </w:pPr>
      <w:hyperlink w:history="true" w:anchor="_bookmark5">
        <w:r>
          <w:rPr>
            <w:spacing w:val="-4"/>
          </w:rPr>
          <w:t>Was </w:t>
        </w:r>
        <w:r>
          <w:rPr/>
          <w:t>muss beachtet werden? Das Kleingedruckte</w:t>
        </w:r>
        <w:r>
          <w:rPr>
            <w:spacing w:val="-5"/>
          </w:rPr>
          <w:t> </w:t>
        </w:r>
        <w:r>
          <w:rPr/>
          <w:t>...</w:t>
        </w:r>
      </w:hyperlink>
    </w:p>
    <w:p>
      <w:pPr>
        <w:pStyle w:val="BodyText"/>
        <w:spacing w:before="2"/>
        <w:rPr>
          <w:b/>
          <w:sz w:val="26"/>
        </w:rPr>
      </w:pPr>
    </w:p>
    <w:p>
      <w:pPr>
        <w:pStyle w:val="ListParagraph"/>
        <w:numPr>
          <w:ilvl w:val="0"/>
          <w:numId w:val="2"/>
        </w:numPr>
        <w:tabs>
          <w:tab w:pos="3664" w:val="left" w:leader="none"/>
          <w:tab w:pos="3665" w:val="left" w:leader="none"/>
        </w:tabs>
        <w:spacing w:line="240" w:lineRule="auto" w:before="0" w:after="0"/>
        <w:ind w:left="3664" w:right="0" w:hanging="821"/>
        <w:jc w:val="left"/>
        <w:rPr>
          <w:b/>
          <w:sz w:val="26"/>
        </w:rPr>
      </w:pPr>
      <w:hyperlink w:history="true" w:anchor="_bookmark6">
        <w:r>
          <w:rPr>
            <w:b/>
            <w:sz w:val="26"/>
          </w:rPr>
          <w:t>Wie kann ich die Projektideen</w:t>
        </w:r>
        <w:r>
          <w:rPr>
            <w:b/>
            <w:spacing w:val="-2"/>
            <w:sz w:val="26"/>
          </w:rPr>
          <w:t> </w:t>
        </w:r>
        <w:r>
          <w:rPr>
            <w:b/>
            <w:sz w:val="26"/>
          </w:rPr>
          <w:t>umsetzen?</w:t>
        </w:r>
      </w:hyperlink>
    </w:p>
    <w:p>
      <w:pPr>
        <w:pStyle w:val="BodyText"/>
        <w:spacing w:before="2"/>
        <w:rPr>
          <w:b/>
          <w:sz w:val="26"/>
        </w:rPr>
      </w:pPr>
    </w:p>
    <w:p>
      <w:pPr>
        <w:pStyle w:val="ListParagraph"/>
        <w:numPr>
          <w:ilvl w:val="0"/>
          <w:numId w:val="2"/>
        </w:numPr>
        <w:tabs>
          <w:tab w:pos="3664" w:val="left" w:leader="none"/>
          <w:tab w:pos="3665" w:val="left" w:leader="none"/>
        </w:tabs>
        <w:spacing w:line="240" w:lineRule="auto" w:before="0" w:after="0"/>
        <w:ind w:left="3664" w:right="0" w:hanging="821"/>
        <w:jc w:val="left"/>
        <w:rPr>
          <w:b/>
          <w:sz w:val="26"/>
        </w:rPr>
      </w:pPr>
      <w:hyperlink w:history="true" w:anchor="_bookmark7">
        <w:r>
          <w:rPr>
            <w:b/>
            <w:sz w:val="26"/>
          </w:rPr>
          <w:t>Impressum</w:t>
        </w:r>
      </w:hyperlink>
    </w:p>
    <w:p>
      <w:pPr>
        <w:spacing w:after="0" w:line="240" w:lineRule="auto"/>
        <w:jc w:val="left"/>
        <w:rPr>
          <w:sz w:val="26"/>
        </w:rPr>
        <w:sectPr>
          <w:pgSz w:w="11910" w:h="16840"/>
          <w:pgMar w:header="0" w:footer="251" w:top="980" w:bottom="440" w:left="160" w:right="720"/>
        </w:sectPr>
      </w:pPr>
    </w:p>
    <w:p>
      <w:pPr>
        <w:spacing w:line="364" w:lineRule="auto" w:before="122"/>
        <w:ind w:left="123" w:right="38" w:firstLine="0"/>
        <w:jc w:val="left"/>
        <w:rPr>
          <w:sz w:val="16"/>
        </w:rPr>
      </w:pPr>
      <w:bookmarkStart w:name="_bookmark1" w:id="1"/>
      <w:bookmarkEnd w:id="1"/>
      <w:r>
        <w:rPr/>
      </w:r>
      <w:hyperlink w:history="true" w:anchor="_bookmark0">
        <w:r>
          <w:rPr>
            <w:b/>
            <w:sz w:val="16"/>
          </w:rPr>
          <w:t>Lehrplanbezüge</w:t>
        </w:r>
      </w:hyperlink>
      <w:r>
        <w:rPr>
          <w:b/>
          <w:sz w:val="16"/>
        </w:rPr>
        <w:t> </w:t>
      </w:r>
      <w:hyperlink w:history="true" w:anchor="_bookmark2">
        <w:r>
          <w:rPr>
            <w:color w:val="B1B2B3"/>
            <w:sz w:val="16"/>
          </w:rPr>
          <w:t>NRW-Chronik</w:t>
        </w:r>
      </w:hyperlink>
      <w:r>
        <w:rPr>
          <w:color w:val="B1B2B3"/>
          <w:sz w:val="16"/>
        </w:rPr>
        <w:t> </w:t>
      </w:r>
      <w:hyperlink w:history="true" w:anchor="_bookmark3">
        <w:r>
          <w:rPr>
            <w:color w:val="B1B2B3"/>
            <w:sz w:val="16"/>
          </w:rPr>
          <w:t>Projektideen</w:t>
        </w:r>
      </w:hyperlink>
      <w:r>
        <w:rPr>
          <w:color w:val="B1B2B3"/>
          <w:sz w:val="16"/>
        </w:rPr>
        <w:t> </w:t>
      </w:r>
      <w:hyperlink w:history="true" w:anchor="_bookmark6">
        <w:r>
          <w:rPr>
            <w:color w:val="B1B2B3"/>
            <w:sz w:val="16"/>
          </w:rPr>
          <w:t>Umsetzung</w:t>
        </w:r>
      </w:hyperlink>
    </w:p>
    <w:p>
      <w:pPr>
        <w:pStyle w:val="Heading1"/>
        <w:spacing w:line="196" w:lineRule="auto" w:before="140"/>
        <w:ind w:right="3035"/>
      </w:pPr>
      <w:r>
        <w:rPr>
          <w:b w:val="0"/>
        </w:rPr>
        <w:br w:type="column"/>
      </w:r>
      <w:bookmarkStart w:name="_bookmark0" w:id="2"/>
      <w:bookmarkEnd w:id="2"/>
      <w:r>
        <w:rPr>
          <w:b w:val="0"/>
        </w:rPr>
      </w:r>
      <w:r>
        <w:rPr>
          <w:color w:val="88C2EB"/>
        </w:rPr>
        <w:t>Bezüge zur schulischen und außerschulischen Bildung</w:t>
      </w:r>
    </w:p>
    <w:p>
      <w:pPr>
        <w:pStyle w:val="BodyText"/>
        <w:spacing w:before="5"/>
        <w:rPr>
          <w:b/>
          <w:sz w:val="37"/>
        </w:rPr>
      </w:pPr>
    </w:p>
    <w:p>
      <w:pPr>
        <w:pStyle w:val="BodyText"/>
        <w:spacing w:line="312" w:lineRule="auto"/>
        <w:ind w:left="123" w:right="321"/>
      </w:pPr>
      <w:r>
        <w:rPr/>
        <w:t>Laut den Kernlehrplänen gibt es vielfältige Möglichkeiten, um Medien zum Ausgangspunkt von Unterrichtsprojekten zu machen. Es gibt Bezüge in mehreren Fächern über die gesamte Sekundarstufe hinweg.</w:t>
      </w:r>
    </w:p>
    <w:p>
      <w:pPr>
        <w:pStyle w:val="BodyText"/>
        <w:spacing w:before="7"/>
        <w:rPr>
          <w:sz w:val="31"/>
        </w:rPr>
      </w:pPr>
    </w:p>
    <w:p>
      <w:pPr>
        <w:pStyle w:val="BodyText"/>
        <w:spacing w:line="312" w:lineRule="auto"/>
        <w:ind w:left="123"/>
      </w:pPr>
      <w:r>
        <w:rPr/>
        <w:t>Medien spielen im Alltag von Jugendlichen eine große Rolle. Dieses Interesse kann ein Ansatzpunkt für die Auseinandersetzung mit dem Thema in der Schule sowie bei Projekten der außerschulischen Bildung sein.</w:t>
      </w:r>
    </w:p>
    <w:p>
      <w:pPr>
        <w:pStyle w:val="BodyText"/>
        <w:spacing w:before="4"/>
        <w:rPr>
          <w:sz w:val="28"/>
        </w:rPr>
      </w:pPr>
    </w:p>
    <w:p>
      <w:pPr>
        <w:pStyle w:val="Heading4"/>
        <w:spacing w:before="1"/>
        <w:ind w:left="123"/>
      </w:pPr>
      <w:r>
        <w:rPr/>
        <w:t>Lehrplanbezüge</w:t>
      </w:r>
    </w:p>
    <w:p>
      <w:pPr>
        <w:pStyle w:val="BodyText"/>
        <w:spacing w:line="312" w:lineRule="auto" w:before="75"/>
        <w:ind w:left="123" w:right="321"/>
      </w:pPr>
      <w:r>
        <w:rPr/>
        <w:t>Laut den Kernlehrplänen für Nordrhein-Westfalen kann das Thema unter anderem in folgenden Fächern angesiedelt werden:</w:t>
      </w:r>
    </w:p>
    <w:p>
      <w:pPr>
        <w:spacing w:after="0" w:line="312" w:lineRule="auto"/>
        <w:sectPr>
          <w:pgSz w:w="11910" w:h="16840"/>
          <w:pgMar w:header="0" w:footer="251" w:top="960" w:bottom="440" w:left="160" w:right="720"/>
          <w:cols w:num="2" w:equalWidth="0">
            <w:col w:w="1391" w:space="1330"/>
            <w:col w:w="8309"/>
          </w:cols>
        </w:sectPr>
      </w:pPr>
    </w:p>
    <w:p>
      <w:pPr>
        <w:pStyle w:val="BodyText"/>
        <w:spacing w:before="9"/>
        <w:rPr>
          <w:sz w:val="26"/>
        </w:rPr>
      </w:pPr>
    </w:p>
    <w:p>
      <w:pPr>
        <w:pStyle w:val="BodyText"/>
        <w:ind w:left="2844"/>
        <w:rPr>
          <w:sz w:val="20"/>
        </w:rPr>
      </w:pPr>
      <w:r>
        <w:rPr>
          <w:sz w:val="20"/>
        </w:rPr>
        <w:pict>
          <v:group style="width:402.55pt;height:193.8pt;mso-position-horizontal-relative:char;mso-position-vertical-relative:line" coordorigin="0,0" coordsize="8051,3876">
            <v:shape style="position:absolute;left:0;top:401;width:8051;height:3474" type="#_x0000_t202" filled="true" fillcolor="#d6eefc" stroked="false">
              <v:textbox inset="0,0,0,0">
                <w:txbxContent>
                  <w:p>
                    <w:pPr>
                      <w:spacing w:before="124"/>
                      <w:ind w:left="263" w:right="0" w:firstLine="0"/>
                      <w:jc w:val="left"/>
                      <w:rPr>
                        <w:sz w:val="22"/>
                      </w:rPr>
                    </w:pPr>
                    <w:r>
                      <w:rPr>
                        <w:sz w:val="22"/>
                      </w:rPr>
                      <w:t>Die Rolle der Medien in Politik und Gesellschaft:</w:t>
                    </w:r>
                  </w:p>
                  <w:p>
                    <w:pPr>
                      <w:numPr>
                        <w:ilvl w:val="0"/>
                        <w:numId w:val="3"/>
                      </w:numPr>
                      <w:tabs>
                        <w:tab w:pos="623" w:val="left" w:leader="none"/>
                        <w:tab w:pos="624" w:val="left" w:leader="none"/>
                      </w:tabs>
                      <w:spacing w:line="266" w:lineRule="auto" w:before="140"/>
                      <w:ind w:left="623" w:right="578" w:hanging="360"/>
                      <w:jc w:val="left"/>
                      <w:rPr>
                        <w:sz w:val="22"/>
                      </w:rPr>
                    </w:pPr>
                    <w:r>
                      <w:rPr>
                        <w:sz w:val="22"/>
                      </w:rPr>
                      <w:t>Die</w:t>
                    </w:r>
                    <w:r>
                      <w:rPr>
                        <w:spacing w:val="-7"/>
                        <w:sz w:val="22"/>
                      </w:rPr>
                      <w:t> </w:t>
                    </w:r>
                    <w:r>
                      <w:rPr>
                        <w:sz w:val="22"/>
                      </w:rPr>
                      <w:t>Bedeutung</w:t>
                    </w:r>
                    <w:r>
                      <w:rPr>
                        <w:spacing w:val="-6"/>
                        <w:sz w:val="22"/>
                      </w:rPr>
                      <w:t> </w:t>
                    </w:r>
                    <w:r>
                      <w:rPr>
                        <w:sz w:val="22"/>
                      </w:rPr>
                      <w:t>der</w:t>
                    </w:r>
                    <w:r>
                      <w:rPr>
                        <w:spacing w:val="-6"/>
                        <w:sz w:val="22"/>
                      </w:rPr>
                      <w:t> </w:t>
                    </w:r>
                    <w:r>
                      <w:rPr>
                        <w:sz w:val="22"/>
                      </w:rPr>
                      <w:t>digitalen</w:t>
                    </w:r>
                    <w:r>
                      <w:rPr>
                        <w:spacing w:val="-7"/>
                        <w:sz w:val="22"/>
                      </w:rPr>
                      <w:t> </w:t>
                    </w:r>
                    <w:r>
                      <w:rPr>
                        <w:sz w:val="22"/>
                      </w:rPr>
                      <w:t>Revolution</w:t>
                    </w:r>
                    <w:r>
                      <w:rPr>
                        <w:spacing w:val="-6"/>
                        <w:sz w:val="22"/>
                      </w:rPr>
                      <w:t> </w:t>
                    </w:r>
                    <w:r>
                      <w:rPr>
                        <w:sz w:val="22"/>
                      </w:rPr>
                      <w:t>im</w:t>
                    </w:r>
                    <w:r>
                      <w:rPr>
                        <w:spacing w:val="-7"/>
                        <w:sz w:val="22"/>
                      </w:rPr>
                      <w:t> </w:t>
                    </w:r>
                    <w:r>
                      <w:rPr>
                        <w:sz w:val="22"/>
                      </w:rPr>
                      <w:t>Hinblick</w:t>
                    </w:r>
                    <w:r>
                      <w:rPr>
                        <w:spacing w:val="-7"/>
                        <w:sz w:val="22"/>
                      </w:rPr>
                      <w:t> </w:t>
                    </w:r>
                    <w:r>
                      <w:rPr>
                        <w:sz w:val="22"/>
                      </w:rPr>
                      <w:t>auf</w:t>
                    </w:r>
                    <w:r>
                      <w:rPr>
                        <w:spacing w:val="-6"/>
                        <w:sz w:val="22"/>
                      </w:rPr>
                      <w:t> </w:t>
                    </w:r>
                    <w:r>
                      <w:rPr>
                        <w:sz w:val="22"/>
                      </w:rPr>
                      <w:t>die</w:t>
                    </w:r>
                    <w:r>
                      <w:rPr>
                        <w:spacing w:val="-7"/>
                        <w:sz w:val="22"/>
                      </w:rPr>
                      <w:t> </w:t>
                    </w:r>
                    <w:r>
                      <w:rPr>
                        <w:sz w:val="22"/>
                      </w:rPr>
                      <w:t>Verbreitung und Verfügbarkeit von Informationen sowie die Erweiterung der Kommunikationsmöglichkeiten</w:t>
                    </w:r>
                    <w:r>
                      <w:rPr>
                        <w:spacing w:val="-1"/>
                        <w:sz w:val="22"/>
                      </w:rPr>
                      <w:t> </w:t>
                    </w:r>
                    <w:r>
                      <w:rPr>
                        <w:sz w:val="22"/>
                      </w:rPr>
                      <w:t>beschreiben.</w:t>
                    </w:r>
                  </w:p>
                  <w:p>
                    <w:pPr>
                      <w:numPr>
                        <w:ilvl w:val="0"/>
                        <w:numId w:val="3"/>
                      </w:numPr>
                      <w:tabs>
                        <w:tab w:pos="623" w:val="left" w:leader="none"/>
                        <w:tab w:pos="624" w:val="left" w:leader="none"/>
                      </w:tabs>
                      <w:spacing w:before="111"/>
                      <w:ind w:left="623" w:right="0" w:hanging="361"/>
                      <w:jc w:val="left"/>
                      <w:rPr>
                        <w:sz w:val="22"/>
                      </w:rPr>
                    </w:pPr>
                    <w:r>
                      <w:rPr>
                        <w:sz w:val="22"/>
                      </w:rPr>
                      <w:t>Den Unterschied zwischen öffentlich-rechtlichen und privaten Medien</w:t>
                    </w:r>
                    <w:r>
                      <w:rPr>
                        <w:spacing w:val="-31"/>
                        <w:sz w:val="22"/>
                      </w:rPr>
                      <w:t> </w:t>
                    </w:r>
                    <w:r>
                      <w:rPr>
                        <w:sz w:val="22"/>
                      </w:rPr>
                      <w:t>am</w:t>
                    </w:r>
                  </w:p>
                  <w:p>
                    <w:pPr>
                      <w:spacing w:before="27"/>
                      <w:ind w:left="623" w:right="0" w:firstLine="0"/>
                      <w:jc w:val="left"/>
                      <w:rPr>
                        <w:sz w:val="22"/>
                      </w:rPr>
                    </w:pPr>
                    <w:r>
                      <w:rPr>
                        <w:sz w:val="22"/>
                      </w:rPr>
                      <w:t>Beispiel des Fernsehens beschreiben.</w:t>
                    </w:r>
                  </w:p>
                  <w:p>
                    <w:pPr>
                      <w:numPr>
                        <w:ilvl w:val="0"/>
                        <w:numId w:val="3"/>
                      </w:numPr>
                      <w:tabs>
                        <w:tab w:pos="623" w:val="left" w:leader="none"/>
                        <w:tab w:pos="624" w:val="left" w:leader="none"/>
                      </w:tabs>
                      <w:spacing w:before="140"/>
                      <w:ind w:left="623" w:right="0" w:hanging="361"/>
                      <w:jc w:val="left"/>
                      <w:rPr>
                        <w:sz w:val="22"/>
                      </w:rPr>
                    </w:pPr>
                    <w:r>
                      <w:rPr>
                        <w:sz w:val="22"/>
                      </w:rPr>
                      <w:t>Den Einfluss der Medien auf Individuum, Familie und</w:t>
                    </w:r>
                    <w:r>
                      <w:rPr>
                        <w:spacing w:val="-7"/>
                        <w:sz w:val="22"/>
                      </w:rPr>
                      <w:t> </w:t>
                    </w:r>
                    <w:r>
                      <w:rPr>
                        <w:sz w:val="22"/>
                      </w:rPr>
                      <w:t>Gesellschaft</w:t>
                    </w:r>
                  </w:p>
                  <w:p>
                    <w:pPr>
                      <w:spacing w:before="27"/>
                      <w:ind w:left="623" w:right="0" w:firstLine="0"/>
                      <w:jc w:val="left"/>
                      <w:rPr>
                        <w:sz w:val="22"/>
                      </w:rPr>
                    </w:pPr>
                    <w:r>
                      <w:rPr>
                        <w:sz w:val="22"/>
                      </w:rPr>
                      <w:t>beschreiben.</w:t>
                    </w:r>
                  </w:p>
                  <w:p>
                    <w:pPr>
                      <w:numPr>
                        <w:ilvl w:val="0"/>
                        <w:numId w:val="3"/>
                      </w:numPr>
                      <w:tabs>
                        <w:tab w:pos="623" w:val="left" w:leader="none"/>
                        <w:tab w:pos="624" w:val="left" w:leader="none"/>
                      </w:tabs>
                      <w:spacing w:before="141"/>
                      <w:ind w:left="623" w:right="0" w:hanging="361"/>
                      <w:jc w:val="left"/>
                      <w:rPr>
                        <w:sz w:val="22"/>
                      </w:rPr>
                    </w:pPr>
                    <w:r>
                      <w:rPr>
                        <w:sz w:val="22"/>
                      </w:rPr>
                      <w:t>Die Einflussmöglichkeiten öffentlich-rechtlicher und</w:t>
                    </w:r>
                    <w:r>
                      <w:rPr>
                        <w:spacing w:val="-8"/>
                        <w:sz w:val="22"/>
                      </w:rPr>
                      <w:t> </w:t>
                    </w:r>
                    <w:r>
                      <w:rPr>
                        <w:sz w:val="22"/>
                      </w:rPr>
                      <w:t>privater</w:t>
                    </w:r>
                  </w:p>
                  <w:p>
                    <w:pPr>
                      <w:spacing w:before="27"/>
                      <w:ind w:left="623" w:right="0" w:firstLine="0"/>
                      <w:jc w:val="left"/>
                      <w:rPr>
                        <w:sz w:val="22"/>
                      </w:rPr>
                    </w:pPr>
                    <w:r>
                      <w:rPr>
                        <w:sz w:val="22"/>
                      </w:rPr>
                      <w:t>Fernsehsendungen auf die politische Sozialisation beurteilen.</w:t>
                    </w:r>
                  </w:p>
                </w:txbxContent>
              </v:textbox>
              <v:fill type="solid"/>
              <w10:wrap type="none"/>
            </v:shape>
            <v:shape style="position:absolute;left:0;top:0;width:8051;height:402" type="#_x0000_t202" filled="true" fillcolor="#88c2eb" stroked="false">
              <v:textbox inset="0,0,0,0">
                <w:txbxContent>
                  <w:p>
                    <w:pPr>
                      <w:spacing w:before="63"/>
                      <w:ind w:left="113" w:right="0" w:firstLine="0"/>
                      <w:jc w:val="left"/>
                      <w:rPr>
                        <w:b/>
                        <w:sz w:val="24"/>
                      </w:rPr>
                    </w:pPr>
                    <w:r>
                      <w:rPr>
                        <w:b/>
                        <w:color w:val="FFFFFF"/>
                        <w:sz w:val="24"/>
                      </w:rPr>
                      <w:t>Gesellschaftslehre (SEK I, Jahrgangsstufen 5/6)</w:t>
                    </w:r>
                  </w:p>
                </w:txbxContent>
              </v:textbox>
              <v:fill type="solid"/>
              <w10:wrap type="none"/>
            </v:shape>
          </v:group>
        </w:pict>
      </w:r>
      <w:r>
        <w:rPr>
          <w:sz w:val="20"/>
        </w:rPr>
      </w:r>
    </w:p>
    <w:p>
      <w:pPr>
        <w:pStyle w:val="BodyText"/>
        <w:spacing w:before="11"/>
        <w:rPr>
          <w:sz w:val="26"/>
        </w:rPr>
      </w:pPr>
      <w:r>
        <w:rPr/>
        <w:pict>
          <v:group style="position:absolute;margin-left:150.235992pt;margin-top:17.468pt;width:402.55pt;height:179.8pt;mso-position-horizontal-relative:page;mso-position-vertical-relative:paragraph;z-index:-251641856;mso-wrap-distance-left:0;mso-wrap-distance-right:0" coordorigin="3005,349" coordsize="8051,3596">
            <v:shape style="position:absolute;left:3004;top:750;width:8051;height:3194" type="#_x0000_t202" filled="true" fillcolor="#d6eefc" stroked="false">
              <v:textbox inset="0,0,0,0">
                <w:txbxContent>
                  <w:p>
                    <w:pPr>
                      <w:spacing w:before="124"/>
                      <w:ind w:left="263" w:right="0" w:firstLine="0"/>
                      <w:jc w:val="left"/>
                      <w:rPr>
                        <w:sz w:val="22"/>
                      </w:rPr>
                    </w:pPr>
                    <w:r>
                      <w:rPr>
                        <w:sz w:val="22"/>
                      </w:rPr>
                      <w:t>Die Rolle der Medien in Politik und Gesellschaft:</w:t>
                    </w:r>
                  </w:p>
                  <w:p>
                    <w:pPr>
                      <w:numPr>
                        <w:ilvl w:val="0"/>
                        <w:numId w:val="4"/>
                      </w:numPr>
                      <w:tabs>
                        <w:tab w:pos="623" w:val="left" w:leader="none"/>
                        <w:tab w:pos="624" w:val="left" w:leader="none"/>
                      </w:tabs>
                      <w:spacing w:before="140"/>
                      <w:ind w:left="623" w:right="0" w:hanging="361"/>
                      <w:jc w:val="left"/>
                      <w:rPr>
                        <w:sz w:val="22"/>
                      </w:rPr>
                    </w:pPr>
                    <w:r>
                      <w:rPr>
                        <w:sz w:val="22"/>
                      </w:rPr>
                      <w:t>Die </w:t>
                    </w:r>
                    <w:r>
                      <w:rPr>
                        <w:spacing w:val="-3"/>
                        <w:sz w:val="22"/>
                      </w:rPr>
                      <w:t>politischen Funktionen </w:t>
                    </w:r>
                    <w:r>
                      <w:rPr>
                        <w:sz w:val="22"/>
                      </w:rPr>
                      <w:t>von </w:t>
                    </w:r>
                    <w:r>
                      <w:rPr>
                        <w:spacing w:val="-3"/>
                        <w:sz w:val="22"/>
                      </w:rPr>
                      <w:t>Massenmedien </w:t>
                    </w:r>
                    <w:r>
                      <w:rPr>
                        <w:sz w:val="22"/>
                      </w:rPr>
                      <w:t>in der </w:t>
                    </w:r>
                    <w:r>
                      <w:rPr>
                        <w:spacing w:val="-3"/>
                        <w:sz w:val="22"/>
                      </w:rPr>
                      <w:t>Demokratie</w:t>
                    </w:r>
                    <w:r>
                      <w:rPr>
                        <w:spacing w:val="-37"/>
                        <w:sz w:val="22"/>
                      </w:rPr>
                      <w:t> </w:t>
                    </w:r>
                    <w:r>
                      <w:rPr>
                        <w:spacing w:val="-3"/>
                        <w:sz w:val="22"/>
                      </w:rPr>
                      <w:t>erläutern.</w:t>
                    </w:r>
                  </w:p>
                  <w:p>
                    <w:pPr>
                      <w:numPr>
                        <w:ilvl w:val="0"/>
                        <w:numId w:val="4"/>
                      </w:numPr>
                      <w:tabs>
                        <w:tab w:pos="623" w:val="left" w:leader="none"/>
                        <w:tab w:pos="624" w:val="left" w:leader="none"/>
                      </w:tabs>
                      <w:spacing w:line="266" w:lineRule="auto" w:before="140"/>
                      <w:ind w:left="623" w:right="1104" w:hanging="360"/>
                      <w:jc w:val="left"/>
                      <w:rPr>
                        <w:sz w:val="22"/>
                      </w:rPr>
                    </w:pPr>
                    <w:r>
                      <w:rPr>
                        <w:sz w:val="22"/>
                      </w:rPr>
                      <w:t>Die Veränderung politischer Partizipationsmöglichkeiten sowie elektronischer</w:t>
                    </w:r>
                    <w:r>
                      <w:rPr>
                        <w:spacing w:val="-9"/>
                        <w:sz w:val="22"/>
                      </w:rPr>
                      <w:t> </w:t>
                    </w:r>
                    <w:r>
                      <w:rPr>
                        <w:sz w:val="22"/>
                      </w:rPr>
                      <w:t>Verwaltung</w:t>
                    </w:r>
                    <w:r>
                      <w:rPr>
                        <w:spacing w:val="-8"/>
                        <w:sz w:val="22"/>
                      </w:rPr>
                      <w:t> </w:t>
                    </w:r>
                    <w:r>
                      <w:rPr>
                        <w:sz w:val="22"/>
                      </w:rPr>
                      <w:t>durch</w:t>
                    </w:r>
                    <w:r>
                      <w:rPr>
                        <w:spacing w:val="-8"/>
                        <w:sz w:val="22"/>
                      </w:rPr>
                      <w:t> </w:t>
                    </w:r>
                    <w:r>
                      <w:rPr>
                        <w:sz w:val="22"/>
                      </w:rPr>
                      <w:t>die</w:t>
                    </w:r>
                    <w:r>
                      <w:rPr>
                        <w:spacing w:val="-18"/>
                        <w:sz w:val="22"/>
                      </w:rPr>
                      <w:t> </w:t>
                    </w:r>
                    <w:r>
                      <w:rPr>
                        <w:sz w:val="22"/>
                      </w:rPr>
                      <w:t>Ausbreitung</w:t>
                    </w:r>
                    <w:r>
                      <w:rPr>
                        <w:spacing w:val="-7"/>
                        <w:sz w:val="22"/>
                      </w:rPr>
                      <w:t> </w:t>
                    </w:r>
                    <w:r>
                      <w:rPr>
                        <w:sz w:val="22"/>
                      </w:rPr>
                      <w:t>digitaler</w:t>
                    </w:r>
                    <w:r>
                      <w:rPr>
                        <w:spacing w:val="-9"/>
                        <w:sz w:val="22"/>
                      </w:rPr>
                      <w:t> </w:t>
                    </w:r>
                    <w:r>
                      <w:rPr>
                        <w:sz w:val="22"/>
                      </w:rPr>
                      <w:t>Medien erläutern.</w:t>
                    </w:r>
                  </w:p>
                  <w:p>
                    <w:pPr>
                      <w:numPr>
                        <w:ilvl w:val="0"/>
                        <w:numId w:val="4"/>
                      </w:numPr>
                      <w:tabs>
                        <w:tab w:pos="623" w:val="left" w:leader="none"/>
                        <w:tab w:pos="624" w:val="left" w:leader="none"/>
                      </w:tabs>
                      <w:spacing w:line="266" w:lineRule="auto" w:before="111"/>
                      <w:ind w:left="623" w:right="727" w:hanging="360"/>
                      <w:jc w:val="left"/>
                      <w:rPr>
                        <w:sz w:val="22"/>
                      </w:rPr>
                    </w:pPr>
                    <w:r>
                      <w:rPr>
                        <w:sz w:val="22"/>
                      </w:rPr>
                      <w:t>Die</w:t>
                    </w:r>
                    <w:r>
                      <w:rPr>
                        <w:spacing w:val="-5"/>
                        <w:sz w:val="22"/>
                      </w:rPr>
                      <w:t> </w:t>
                    </w:r>
                    <w:r>
                      <w:rPr>
                        <w:sz w:val="22"/>
                      </w:rPr>
                      <w:t>Rolle</w:t>
                    </w:r>
                    <w:r>
                      <w:rPr>
                        <w:spacing w:val="-5"/>
                        <w:sz w:val="22"/>
                      </w:rPr>
                      <w:t> </w:t>
                    </w:r>
                    <w:r>
                      <w:rPr>
                        <w:sz w:val="22"/>
                      </w:rPr>
                      <w:t>der</w:t>
                    </w:r>
                    <w:r>
                      <w:rPr>
                        <w:spacing w:val="-5"/>
                        <w:sz w:val="22"/>
                      </w:rPr>
                      <w:t> </w:t>
                    </w:r>
                    <w:r>
                      <w:rPr>
                        <w:sz w:val="22"/>
                      </w:rPr>
                      <w:t>Medien</w:t>
                    </w:r>
                    <w:r>
                      <w:rPr>
                        <w:spacing w:val="-3"/>
                        <w:sz w:val="22"/>
                      </w:rPr>
                      <w:t> </w:t>
                    </w:r>
                    <w:r>
                      <w:rPr>
                        <w:sz w:val="22"/>
                      </w:rPr>
                      <w:t>für</w:t>
                    </w:r>
                    <w:r>
                      <w:rPr>
                        <w:spacing w:val="-4"/>
                        <w:sz w:val="22"/>
                      </w:rPr>
                      <w:t> </w:t>
                    </w:r>
                    <w:r>
                      <w:rPr>
                        <w:sz w:val="22"/>
                      </w:rPr>
                      <w:t>Demokratie</w:t>
                    </w:r>
                    <w:r>
                      <w:rPr>
                        <w:spacing w:val="-5"/>
                        <w:sz w:val="22"/>
                      </w:rPr>
                      <w:t> </w:t>
                    </w:r>
                    <w:r>
                      <w:rPr>
                        <w:sz w:val="22"/>
                      </w:rPr>
                      <w:t>und</w:t>
                    </w:r>
                    <w:r>
                      <w:rPr>
                        <w:spacing w:val="-4"/>
                        <w:sz w:val="22"/>
                      </w:rPr>
                      <w:t> </w:t>
                    </w:r>
                    <w:r>
                      <w:rPr>
                        <w:sz w:val="22"/>
                      </w:rPr>
                      <w:t>Rechtsstaat</w:t>
                    </w:r>
                    <w:r>
                      <w:rPr>
                        <w:spacing w:val="-5"/>
                        <w:sz w:val="22"/>
                      </w:rPr>
                      <w:t> </w:t>
                    </w:r>
                    <w:r>
                      <w:rPr>
                        <w:sz w:val="22"/>
                      </w:rPr>
                      <w:t>im</w:t>
                    </w:r>
                    <w:r>
                      <w:rPr>
                        <w:spacing w:val="-5"/>
                        <w:sz w:val="22"/>
                      </w:rPr>
                      <w:t> </w:t>
                    </w:r>
                    <w:r>
                      <w:rPr>
                        <w:sz w:val="22"/>
                      </w:rPr>
                      <w:t>Hinblick</w:t>
                    </w:r>
                    <w:r>
                      <w:rPr>
                        <w:spacing w:val="-5"/>
                        <w:sz w:val="22"/>
                      </w:rPr>
                      <w:t> </w:t>
                    </w:r>
                    <w:r>
                      <w:rPr>
                        <w:sz w:val="22"/>
                      </w:rPr>
                      <w:t>auf politische Mitwirkungsmöglichkeiten</w:t>
                    </w:r>
                    <w:r>
                      <w:rPr>
                        <w:spacing w:val="-2"/>
                        <w:sz w:val="22"/>
                      </w:rPr>
                      <w:t> </w:t>
                    </w:r>
                    <w:r>
                      <w:rPr>
                        <w:sz w:val="22"/>
                      </w:rPr>
                      <w:t>bewerten.</w:t>
                    </w:r>
                  </w:p>
                  <w:p>
                    <w:pPr>
                      <w:numPr>
                        <w:ilvl w:val="0"/>
                        <w:numId w:val="4"/>
                      </w:numPr>
                      <w:tabs>
                        <w:tab w:pos="623" w:val="left" w:leader="none"/>
                        <w:tab w:pos="624" w:val="left" w:leader="none"/>
                      </w:tabs>
                      <w:spacing w:line="266" w:lineRule="auto" w:before="112"/>
                      <w:ind w:left="623" w:right="969" w:hanging="360"/>
                      <w:jc w:val="left"/>
                      <w:rPr>
                        <w:sz w:val="22"/>
                      </w:rPr>
                    </w:pPr>
                    <w:r>
                      <w:rPr>
                        <w:sz w:val="22"/>
                      </w:rPr>
                      <w:t>Medial vermittelte politische Botschaften mit Blick auf die dahinter- liegenden Interessen</w:t>
                    </w:r>
                    <w:r>
                      <w:rPr>
                        <w:spacing w:val="-2"/>
                        <w:sz w:val="22"/>
                      </w:rPr>
                      <w:t> </w:t>
                    </w:r>
                    <w:r>
                      <w:rPr>
                        <w:sz w:val="22"/>
                      </w:rPr>
                      <w:t>beurteilen.</w:t>
                    </w:r>
                  </w:p>
                </w:txbxContent>
              </v:textbox>
              <v:fill type="solid"/>
              <w10:wrap type="none"/>
            </v:shape>
            <v:shape style="position:absolute;left:3004;top:349;width:8051;height:402" type="#_x0000_t202" filled="true" fillcolor="#88c2eb" stroked="false">
              <v:textbox inset="0,0,0,0">
                <w:txbxContent>
                  <w:p>
                    <w:pPr>
                      <w:spacing w:before="63"/>
                      <w:ind w:left="113" w:right="0" w:firstLine="0"/>
                      <w:jc w:val="left"/>
                      <w:rPr>
                        <w:b/>
                        <w:sz w:val="24"/>
                      </w:rPr>
                    </w:pPr>
                    <w:r>
                      <w:rPr>
                        <w:b/>
                        <w:color w:val="FFFFFF"/>
                        <w:sz w:val="24"/>
                      </w:rPr>
                      <w:t>Gesellschaftslehre (SEK I, Jahrgangsstufen 7–10)</w:t>
                    </w:r>
                  </w:p>
                </w:txbxContent>
              </v:textbox>
              <v:fill type="solid"/>
              <w10:wrap type="none"/>
            </v:shape>
            <w10:wrap type="topAndBottom"/>
          </v:group>
        </w:pict>
      </w:r>
      <w:r>
        <w:rPr/>
        <w:pict>
          <v:group style="position:absolute;margin-left:150.235992pt;margin-top:215.235992pt;width:402.55pt;height:74.4pt;mso-position-horizontal-relative:page;mso-position-vertical-relative:paragraph;z-index:-251638784;mso-wrap-distance-left:0;mso-wrap-distance-right:0" coordorigin="3005,4305" coordsize="8051,1488">
            <v:shape style="position:absolute;left:3004;top:4706;width:8051;height:1086" type="#_x0000_t202" filled="true" fillcolor="#d6eefc" stroked="false">
              <v:textbox inset="0,0,0,0">
                <w:txbxContent>
                  <w:p>
                    <w:pPr>
                      <w:numPr>
                        <w:ilvl w:val="0"/>
                        <w:numId w:val="5"/>
                      </w:numPr>
                      <w:tabs>
                        <w:tab w:pos="624" w:val="left" w:leader="none"/>
                      </w:tabs>
                      <w:spacing w:line="259" w:lineRule="auto" w:before="120"/>
                      <w:ind w:left="623" w:right="215" w:hanging="360"/>
                      <w:jc w:val="both"/>
                      <w:rPr>
                        <w:sz w:val="22"/>
                      </w:rPr>
                    </w:pPr>
                    <w:r>
                      <w:rPr>
                        <w:sz w:val="22"/>
                      </w:rPr>
                      <w:t>Medienkunst: Die Lernenden untersuchen die </w:t>
                    </w:r>
                    <w:r>
                      <w:rPr>
                        <w:spacing w:val="-6"/>
                        <w:sz w:val="22"/>
                      </w:rPr>
                      <w:t>Texte </w:t>
                    </w:r>
                    <w:r>
                      <w:rPr>
                        <w:sz w:val="22"/>
                      </w:rPr>
                      <w:t>audiovisueller Medien im Hinblick auf ihre Intention. Sie reflektieren und bewerten deren Inhalte, Gestaltungs- und</w:t>
                    </w:r>
                    <w:r>
                      <w:rPr>
                        <w:spacing w:val="-2"/>
                        <w:sz w:val="22"/>
                      </w:rPr>
                      <w:t> </w:t>
                    </w:r>
                    <w:r>
                      <w:rPr>
                        <w:sz w:val="22"/>
                      </w:rPr>
                      <w:t>Wirkungsweisen.</w:t>
                    </w:r>
                  </w:p>
                </w:txbxContent>
              </v:textbox>
              <v:fill type="solid"/>
              <w10:wrap type="none"/>
            </v:shape>
            <v:shape style="position:absolute;left:3004;top:4304;width:8051;height:402" type="#_x0000_t202" filled="true" fillcolor="#88c2eb" stroked="false">
              <v:textbox inset="0,0,0,0">
                <w:txbxContent>
                  <w:p>
                    <w:pPr>
                      <w:spacing w:before="63"/>
                      <w:ind w:left="113" w:right="0" w:firstLine="0"/>
                      <w:jc w:val="left"/>
                      <w:rPr>
                        <w:b/>
                        <w:sz w:val="24"/>
                      </w:rPr>
                    </w:pPr>
                    <w:r>
                      <w:rPr>
                        <w:b/>
                        <w:color w:val="FFFFFF"/>
                        <w:sz w:val="24"/>
                      </w:rPr>
                      <w:t>Deutsch (SEK I)</w:t>
                    </w:r>
                  </w:p>
                </w:txbxContent>
              </v:textbox>
              <v:fill type="solid"/>
              <w10:wrap type="none"/>
            </v:shape>
            <w10:wrap type="topAndBottom"/>
          </v:group>
        </w:pict>
      </w:r>
    </w:p>
    <w:p>
      <w:pPr>
        <w:pStyle w:val="BodyText"/>
        <w:spacing w:before="4"/>
        <w:rPr>
          <w:sz w:val="25"/>
        </w:rPr>
      </w:pPr>
    </w:p>
    <w:p>
      <w:pPr>
        <w:spacing w:after="0"/>
        <w:rPr>
          <w:sz w:val="25"/>
        </w:rPr>
        <w:sectPr>
          <w:type w:val="continuous"/>
          <w:pgSz w:w="11910" w:h="16840"/>
          <w:pgMar w:top="840" w:bottom="280" w:left="160" w:right="720"/>
        </w:sectPr>
      </w:pPr>
    </w:p>
    <w:p>
      <w:pPr>
        <w:spacing w:line="364" w:lineRule="auto" w:before="82"/>
        <w:ind w:left="123" w:right="9672" w:firstLine="0"/>
        <w:jc w:val="left"/>
        <w:rPr>
          <w:sz w:val="16"/>
        </w:rPr>
      </w:pPr>
      <w:r>
        <w:rPr/>
        <w:pict>
          <v:group style="position:absolute;margin-left:150.235992pt;margin-top:5.77861pt;width:402.55pt;height:120.8pt;mso-position-horizontal-relative:page;mso-position-vertical-relative:paragraph;z-index:251689984" coordorigin="3005,116" coordsize="8051,2416">
            <v:shape style="position:absolute;left:3004;top:517;width:8051;height:2014" type="#_x0000_t202" filled="true" fillcolor="#d6eefc" stroked="false">
              <v:textbox inset="0,0,0,0">
                <w:txbxContent>
                  <w:p>
                    <w:pPr>
                      <w:numPr>
                        <w:ilvl w:val="0"/>
                        <w:numId w:val="6"/>
                      </w:numPr>
                      <w:tabs>
                        <w:tab w:pos="623" w:val="left" w:leader="none"/>
                        <w:tab w:pos="624" w:val="left" w:leader="none"/>
                      </w:tabs>
                      <w:spacing w:line="266" w:lineRule="auto" w:before="124"/>
                      <w:ind w:left="623" w:right="644" w:hanging="360"/>
                      <w:jc w:val="left"/>
                      <w:rPr>
                        <w:sz w:val="22"/>
                      </w:rPr>
                    </w:pPr>
                    <w:r>
                      <w:rPr>
                        <w:sz w:val="22"/>
                      </w:rPr>
                      <w:t>Medienkunst, Produktion: themenbezogene Filmsequenzen (z. B. Videoclips) unter Berücksichtigung elementarer filmsprachlicher</w:t>
                    </w:r>
                    <w:r>
                      <w:rPr>
                        <w:spacing w:val="-28"/>
                        <w:sz w:val="22"/>
                      </w:rPr>
                      <w:t> </w:t>
                    </w:r>
                    <w:r>
                      <w:rPr>
                        <w:sz w:val="22"/>
                      </w:rPr>
                      <w:t>Mittel entwickeln und</w:t>
                    </w:r>
                    <w:r>
                      <w:rPr>
                        <w:spacing w:val="-3"/>
                        <w:sz w:val="22"/>
                      </w:rPr>
                      <w:t> </w:t>
                    </w:r>
                    <w:r>
                      <w:rPr>
                        <w:sz w:val="22"/>
                      </w:rPr>
                      <w:t>realisieren.</w:t>
                    </w:r>
                  </w:p>
                  <w:p>
                    <w:pPr>
                      <w:numPr>
                        <w:ilvl w:val="0"/>
                        <w:numId w:val="6"/>
                      </w:numPr>
                      <w:tabs>
                        <w:tab w:pos="623" w:val="left" w:leader="none"/>
                        <w:tab w:pos="624" w:val="left" w:leader="none"/>
                      </w:tabs>
                      <w:spacing w:line="266" w:lineRule="auto" w:before="111"/>
                      <w:ind w:left="623" w:right="935" w:hanging="360"/>
                      <w:jc w:val="left"/>
                      <w:rPr>
                        <w:sz w:val="22"/>
                      </w:rPr>
                    </w:pPr>
                    <w:r>
                      <w:rPr>
                        <w:sz w:val="22"/>
                      </w:rPr>
                      <w:t>Medienkunst, Rezeption: Videoausschnitte und Filmsequenzen</w:t>
                    </w:r>
                    <w:r>
                      <w:rPr>
                        <w:spacing w:val="-30"/>
                        <w:sz w:val="22"/>
                      </w:rPr>
                      <w:t> </w:t>
                    </w:r>
                    <w:r>
                      <w:rPr>
                        <w:sz w:val="22"/>
                      </w:rPr>
                      <w:t>mit Blick auf die eingesetzten filmsprachlichen Mittel und die digitalen Veränderungen</w:t>
                    </w:r>
                    <w:r>
                      <w:rPr>
                        <w:spacing w:val="-2"/>
                        <w:sz w:val="22"/>
                      </w:rPr>
                      <w:t> </w:t>
                    </w:r>
                    <w:r>
                      <w:rPr>
                        <w:sz w:val="22"/>
                      </w:rPr>
                      <w:t>beschreiben.</w:t>
                    </w:r>
                  </w:p>
                </w:txbxContent>
              </v:textbox>
              <v:fill type="solid"/>
              <w10:wrap type="none"/>
            </v:shape>
            <v:shape style="position:absolute;left:3004;top:115;width:8051;height:402" type="#_x0000_t202" filled="true" fillcolor="#88c2eb" stroked="false">
              <v:textbox inset="0,0,0,0">
                <w:txbxContent>
                  <w:p>
                    <w:pPr>
                      <w:spacing w:before="63"/>
                      <w:ind w:left="113" w:right="0" w:firstLine="0"/>
                      <w:jc w:val="left"/>
                      <w:rPr>
                        <w:b/>
                        <w:sz w:val="24"/>
                      </w:rPr>
                    </w:pPr>
                    <w:r>
                      <w:rPr>
                        <w:b/>
                        <w:color w:val="FFFFFF"/>
                        <w:sz w:val="24"/>
                      </w:rPr>
                      <w:t>Kunst (SEK I)</w:t>
                    </w:r>
                  </w:p>
                </w:txbxContent>
              </v:textbox>
              <v:fill type="solid"/>
              <w10:wrap type="none"/>
            </v:shape>
            <w10:wrap type="none"/>
          </v:group>
        </w:pict>
      </w:r>
      <w:hyperlink w:history="true" w:anchor="_bookmark0">
        <w:r>
          <w:rPr>
            <w:b/>
            <w:sz w:val="16"/>
          </w:rPr>
          <w:t>Lehrplanbezüge</w:t>
        </w:r>
      </w:hyperlink>
      <w:r>
        <w:rPr>
          <w:b/>
          <w:sz w:val="16"/>
        </w:rPr>
        <w:t> </w:t>
      </w:r>
      <w:hyperlink w:history="true" w:anchor="_bookmark2">
        <w:r>
          <w:rPr>
            <w:color w:val="B1B2B3"/>
            <w:sz w:val="16"/>
          </w:rPr>
          <w:t>NRW-Chronik</w:t>
        </w:r>
      </w:hyperlink>
      <w:r>
        <w:rPr>
          <w:color w:val="B1B2B3"/>
          <w:sz w:val="16"/>
        </w:rPr>
        <w:t> </w:t>
      </w:r>
      <w:hyperlink w:history="true" w:anchor="_bookmark3">
        <w:r>
          <w:rPr>
            <w:color w:val="B1B2B3"/>
            <w:sz w:val="16"/>
          </w:rPr>
          <w:t>Projektideen</w:t>
        </w:r>
      </w:hyperlink>
      <w:r>
        <w:rPr>
          <w:color w:val="B1B2B3"/>
          <w:sz w:val="16"/>
        </w:rPr>
        <w:t> </w:t>
      </w:r>
      <w:hyperlink w:history="true" w:anchor="_bookmark6">
        <w:r>
          <w:rPr>
            <w:color w:val="B1B2B3"/>
            <w:sz w:val="16"/>
          </w:rPr>
          <w:t>Umsetzung</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0"/>
        </w:rPr>
      </w:pPr>
    </w:p>
    <w:p>
      <w:pPr>
        <w:pStyle w:val="Heading4"/>
        <w:spacing w:before="91"/>
      </w:pPr>
      <w:r>
        <w:rPr/>
        <w:t>Außerschulische Bildung</w:t>
      </w:r>
    </w:p>
    <w:p>
      <w:pPr>
        <w:pStyle w:val="BodyText"/>
        <w:spacing w:before="75"/>
        <w:ind w:left="2844"/>
      </w:pPr>
      <w:r>
        <w:rPr/>
        <w:t>Das Themenpaket eignet sich, um in Jugendgruppen Projekte folgender Art</w:t>
      </w:r>
    </w:p>
    <w:p>
      <w:pPr>
        <w:pStyle w:val="BodyText"/>
        <w:spacing w:before="84"/>
        <w:ind w:left="2844"/>
      </w:pPr>
      <w:r>
        <w:rPr/>
        <w:t>umzusetzen:</w:t>
      </w:r>
    </w:p>
    <w:p>
      <w:pPr>
        <w:pStyle w:val="ListParagraph"/>
        <w:numPr>
          <w:ilvl w:val="1"/>
          <w:numId w:val="2"/>
        </w:numPr>
        <w:tabs>
          <w:tab w:pos="3298" w:val="left" w:leader="none"/>
          <w:tab w:pos="3299" w:val="left" w:leader="none"/>
        </w:tabs>
        <w:spacing w:line="312" w:lineRule="auto" w:before="198" w:after="0"/>
        <w:ind w:left="3298" w:right="2002" w:hanging="360"/>
        <w:jc w:val="left"/>
        <w:rPr>
          <w:sz w:val="24"/>
        </w:rPr>
      </w:pPr>
      <w:r>
        <w:rPr>
          <w:sz w:val="24"/>
        </w:rPr>
        <w:t>Auseinandersetzung mit eigenem Medienkonsum und Partizipationsmöglichkeiten.</w:t>
      </w:r>
    </w:p>
    <w:p>
      <w:pPr>
        <w:pStyle w:val="ListParagraph"/>
        <w:numPr>
          <w:ilvl w:val="1"/>
          <w:numId w:val="2"/>
        </w:numPr>
        <w:tabs>
          <w:tab w:pos="3298" w:val="left" w:leader="none"/>
          <w:tab w:pos="3299" w:val="left" w:leader="none"/>
        </w:tabs>
        <w:spacing w:line="240" w:lineRule="auto" w:before="116" w:after="0"/>
        <w:ind w:left="3298" w:right="0" w:hanging="361"/>
        <w:jc w:val="left"/>
        <w:rPr>
          <w:sz w:val="24"/>
        </w:rPr>
      </w:pPr>
      <w:r>
        <w:rPr>
          <w:sz w:val="24"/>
        </w:rPr>
        <w:t>Selbst Medienprodukte herstellen: Eigene Bedürfnisse</w:t>
      </w:r>
      <w:r>
        <w:rPr>
          <w:spacing w:val="-4"/>
          <w:sz w:val="24"/>
        </w:rPr>
        <w:t> </w:t>
      </w:r>
      <w:r>
        <w:rPr>
          <w:sz w:val="24"/>
        </w:rPr>
        <w:t>und</w:t>
      </w:r>
    </w:p>
    <w:p>
      <w:pPr>
        <w:pStyle w:val="BodyText"/>
        <w:spacing w:before="84"/>
        <w:ind w:left="3298"/>
      </w:pPr>
      <w:r>
        <w:rPr/>
        <w:t>Wahrnehmungen artikulieren.</w:t>
      </w:r>
    </w:p>
    <w:p>
      <w:pPr>
        <w:pStyle w:val="ListParagraph"/>
        <w:numPr>
          <w:ilvl w:val="1"/>
          <w:numId w:val="2"/>
        </w:numPr>
        <w:tabs>
          <w:tab w:pos="3298" w:val="left" w:leader="none"/>
          <w:tab w:pos="3299" w:val="left" w:leader="none"/>
        </w:tabs>
        <w:spacing w:line="312" w:lineRule="auto" w:before="197" w:after="0"/>
        <w:ind w:left="3298" w:right="847" w:hanging="360"/>
        <w:jc w:val="left"/>
        <w:rPr>
          <w:sz w:val="24"/>
        </w:rPr>
      </w:pPr>
      <w:r>
        <w:rPr>
          <w:sz w:val="24"/>
        </w:rPr>
        <w:t>Mediale Darstellung des eigenen Wohnortes/der eigenen</w:t>
      </w:r>
      <w:r>
        <w:rPr>
          <w:spacing w:val="-45"/>
          <w:sz w:val="24"/>
        </w:rPr>
        <w:t> </w:t>
      </w:r>
      <w:r>
        <w:rPr>
          <w:sz w:val="24"/>
        </w:rPr>
        <w:t>Region untersuchen, vergleichen mit eigener</w:t>
      </w:r>
      <w:r>
        <w:rPr>
          <w:spacing w:val="-9"/>
          <w:sz w:val="24"/>
        </w:rPr>
        <w:t> </w:t>
      </w:r>
      <w:r>
        <w:rPr>
          <w:sz w:val="24"/>
        </w:rPr>
        <w:t>Wahrnehmung.</w:t>
      </w:r>
    </w:p>
    <w:p>
      <w:pPr>
        <w:pStyle w:val="ListParagraph"/>
        <w:numPr>
          <w:ilvl w:val="1"/>
          <w:numId w:val="2"/>
        </w:numPr>
        <w:tabs>
          <w:tab w:pos="3298" w:val="left" w:leader="none"/>
          <w:tab w:pos="3299" w:val="left" w:leader="none"/>
        </w:tabs>
        <w:spacing w:line="240" w:lineRule="auto" w:before="116" w:after="0"/>
        <w:ind w:left="3298" w:right="0" w:hanging="361"/>
        <w:jc w:val="left"/>
        <w:rPr>
          <w:sz w:val="24"/>
        </w:rPr>
      </w:pPr>
      <w:r>
        <w:rPr>
          <w:sz w:val="24"/>
        </w:rPr>
        <w:t>Medien als Berufsfeld: Wie arbeitet die </w:t>
      </w:r>
      <w:r>
        <w:rPr>
          <w:spacing w:val="-3"/>
          <w:sz w:val="24"/>
        </w:rPr>
        <w:t>Tageszeitung, </w:t>
      </w:r>
      <w:r>
        <w:rPr>
          <w:sz w:val="24"/>
        </w:rPr>
        <w:t>ein </w:t>
      </w:r>
      <w:r>
        <w:rPr>
          <w:spacing w:val="-6"/>
          <w:sz w:val="24"/>
        </w:rPr>
        <w:t>YouTuber,</w:t>
      </w:r>
      <w:r>
        <w:rPr>
          <w:spacing w:val="-19"/>
          <w:sz w:val="24"/>
        </w:rPr>
        <w:t> </w:t>
      </w:r>
      <w:r>
        <w:rPr>
          <w:sz w:val="24"/>
        </w:rPr>
        <w:t>ein</w:t>
      </w:r>
    </w:p>
    <w:p>
      <w:pPr>
        <w:pStyle w:val="BodyText"/>
        <w:spacing w:before="84"/>
        <w:ind w:left="3298"/>
      </w:pPr>
      <w:r>
        <w:rPr/>
        <w:t>Fernsehteam?</w:t>
      </w:r>
    </w:p>
    <w:p>
      <w:pPr>
        <w:pStyle w:val="BodyText"/>
        <w:spacing w:before="4"/>
        <w:rPr>
          <w:sz w:val="35"/>
        </w:rPr>
      </w:pPr>
    </w:p>
    <w:p>
      <w:pPr>
        <w:pStyle w:val="Heading4"/>
      </w:pPr>
      <w:r>
        <w:rPr/>
        <w:t>Medienkompetenzrahmen und Medienpass NRW</w:t>
      </w:r>
    </w:p>
    <w:p>
      <w:pPr>
        <w:pStyle w:val="BodyText"/>
        <w:spacing w:line="312" w:lineRule="auto" w:before="76"/>
        <w:ind w:left="2844" w:right="241"/>
      </w:pPr>
      <w:r>
        <w:rPr/>
        <w:t>Die Arbeit mit dem OER-Paket spricht unter anderem folgende Kompetenzen an, die im Medienkompetenzrahmen NRW genannt werden:</w:t>
      </w:r>
    </w:p>
    <w:p>
      <w:pPr>
        <w:pStyle w:val="BodyText"/>
        <w:spacing w:before="3"/>
        <w:rPr>
          <w:sz w:val="23"/>
        </w:rPr>
      </w:pPr>
      <w:r>
        <w:rPr/>
        <w:pict>
          <v:group style="position:absolute;margin-left:150.235992pt;margin-top:15.372201pt;width:402.55pt;height:92.8pt;mso-position-horizontal-relative:page;mso-position-vertical-relative:paragraph;z-index:-251635712;mso-wrap-distance-left:0;mso-wrap-distance-right:0" coordorigin="3005,307" coordsize="8051,1856">
            <v:shape style="position:absolute;left:3004;top:708;width:8051;height:1454" type="#_x0000_t202" filled="true" fillcolor="#d6eefc" stroked="false">
              <v:textbox inset="0,0,0,0">
                <w:txbxContent>
                  <w:p>
                    <w:pPr>
                      <w:numPr>
                        <w:ilvl w:val="0"/>
                        <w:numId w:val="7"/>
                      </w:numPr>
                      <w:tabs>
                        <w:tab w:pos="623" w:val="left" w:leader="none"/>
                        <w:tab w:pos="624" w:val="left" w:leader="none"/>
                      </w:tabs>
                      <w:spacing w:line="266" w:lineRule="auto" w:before="124"/>
                      <w:ind w:left="623" w:right="519" w:hanging="360"/>
                      <w:jc w:val="left"/>
                      <w:rPr>
                        <w:sz w:val="22"/>
                      </w:rPr>
                    </w:pPr>
                    <w:r>
                      <w:rPr>
                        <w:sz w:val="22"/>
                      </w:rPr>
                      <w:t>Verschiedene</w:t>
                    </w:r>
                    <w:r>
                      <w:rPr>
                        <w:spacing w:val="-9"/>
                        <w:sz w:val="22"/>
                      </w:rPr>
                      <w:t> </w:t>
                    </w:r>
                    <w:r>
                      <w:rPr>
                        <w:sz w:val="22"/>
                      </w:rPr>
                      <w:t>digitale</w:t>
                    </w:r>
                    <w:r>
                      <w:rPr>
                        <w:spacing w:val="-8"/>
                        <w:sz w:val="22"/>
                      </w:rPr>
                      <w:t> </w:t>
                    </w:r>
                    <w:r>
                      <w:rPr>
                        <w:sz w:val="22"/>
                      </w:rPr>
                      <w:t>Werkzeuge</w:t>
                    </w:r>
                    <w:r>
                      <w:rPr>
                        <w:spacing w:val="-8"/>
                        <w:sz w:val="22"/>
                      </w:rPr>
                      <w:t> </w:t>
                    </w:r>
                    <w:r>
                      <w:rPr>
                        <w:sz w:val="22"/>
                      </w:rPr>
                      <w:t>und</w:t>
                    </w:r>
                    <w:r>
                      <w:rPr>
                        <w:spacing w:val="-8"/>
                        <w:sz w:val="22"/>
                      </w:rPr>
                      <w:t> </w:t>
                    </w:r>
                    <w:r>
                      <w:rPr>
                        <w:sz w:val="22"/>
                      </w:rPr>
                      <w:t>deren</w:t>
                    </w:r>
                    <w:r>
                      <w:rPr>
                        <w:spacing w:val="-8"/>
                        <w:sz w:val="22"/>
                      </w:rPr>
                      <w:t> </w:t>
                    </w:r>
                    <w:r>
                      <w:rPr>
                        <w:sz w:val="22"/>
                      </w:rPr>
                      <w:t>Funktionsumfang</w:t>
                    </w:r>
                    <w:r>
                      <w:rPr>
                        <w:spacing w:val="-7"/>
                        <w:sz w:val="22"/>
                      </w:rPr>
                      <w:t> </w:t>
                    </w:r>
                    <w:r>
                      <w:rPr>
                        <w:sz w:val="22"/>
                      </w:rPr>
                      <w:t>kennen, auswählen sowie diese kreativ, reflektiert und zielgerichtet</w:t>
                    </w:r>
                    <w:r>
                      <w:rPr>
                        <w:spacing w:val="-30"/>
                        <w:sz w:val="22"/>
                      </w:rPr>
                      <w:t> </w:t>
                    </w:r>
                    <w:r>
                      <w:rPr>
                        <w:sz w:val="22"/>
                      </w:rPr>
                      <w:t>einsetzen.</w:t>
                    </w:r>
                  </w:p>
                  <w:p>
                    <w:pPr>
                      <w:numPr>
                        <w:ilvl w:val="0"/>
                        <w:numId w:val="7"/>
                      </w:numPr>
                      <w:tabs>
                        <w:tab w:pos="623" w:val="left" w:leader="none"/>
                        <w:tab w:pos="624" w:val="left" w:leader="none"/>
                      </w:tabs>
                      <w:spacing w:line="266" w:lineRule="auto" w:before="111"/>
                      <w:ind w:left="623" w:right="1126" w:hanging="360"/>
                      <w:jc w:val="left"/>
                      <w:rPr>
                        <w:sz w:val="22"/>
                      </w:rPr>
                    </w:pPr>
                    <w:r>
                      <w:rPr>
                        <w:sz w:val="22"/>
                      </w:rPr>
                      <w:t>Informationen und Daten sicher speichern, wiederfinden und von verschiedenen Orten</w:t>
                    </w:r>
                    <w:r>
                      <w:rPr>
                        <w:spacing w:val="-1"/>
                        <w:sz w:val="22"/>
                      </w:rPr>
                      <w:t> </w:t>
                    </w:r>
                    <w:r>
                      <w:rPr>
                        <w:sz w:val="22"/>
                      </w:rPr>
                      <w:t>abrufen.</w:t>
                    </w:r>
                  </w:p>
                </w:txbxContent>
              </v:textbox>
              <v:fill type="solid"/>
              <w10:wrap type="none"/>
            </v:shape>
            <v:shape style="position:absolute;left:3004;top:307;width:8051;height:402" type="#_x0000_t202" filled="true" fillcolor="#88c2eb" stroked="false">
              <v:textbox inset="0,0,0,0">
                <w:txbxContent>
                  <w:p>
                    <w:pPr>
                      <w:spacing w:before="63"/>
                      <w:ind w:left="113" w:right="0" w:firstLine="0"/>
                      <w:jc w:val="left"/>
                      <w:rPr>
                        <w:b/>
                        <w:sz w:val="24"/>
                      </w:rPr>
                    </w:pPr>
                    <w:r>
                      <w:rPr>
                        <w:b/>
                        <w:color w:val="FFFFFF"/>
                        <w:sz w:val="24"/>
                      </w:rPr>
                      <w:t>Kompetenzbereich 1: Bedienen und Anwenden</w:t>
                    </w:r>
                  </w:p>
                </w:txbxContent>
              </v:textbox>
              <v:fill type="solid"/>
              <w10:wrap type="none"/>
            </v:shape>
            <w10:wrap type="topAndBottom"/>
          </v:group>
        </w:pict>
      </w:r>
      <w:r>
        <w:rPr/>
        <w:pict>
          <v:group style="position:absolute;margin-left:150.235992pt;margin-top:124.132202pt;width:402.55pt;height:59.1pt;mso-position-horizontal-relative:page;mso-position-vertical-relative:paragraph;z-index:-251632640;mso-wrap-distance-left:0;mso-wrap-distance-right:0" coordorigin="3005,2483" coordsize="8051,1182">
            <v:shape style="position:absolute;left:3004;top:2884;width:8051;height:781" type="#_x0000_t202" filled="true" fillcolor="#d6eefc" stroked="false">
              <v:textbox inset="0,0,0,0">
                <w:txbxContent>
                  <w:p>
                    <w:pPr>
                      <w:numPr>
                        <w:ilvl w:val="0"/>
                        <w:numId w:val="8"/>
                      </w:numPr>
                      <w:tabs>
                        <w:tab w:pos="623" w:val="left" w:leader="none"/>
                        <w:tab w:pos="624" w:val="left" w:leader="none"/>
                      </w:tabs>
                      <w:spacing w:before="124"/>
                      <w:ind w:left="623" w:right="0" w:hanging="361"/>
                      <w:jc w:val="left"/>
                      <w:rPr>
                        <w:sz w:val="22"/>
                      </w:rPr>
                    </w:pPr>
                    <w:r>
                      <w:rPr>
                        <w:sz w:val="22"/>
                      </w:rPr>
                      <w:t>Themenrelevante Informationen und Daten aus Medienangeboten</w:t>
                    </w:r>
                    <w:r>
                      <w:rPr>
                        <w:spacing w:val="-8"/>
                        <w:sz w:val="22"/>
                      </w:rPr>
                      <w:t> </w:t>
                    </w:r>
                    <w:r>
                      <w:rPr>
                        <w:sz w:val="22"/>
                      </w:rPr>
                      <w:t>filtern,</w:t>
                    </w:r>
                  </w:p>
                  <w:p>
                    <w:pPr>
                      <w:spacing w:before="27"/>
                      <w:ind w:left="623" w:right="0" w:firstLine="0"/>
                      <w:jc w:val="left"/>
                      <w:rPr>
                        <w:sz w:val="22"/>
                      </w:rPr>
                    </w:pPr>
                    <w:r>
                      <w:rPr>
                        <w:sz w:val="22"/>
                      </w:rPr>
                      <w:t>strukturieren, umwandeln und aufbereiten.</w:t>
                    </w:r>
                  </w:p>
                </w:txbxContent>
              </v:textbox>
              <v:fill type="solid"/>
              <w10:wrap type="none"/>
            </v:shape>
            <v:shape style="position:absolute;left:3004;top:2482;width:8051;height:402" type="#_x0000_t202" filled="true" fillcolor="#88c2eb" stroked="false">
              <v:textbox inset="0,0,0,0">
                <w:txbxContent>
                  <w:p>
                    <w:pPr>
                      <w:spacing w:before="63"/>
                      <w:ind w:left="113" w:right="0" w:firstLine="0"/>
                      <w:jc w:val="left"/>
                      <w:rPr>
                        <w:b/>
                        <w:sz w:val="24"/>
                      </w:rPr>
                    </w:pPr>
                    <w:r>
                      <w:rPr>
                        <w:b/>
                        <w:color w:val="FFFFFF"/>
                        <w:sz w:val="24"/>
                      </w:rPr>
                      <w:t>Kompetenzbereich 2: Informieren und Recherchieren</w:t>
                    </w:r>
                  </w:p>
                </w:txbxContent>
              </v:textbox>
              <v:fill type="solid"/>
              <w10:wrap type="none"/>
            </v:shape>
            <w10:wrap type="topAndBottom"/>
          </v:group>
        </w:pict>
      </w:r>
      <w:r>
        <w:rPr/>
        <w:pict>
          <v:group style="position:absolute;margin-left:150.235992pt;margin-top:201.223206pt;width:402.55pt;height:59.1pt;mso-position-horizontal-relative:page;mso-position-vertical-relative:paragraph;z-index:-251629568;mso-wrap-distance-left:0;mso-wrap-distance-right:0" coordorigin="3005,4024" coordsize="8051,1182">
            <v:shape style="position:absolute;left:3004;top:4425;width:8051;height:781" type="#_x0000_t202" filled="true" fillcolor="#d6eefc" stroked="false">
              <v:textbox inset="0,0,0,0">
                <w:txbxContent>
                  <w:p>
                    <w:pPr>
                      <w:numPr>
                        <w:ilvl w:val="0"/>
                        <w:numId w:val="9"/>
                      </w:numPr>
                      <w:tabs>
                        <w:tab w:pos="623" w:val="left" w:leader="none"/>
                        <w:tab w:pos="624" w:val="left" w:leader="none"/>
                      </w:tabs>
                      <w:spacing w:before="124"/>
                      <w:ind w:left="623" w:right="0" w:hanging="361"/>
                      <w:jc w:val="left"/>
                      <w:rPr>
                        <w:sz w:val="22"/>
                      </w:rPr>
                    </w:pPr>
                    <w:r>
                      <w:rPr>
                        <w:sz w:val="22"/>
                      </w:rPr>
                      <w:t>Kommunikations- und Kooperationsprozesse mit digitalen</w:t>
                    </w:r>
                    <w:r>
                      <w:rPr>
                        <w:spacing w:val="-11"/>
                        <w:sz w:val="22"/>
                      </w:rPr>
                      <w:t> </w:t>
                    </w:r>
                    <w:r>
                      <w:rPr>
                        <w:sz w:val="22"/>
                      </w:rPr>
                      <w:t>Werkzeugen</w:t>
                    </w:r>
                  </w:p>
                  <w:p>
                    <w:pPr>
                      <w:spacing w:before="27"/>
                      <w:ind w:left="623" w:right="0" w:firstLine="0"/>
                      <w:jc w:val="left"/>
                      <w:rPr>
                        <w:sz w:val="22"/>
                      </w:rPr>
                    </w:pPr>
                    <w:r>
                      <w:rPr>
                        <w:sz w:val="22"/>
                      </w:rPr>
                      <w:t>zielgerichtet gestalten sowie mediale Produkte und Informationen teilen.</w:t>
                    </w:r>
                  </w:p>
                </w:txbxContent>
              </v:textbox>
              <v:fill type="solid"/>
              <w10:wrap type="none"/>
            </v:shape>
            <v:shape style="position:absolute;left:3004;top:4024;width:8051;height:402" type="#_x0000_t202" filled="true" fillcolor="#88c2eb" stroked="false">
              <v:textbox inset="0,0,0,0">
                <w:txbxContent>
                  <w:p>
                    <w:pPr>
                      <w:spacing w:before="63"/>
                      <w:ind w:left="113" w:right="0" w:firstLine="0"/>
                      <w:jc w:val="left"/>
                      <w:rPr>
                        <w:b/>
                        <w:sz w:val="24"/>
                      </w:rPr>
                    </w:pPr>
                    <w:r>
                      <w:rPr>
                        <w:b/>
                        <w:color w:val="FFFFFF"/>
                        <w:sz w:val="24"/>
                      </w:rPr>
                      <w:t>Kompetenzbereich 3: Kommunizieren und Koopieren</w:t>
                    </w:r>
                  </w:p>
                </w:txbxContent>
              </v:textbox>
              <v:fill type="solid"/>
              <w10:wrap type="none"/>
            </v:shape>
            <w10:wrap type="topAndBottom"/>
          </v:group>
        </w:pict>
      </w:r>
    </w:p>
    <w:p>
      <w:pPr>
        <w:pStyle w:val="BodyText"/>
        <w:spacing w:before="10"/>
        <w:rPr>
          <w:sz w:val="21"/>
        </w:rPr>
      </w:pPr>
    </w:p>
    <w:p>
      <w:pPr>
        <w:pStyle w:val="BodyText"/>
        <w:spacing w:before="4"/>
        <w:rPr>
          <w:sz w:val="25"/>
        </w:rPr>
      </w:pPr>
    </w:p>
    <w:p>
      <w:pPr>
        <w:spacing w:after="0"/>
        <w:rPr>
          <w:sz w:val="25"/>
        </w:rPr>
        <w:sectPr>
          <w:pgSz w:w="11910" w:h="16840"/>
          <w:pgMar w:header="0" w:footer="251" w:top="1000" w:bottom="440" w:left="160" w:right="720"/>
        </w:sectPr>
      </w:pPr>
    </w:p>
    <w:p>
      <w:pPr>
        <w:spacing w:line="364" w:lineRule="auto" w:before="82"/>
        <w:ind w:left="123" w:right="9752" w:firstLine="0"/>
        <w:jc w:val="left"/>
        <w:rPr>
          <w:sz w:val="16"/>
        </w:rPr>
      </w:pPr>
      <w:r>
        <w:rPr/>
        <w:pict>
          <v:group style="position:absolute;margin-left:150.235992pt;margin-top:5.77861pt;width:402.55pt;height:92.8pt;mso-position-horizontal-relative:page;mso-position-vertical-relative:paragraph;z-index:251695104" coordorigin="3005,116" coordsize="8051,1856">
            <v:shape style="position:absolute;left:3004;top:517;width:8051;height:1454" type="#_x0000_t202" filled="true" fillcolor="#d6eefc" stroked="false">
              <v:textbox inset="0,0,0,0">
                <w:txbxContent>
                  <w:p>
                    <w:pPr>
                      <w:numPr>
                        <w:ilvl w:val="0"/>
                        <w:numId w:val="10"/>
                      </w:numPr>
                      <w:tabs>
                        <w:tab w:pos="623" w:val="left" w:leader="none"/>
                        <w:tab w:pos="624" w:val="left" w:leader="none"/>
                      </w:tabs>
                      <w:spacing w:line="266" w:lineRule="auto" w:before="124"/>
                      <w:ind w:left="623" w:right="455" w:hanging="360"/>
                      <w:jc w:val="left"/>
                      <w:rPr>
                        <w:sz w:val="22"/>
                      </w:rPr>
                    </w:pPr>
                    <w:r>
                      <w:rPr>
                        <w:sz w:val="22"/>
                      </w:rPr>
                      <w:t>Medienprodukte adressatengerecht planen, gestalten und</w:t>
                    </w:r>
                    <w:r>
                      <w:rPr>
                        <w:spacing w:val="-35"/>
                        <w:sz w:val="22"/>
                      </w:rPr>
                      <w:t> </w:t>
                    </w:r>
                    <w:r>
                      <w:rPr>
                        <w:sz w:val="22"/>
                      </w:rPr>
                      <w:t>präsentieren; Möglichkeiten des Veröffentlichens und </w:t>
                    </w:r>
                    <w:r>
                      <w:rPr>
                        <w:spacing w:val="-5"/>
                        <w:sz w:val="22"/>
                      </w:rPr>
                      <w:t>Teilens </w:t>
                    </w:r>
                    <w:r>
                      <w:rPr>
                        <w:sz w:val="22"/>
                      </w:rPr>
                      <w:t>kennen und</w:t>
                    </w:r>
                    <w:r>
                      <w:rPr>
                        <w:spacing w:val="-28"/>
                        <w:sz w:val="22"/>
                      </w:rPr>
                      <w:t> </w:t>
                    </w:r>
                    <w:r>
                      <w:rPr>
                        <w:sz w:val="22"/>
                      </w:rPr>
                      <w:t>nutzen.</w:t>
                    </w:r>
                  </w:p>
                  <w:p>
                    <w:pPr>
                      <w:numPr>
                        <w:ilvl w:val="0"/>
                        <w:numId w:val="10"/>
                      </w:numPr>
                      <w:tabs>
                        <w:tab w:pos="623" w:val="left" w:leader="none"/>
                        <w:tab w:pos="624" w:val="left" w:leader="none"/>
                      </w:tabs>
                      <w:spacing w:before="111"/>
                      <w:ind w:left="623" w:right="0" w:hanging="361"/>
                      <w:jc w:val="left"/>
                      <w:rPr>
                        <w:sz w:val="22"/>
                      </w:rPr>
                    </w:pPr>
                    <w:r>
                      <w:rPr>
                        <w:sz w:val="22"/>
                      </w:rPr>
                      <w:t>Gestaltungsmittel von Medienprodukten kennen, reflektiert</w:t>
                    </w:r>
                    <w:r>
                      <w:rPr>
                        <w:spacing w:val="-3"/>
                        <w:sz w:val="22"/>
                      </w:rPr>
                      <w:t> </w:t>
                    </w:r>
                    <w:r>
                      <w:rPr>
                        <w:sz w:val="22"/>
                      </w:rPr>
                      <w:t>anwenden</w:t>
                    </w:r>
                  </w:p>
                  <w:p>
                    <w:pPr>
                      <w:spacing w:before="27"/>
                      <w:ind w:left="623" w:right="0" w:firstLine="0"/>
                      <w:jc w:val="left"/>
                      <w:rPr>
                        <w:sz w:val="22"/>
                      </w:rPr>
                    </w:pPr>
                    <w:r>
                      <w:rPr>
                        <w:sz w:val="22"/>
                      </w:rPr>
                      <w:t>sowie hinsichtlich ihrer Qualität, Wirkung und Aussageabsicht beurteilen.</w:t>
                    </w:r>
                  </w:p>
                </w:txbxContent>
              </v:textbox>
              <v:fill type="solid"/>
              <w10:wrap type="none"/>
            </v:shape>
            <v:shape style="position:absolute;left:3004;top:115;width:8051;height:402" type="#_x0000_t202" filled="true" fillcolor="#88c2eb" stroked="false">
              <v:textbox inset="0,0,0,0">
                <w:txbxContent>
                  <w:p>
                    <w:pPr>
                      <w:spacing w:before="63"/>
                      <w:ind w:left="113" w:right="0" w:firstLine="0"/>
                      <w:jc w:val="left"/>
                      <w:rPr>
                        <w:b/>
                        <w:sz w:val="24"/>
                      </w:rPr>
                    </w:pPr>
                    <w:r>
                      <w:rPr>
                        <w:b/>
                        <w:color w:val="FFFFFF"/>
                        <w:sz w:val="24"/>
                      </w:rPr>
                      <w:t>Kompetenzbereich 4: Produzieren und Präsentieren</w:t>
                    </w:r>
                  </w:p>
                </w:txbxContent>
              </v:textbox>
              <v:fill type="solid"/>
              <w10:wrap type="none"/>
            </v:shape>
            <w10:wrap type="none"/>
          </v:group>
        </w:pict>
      </w:r>
      <w:hyperlink w:history="true" w:anchor="_bookmark0">
        <w:r>
          <w:rPr>
            <w:color w:val="B1B2B3"/>
            <w:sz w:val="16"/>
          </w:rPr>
          <w:t>Lehrplanbezüge</w:t>
        </w:r>
      </w:hyperlink>
      <w:r>
        <w:rPr>
          <w:color w:val="B1B2B3"/>
          <w:sz w:val="16"/>
        </w:rPr>
        <w:t> </w:t>
      </w:r>
      <w:hyperlink w:history="true" w:anchor="_bookmark2">
        <w:r>
          <w:rPr>
            <w:b/>
            <w:sz w:val="16"/>
          </w:rPr>
          <w:t>NRW-Chronik</w:t>
        </w:r>
      </w:hyperlink>
      <w:r>
        <w:rPr>
          <w:b/>
          <w:sz w:val="16"/>
        </w:rPr>
        <w:t> </w:t>
      </w:r>
      <w:hyperlink w:history="true" w:anchor="_bookmark3">
        <w:r>
          <w:rPr>
            <w:color w:val="B1B2B3"/>
            <w:sz w:val="16"/>
          </w:rPr>
          <w:t>Projektideen</w:t>
        </w:r>
      </w:hyperlink>
      <w:r>
        <w:rPr>
          <w:color w:val="B1B2B3"/>
          <w:sz w:val="16"/>
        </w:rPr>
        <w:t> </w:t>
      </w:r>
      <w:hyperlink w:history="true" w:anchor="_bookmark6">
        <w:r>
          <w:rPr>
            <w:color w:val="B1B2B3"/>
            <w:sz w:val="16"/>
          </w:rPr>
          <w:t>Umsetzung</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3"/>
        </w:rPr>
      </w:pPr>
    </w:p>
    <w:p>
      <w:pPr>
        <w:pStyle w:val="Heading6"/>
        <w:ind w:left="2844"/>
      </w:pPr>
      <w:r>
        <w:rPr/>
        <w:t>Portal zum Medienkompetenzrahmen und Medienpass</w:t>
      </w:r>
      <w:r>
        <w:rPr>
          <w:spacing w:val="-6"/>
        </w:rPr>
        <w:t> </w:t>
      </w:r>
      <w:r>
        <w:rPr/>
        <w:t>NRW</w:t>
      </w:r>
    </w:p>
    <w:p>
      <w:pPr>
        <w:pStyle w:val="BodyText"/>
        <w:spacing w:before="84"/>
        <w:ind w:left="2844"/>
      </w:pPr>
      <w:r>
        <w:rPr/>
        <w:t>Das Land NRW informiert in einem umfangreichen</w:t>
      </w:r>
      <w:r>
        <w:rPr>
          <w:spacing w:val="-43"/>
        </w:rPr>
        <w:t> </w:t>
      </w:r>
      <w:r>
        <w:rPr/>
        <w:t>Internetportal</w:t>
      </w:r>
    </w:p>
    <w:p>
      <w:pPr>
        <w:pStyle w:val="BodyText"/>
        <w:tabs>
          <w:tab w:pos="5075" w:val="left" w:leader="none"/>
        </w:tabs>
        <w:spacing w:line="312" w:lineRule="auto" w:before="84"/>
        <w:ind w:left="2844" w:right="374" w:firstLine="301"/>
      </w:pPr>
      <w:r>
        <w:rPr/>
        <w:drawing>
          <wp:anchor distT="0" distB="0" distL="0" distR="0" allowOverlap="1" layoutInCell="1" locked="0" behindDoc="1" simplePos="0" relativeHeight="251023360">
            <wp:simplePos x="0" y="0"/>
            <wp:positionH relativeFrom="page">
              <wp:posOffset>1950341</wp:posOffset>
            </wp:positionH>
            <wp:positionV relativeFrom="paragraph">
              <wp:posOffset>85784</wp:posOffset>
            </wp:positionV>
            <wp:extent cx="105901" cy="105901"/>
            <wp:effectExtent l="0" t="0" r="0" b="0"/>
            <wp:wrapNone/>
            <wp:docPr id="9" name="image6.png"/>
            <wp:cNvGraphicFramePr>
              <a:graphicFrameLocks noChangeAspect="1"/>
            </wp:cNvGraphicFramePr>
            <a:graphic>
              <a:graphicData uri="http://schemas.openxmlformats.org/drawingml/2006/picture">
                <pic:pic>
                  <pic:nvPicPr>
                    <pic:cNvPr id="10" name="image6.png"/>
                    <pic:cNvPicPr/>
                  </pic:nvPicPr>
                  <pic:blipFill>
                    <a:blip r:embed="rId12" cstate="print"/>
                    <a:stretch>
                      <a:fillRect/>
                    </a:stretch>
                  </pic:blipFill>
                  <pic:spPr>
                    <a:xfrm>
                      <a:off x="0" y="0"/>
                      <a:ext cx="105901" cy="105901"/>
                    </a:xfrm>
                    <a:prstGeom prst="rect">
                      <a:avLst/>
                    </a:prstGeom>
                  </pic:spPr>
                </pic:pic>
              </a:graphicData>
            </a:graphic>
          </wp:anchor>
        </w:drawing>
      </w:r>
      <w:r>
        <w:rPr/>
        <w:drawing>
          <wp:anchor distT="0" distB="0" distL="0" distR="0" allowOverlap="1" layoutInCell="1" locked="0" behindDoc="1" simplePos="0" relativeHeight="251024384">
            <wp:simplePos x="0" y="0"/>
            <wp:positionH relativeFrom="page">
              <wp:posOffset>3175642</wp:posOffset>
            </wp:positionH>
            <wp:positionV relativeFrom="paragraph">
              <wp:posOffset>314384</wp:posOffset>
            </wp:positionV>
            <wp:extent cx="105901" cy="105901"/>
            <wp:effectExtent l="0" t="0" r="0" b="0"/>
            <wp:wrapNone/>
            <wp:docPr id="11" name="image6.png"/>
            <wp:cNvGraphicFramePr>
              <a:graphicFrameLocks noChangeAspect="1"/>
            </wp:cNvGraphicFramePr>
            <a:graphic>
              <a:graphicData uri="http://schemas.openxmlformats.org/drawingml/2006/picture">
                <pic:pic>
                  <pic:nvPicPr>
                    <pic:cNvPr id="12" name="image6.png"/>
                    <pic:cNvPicPr/>
                  </pic:nvPicPr>
                  <pic:blipFill>
                    <a:blip r:embed="rId12" cstate="print"/>
                    <a:stretch>
                      <a:fillRect/>
                    </a:stretch>
                  </pic:blipFill>
                  <pic:spPr>
                    <a:xfrm>
                      <a:off x="0" y="0"/>
                      <a:ext cx="105901" cy="105901"/>
                    </a:xfrm>
                    <a:prstGeom prst="rect">
                      <a:avLst/>
                    </a:prstGeom>
                  </pic:spPr>
                </pic:pic>
              </a:graphicData>
            </a:graphic>
          </wp:anchor>
        </w:drawing>
      </w:r>
      <w:hyperlink r:id="rId16">
        <w:r>
          <w:rPr>
            <w:color w:val="22599B"/>
          </w:rPr>
          <w:t>url.nrw/4Jw </w:t>
        </w:r>
      </w:hyperlink>
      <w:r>
        <w:rPr/>
        <w:t>über den Medienkompetenzrahmen. Dort ist auch der Medienpass</w:t>
      </w:r>
      <w:r>
        <w:rPr>
          <w:spacing w:val="-2"/>
        </w:rPr>
        <w:t> </w:t>
      </w:r>
      <w:r>
        <w:rPr/>
        <w:t>NRW</w:t>
        <w:tab/>
      </w:r>
      <w:hyperlink r:id="rId17">
        <w:r>
          <w:rPr>
            <w:color w:val="22599B"/>
          </w:rPr>
          <w:t>url.nrw/4Ji </w:t>
        </w:r>
      </w:hyperlink>
      <w:r>
        <w:rPr/>
        <w:t>erhältlich. Er dient zur Dokumentation der erworbenen</w:t>
      </w:r>
      <w:r>
        <w:rPr>
          <w:spacing w:val="-2"/>
        </w:rPr>
        <w:t> </w:t>
      </w:r>
      <w:r>
        <w:rPr/>
        <w:t>Kompetenzen.</w:t>
      </w:r>
    </w:p>
    <w:p>
      <w:pPr>
        <w:spacing w:after="0" w:line="312" w:lineRule="auto"/>
        <w:sectPr>
          <w:pgSz w:w="11910" w:h="16840"/>
          <w:pgMar w:header="0" w:footer="251" w:top="1000" w:bottom="440" w:left="160" w:right="720"/>
        </w:sectPr>
      </w:pPr>
    </w:p>
    <w:p>
      <w:pPr>
        <w:spacing w:line="364" w:lineRule="auto" w:before="122"/>
        <w:ind w:left="123" w:right="38" w:firstLine="0"/>
        <w:jc w:val="left"/>
        <w:rPr>
          <w:sz w:val="16"/>
        </w:rPr>
      </w:pPr>
      <w:bookmarkStart w:name="_bookmark2" w:id="3"/>
      <w:bookmarkEnd w:id="3"/>
      <w:r>
        <w:rPr/>
      </w:r>
      <w:hyperlink w:history="true" w:anchor="_bookmark0">
        <w:r>
          <w:rPr>
            <w:color w:val="B1B2B3"/>
            <w:sz w:val="16"/>
          </w:rPr>
          <w:t>Lehrplanbezüge</w:t>
        </w:r>
      </w:hyperlink>
      <w:r>
        <w:rPr>
          <w:color w:val="B1B2B3"/>
          <w:sz w:val="16"/>
        </w:rPr>
        <w:t> </w:t>
      </w:r>
      <w:hyperlink w:history="true" w:anchor="_bookmark2">
        <w:r>
          <w:rPr>
            <w:color w:val="B1B2B3"/>
            <w:sz w:val="16"/>
          </w:rPr>
          <w:t>NRW-Chronik</w:t>
        </w:r>
      </w:hyperlink>
      <w:r>
        <w:rPr>
          <w:color w:val="B1B2B3"/>
          <w:sz w:val="16"/>
        </w:rPr>
        <w:t> </w:t>
      </w:r>
      <w:hyperlink w:history="true" w:anchor="_bookmark3">
        <w:r>
          <w:rPr>
            <w:b/>
            <w:sz w:val="16"/>
          </w:rPr>
          <w:t>Projektideen</w:t>
        </w:r>
      </w:hyperlink>
      <w:r>
        <w:rPr>
          <w:b/>
          <w:sz w:val="16"/>
        </w:rPr>
        <w:t> </w:t>
      </w:r>
      <w:hyperlink w:history="true" w:anchor="_bookmark6">
        <w:r>
          <w:rPr>
            <w:color w:val="B1B2B3"/>
            <w:sz w:val="16"/>
          </w:rPr>
          <w:t>Umsetzung</w:t>
        </w:r>
      </w:hyperlink>
    </w:p>
    <w:p>
      <w:pPr>
        <w:pStyle w:val="Heading1"/>
      </w:pPr>
      <w:r>
        <w:rPr>
          <w:b w:val="0"/>
        </w:rPr>
        <w:br w:type="column"/>
      </w:r>
      <w:r>
        <w:rPr>
          <w:color w:val="88C2EB"/>
        </w:rPr>
        <w:t>Medien in der NRW-Chronik</w:t>
      </w:r>
    </w:p>
    <w:p>
      <w:pPr>
        <w:spacing w:after="0"/>
        <w:sectPr>
          <w:pgSz w:w="11910" w:h="16840"/>
          <w:pgMar w:header="0" w:footer="251" w:top="960" w:bottom="440" w:left="160" w:right="720"/>
          <w:cols w:num="2" w:equalWidth="0">
            <w:col w:w="1311" w:space="1410"/>
            <w:col w:w="8309"/>
          </w:cols>
        </w:sect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5"/>
        <w:rPr>
          <w:b/>
          <w:sz w:val="23"/>
        </w:rPr>
      </w:pPr>
    </w:p>
    <w:p>
      <w:pPr>
        <w:pStyle w:val="BodyText"/>
        <w:spacing w:line="312" w:lineRule="auto" w:before="92"/>
        <w:ind w:left="2844"/>
      </w:pPr>
      <w:r>
        <w:rPr/>
        <w:pict>
          <v:shape style="position:absolute;margin-left:150.235992pt;margin-top:-77.884117pt;width:402.55pt;height:61.75pt;mso-position-horizontal-relative:page;mso-position-vertical-relative:paragraph;z-index:251701248" type="#_x0000_t202" filled="true" fillcolor="#ddf1fd" stroked="false">
            <v:textbox inset="0,0,0,0">
              <w:txbxContent>
                <w:p>
                  <w:pPr>
                    <w:pStyle w:val="BodyText"/>
                    <w:spacing w:line="312" w:lineRule="auto" w:before="119"/>
                    <w:ind w:left="170" w:right="591"/>
                  </w:pPr>
                  <w:r>
                    <w:rPr/>
                    <w:t>Von Deutscher Welle und Grimme-Preis bis zu WDR und YouTuber- Treffen: NRW ist Medienland. Ob es um Technik geht oder Inhalte, das Bundesland mischt kräftig mit beim ständigen Medienwandel.</w:t>
                  </w:r>
                </w:p>
              </w:txbxContent>
            </v:textbox>
            <v:fill type="solid"/>
            <w10:wrap type="none"/>
          </v:shape>
        </w:pict>
      </w:r>
      <w:r>
        <w:rPr/>
        <w:t>Die Materialien umfassen über 170 Texte zu Ereignissen in Nordrhein- Westfalen zwischen 1946 und 2016, die mit dem Thema Medien in Zusammenhang stehen.</w:t>
      </w:r>
    </w:p>
    <w:p>
      <w:pPr>
        <w:pStyle w:val="BodyText"/>
        <w:spacing w:before="3"/>
        <w:rPr>
          <w:sz w:val="18"/>
        </w:rPr>
      </w:pPr>
    </w:p>
    <w:p>
      <w:pPr>
        <w:spacing w:line="232" w:lineRule="auto" w:before="99"/>
        <w:ind w:left="151" w:right="8272" w:firstLine="0"/>
        <w:jc w:val="left"/>
        <w:rPr>
          <w:sz w:val="18"/>
        </w:rPr>
      </w:pPr>
      <w:r>
        <w:rPr/>
        <w:pict>
          <v:group style="position:absolute;margin-left:151.654007pt;margin-top:5.145352pt;width:402.55pt;height:233.9pt;mso-position-horizontal-relative:page;mso-position-vertical-relative:paragraph;z-index:251699200" coordorigin="3033,103" coordsize="8051,4678">
            <v:shape style="position:absolute;left:3033;top:102;width:8051;height:4678" type="#_x0000_t75" stroked="false">
              <v:imagedata r:id="rId18" o:title=""/>
            </v:shape>
            <v:rect style="position:absolute;left:3174;top:3915;width:3354;height:638" filled="true" fillcolor="#000000" stroked="false">
              <v:fill type="solid"/>
            </v:rect>
            <v:shape style="position:absolute;left:3251;top:2701;width:989;height:487" type="#_x0000_t202" filled="false" stroked="false">
              <v:textbox inset="0,0,0,0">
                <w:txbxContent>
                  <w:p>
                    <w:pPr>
                      <w:spacing w:line="486" w:lineRule="exact" w:before="0"/>
                      <w:ind w:left="0" w:right="0" w:firstLine="0"/>
                      <w:jc w:val="left"/>
                      <w:rPr>
                        <w:b/>
                        <w:sz w:val="43"/>
                      </w:rPr>
                    </w:pPr>
                    <w:r>
                      <w:rPr>
                        <w:b/>
                        <w:color w:val="88C2EB"/>
                        <w:sz w:val="43"/>
                        <w:shd w:fill="FFFFFF" w:color="auto" w:val="clear"/>
                      </w:rPr>
                      <w:t>1952</w:t>
                    </w:r>
                  </w:p>
                </w:txbxContent>
              </v:textbox>
              <w10:wrap type="none"/>
            </v:shape>
            <v:shape style="position:absolute;left:3251;top:4027;width:3145;height:487" type="#_x0000_t202" filled="false" stroked="false">
              <v:textbox inset="0,0,0,0">
                <w:txbxContent>
                  <w:p>
                    <w:pPr>
                      <w:spacing w:line="486" w:lineRule="exact" w:before="0"/>
                      <w:ind w:left="0" w:right="0" w:firstLine="0"/>
                      <w:jc w:val="left"/>
                      <w:rPr>
                        <w:b/>
                        <w:sz w:val="43"/>
                      </w:rPr>
                    </w:pPr>
                    <w:r>
                      <w:rPr>
                        <w:b/>
                        <w:color w:val="FFFFFF"/>
                        <w:sz w:val="43"/>
                      </w:rPr>
                      <w:t>dem Fernseher</w:t>
                    </w:r>
                  </w:p>
                </w:txbxContent>
              </v:textbox>
              <w10:wrap type="none"/>
            </v:shape>
            <v:shape style="position:absolute;left:3174;top:3247;width:3686;height:638" type="#_x0000_t202" filled="true" fillcolor="#000000" stroked="false">
              <v:textbox inset="0,0,0,0">
                <w:txbxContent>
                  <w:p>
                    <w:pPr>
                      <w:spacing w:before="70"/>
                      <w:ind w:left="76" w:right="0" w:firstLine="0"/>
                      <w:jc w:val="left"/>
                      <w:rPr>
                        <w:b/>
                        <w:sz w:val="43"/>
                      </w:rPr>
                    </w:pPr>
                    <w:r>
                      <w:rPr>
                        <w:b/>
                        <w:color w:val="FFFFFF"/>
                        <w:sz w:val="43"/>
                      </w:rPr>
                      <w:t>Weihnachten vor</w:t>
                    </w:r>
                  </w:p>
                </w:txbxContent>
              </v:textbox>
              <v:fill type="solid"/>
              <w10:wrap type="none"/>
            </v:shape>
            <w10:wrap type="none"/>
          </v:group>
        </w:pict>
      </w:r>
      <w:r>
        <w:rPr>
          <w:color w:val="565655"/>
          <w:sz w:val="18"/>
        </w:rPr>
        <w:t>Am</w:t>
      </w:r>
      <w:r>
        <w:rPr>
          <w:color w:val="565655"/>
          <w:spacing w:val="-14"/>
          <w:sz w:val="18"/>
        </w:rPr>
        <w:t> </w:t>
      </w:r>
      <w:r>
        <w:rPr>
          <w:color w:val="565655"/>
          <w:sz w:val="18"/>
        </w:rPr>
        <w:t>25.</w:t>
      </w:r>
      <w:r>
        <w:rPr>
          <w:color w:val="565655"/>
          <w:spacing w:val="-14"/>
          <w:sz w:val="18"/>
        </w:rPr>
        <w:t> </w:t>
      </w:r>
      <w:r>
        <w:rPr>
          <w:color w:val="565655"/>
          <w:sz w:val="18"/>
        </w:rPr>
        <w:t>Dezember</w:t>
      </w:r>
      <w:r>
        <w:rPr>
          <w:color w:val="565655"/>
          <w:spacing w:val="-14"/>
          <w:sz w:val="18"/>
        </w:rPr>
        <w:t> </w:t>
      </w:r>
      <w:r>
        <w:rPr>
          <w:color w:val="565655"/>
          <w:sz w:val="18"/>
        </w:rPr>
        <w:t>1952</w:t>
      </w:r>
      <w:r>
        <w:rPr>
          <w:color w:val="565655"/>
          <w:spacing w:val="-13"/>
          <w:sz w:val="18"/>
        </w:rPr>
        <w:t> </w:t>
      </w:r>
      <w:r>
        <w:rPr>
          <w:color w:val="565655"/>
          <w:sz w:val="18"/>
        </w:rPr>
        <w:t>flimmern die ersten Fernsehbilder aus dem Kölner „Funkhaus am Wall- rafplatz“ über die Mattscheibe. Im Kölner Raum können gerade mal 200 Haushalte das Weih- nachtsprogramm</w:t>
      </w:r>
      <w:r>
        <w:rPr>
          <w:color w:val="565655"/>
          <w:spacing w:val="-5"/>
          <w:sz w:val="18"/>
        </w:rPr>
        <w:t> </w:t>
      </w:r>
      <w:r>
        <w:rPr>
          <w:color w:val="565655"/>
          <w:sz w:val="18"/>
        </w:rPr>
        <w:t>empfangen.</w:t>
      </w:r>
    </w:p>
    <w:p>
      <w:pPr>
        <w:spacing w:line="232" w:lineRule="auto" w:before="0"/>
        <w:ind w:left="151" w:right="8357" w:firstLine="0"/>
        <w:jc w:val="left"/>
        <w:rPr>
          <w:sz w:val="18"/>
        </w:rPr>
      </w:pPr>
      <w:r>
        <w:rPr>
          <w:color w:val="565655"/>
          <w:sz w:val="18"/>
        </w:rPr>
        <w:t>Von Vereinsamung vor dem Fernseher daher keine Spur: Wer stolzer Besitzer eines der seltenen Flimmerkästen ist, hat garantiert Besuch. (Symbolbild, das Foto zeigt eine amerikani- sche Familie)</w:t>
      </w:r>
    </w:p>
    <w:p>
      <w:pPr>
        <w:pStyle w:val="BodyText"/>
        <w:rPr>
          <w:sz w:val="16"/>
        </w:rPr>
      </w:pPr>
    </w:p>
    <w:p>
      <w:pPr>
        <w:spacing w:line="203" w:lineRule="exact" w:before="0"/>
        <w:ind w:left="151" w:right="0" w:firstLine="0"/>
        <w:jc w:val="left"/>
        <w:rPr>
          <w:sz w:val="18"/>
        </w:rPr>
      </w:pPr>
      <w:r>
        <w:rPr>
          <w:color w:val="565655"/>
          <w:sz w:val="18"/>
        </w:rPr>
        <w:t>Foto:</w:t>
      </w:r>
    </w:p>
    <w:p>
      <w:pPr>
        <w:spacing w:line="232" w:lineRule="auto" w:before="2"/>
        <w:ind w:left="151" w:right="8630" w:firstLine="0"/>
        <w:jc w:val="both"/>
        <w:rPr>
          <w:sz w:val="18"/>
        </w:rPr>
      </w:pPr>
      <w:r>
        <w:rPr>
          <w:color w:val="565655"/>
          <w:sz w:val="18"/>
        </w:rPr>
        <w:t>Evert </w:t>
      </w:r>
      <w:r>
        <w:rPr>
          <w:color w:val="565655"/>
          <w:spacing w:val="-10"/>
          <w:sz w:val="18"/>
        </w:rPr>
        <w:t>F. </w:t>
      </w:r>
      <w:r>
        <w:rPr>
          <w:color w:val="565655"/>
          <w:sz w:val="18"/>
        </w:rPr>
        <w:t>Baumgardner – </w:t>
      </w:r>
      <w:r>
        <w:rPr>
          <w:color w:val="565655"/>
          <w:spacing w:val="-6"/>
          <w:sz w:val="18"/>
        </w:rPr>
        <w:t>Na- </w:t>
      </w:r>
      <w:r>
        <w:rPr>
          <w:color w:val="565655"/>
          <w:sz w:val="18"/>
        </w:rPr>
        <w:t>tional Archives and Records Administration /</w:t>
      </w:r>
    </w:p>
    <w:p>
      <w:pPr>
        <w:spacing w:line="232" w:lineRule="auto" w:before="0"/>
        <w:ind w:left="151" w:right="9695" w:firstLine="136"/>
        <w:jc w:val="both"/>
        <w:rPr>
          <w:sz w:val="18"/>
        </w:rPr>
      </w:pPr>
      <w:r>
        <w:rPr/>
        <w:drawing>
          <wp:anchor distT="0" distB="0" distL="0" distR="0" allowOverlap="1" layoutInCell="1" locked="0" behindDoc="1" simplePos="0" relativeHeight="251032576">
            <wp:simplePos x="0" y="0"/>
            <wp:positionH relativeFrom="page">
              <wp:posOffset>200473</wp:posOffset>
            </wp:positionH>
            <wp:positionV relativeFrom="paragraph">
              <wp:posOffset>45296</wp:posOffset>
            </wp:positionV>
            <wp:extent cx="56252" cy="56252"/>
            <wp:effectExtent l="0" t="0" r="0" b="0"/>
            <wp:wrapNone/>
            <wp:docPr id="13" name="image9.png"/>
            <wp:cNvGraphicFramePr>
              <a:graphicFrameLocks noChangeAspect="1"/>
            </wp:cNvGraphicFramePr>
            <a:graphic>
              <a:graphicData uri="http://schemas.openxmlformats.org/drawingml/2006/picture">
                <pic:pic>
                  <pic:nvPicPr>
                    <pic:cNvPr id="14" name="image9.png"/>
                    <pic:cNvPicPr/>
                  </pic:nvPicPr>
                  <pic:blipFill>
                    <a:blip r:embed="rId19" cstate="print"/>
                    <a:stretch>
                      <a:fillRect/>
                    </a:stretch>
                  </pic:blipFill>
                  <pic:spPr>
                    <a:xfrm>
                      <a:off x="0" y="0"/>
                      <a:ext cx="56252" cy="56252"/>
                    </a:xfrm>
                    <a:prstGeom prst="rect">
                      <a:avLst/>
                    </a:prstGeom>
                  </pic:spPr>
                </pic:pic>
              </a:graphicData>
            </a:graphic>
          </wp:anchor>
        </w:drawing>
      </w:r>
      <w:hyperlink r:id="rId20">
        <w:r>
          <w:rPr>
            <w:color w:val="22599B"/>
            <w:sz w:val="18"/>
          </w:rPr>
          <w:t>url.nrw/ZMc</w:t>
        </w:r>
      </w:hyperlink>
      <w:r>
        <w:rPr>
          <w:color w:val="22599B"/>
          <w:sz w:val="18"/>
        </w:rPr>
        <w:t> </w:t>
      </w:r>
      <w:r>
        <w:rPr>
          <w:color w:val="565655"/>
          <w:sz w:val="18"/>
        </w:rPr>
        <w:t>/ gemeinfrei</w:t>
      </w:r>
    </w:p>
    <w:p>
      <w:pPr>
        <w:pStyle w:val="BodyText"/>
        <w:rPr>
          <w:sz w:val="20"/>
        </w:rPr>
      </w:pPr>
    </w:p>
    <w:p>
      <w:pPr>
        <w:pStyle w:val="BodyText"/>
        <w:rPr>
          <w:sz w:val="20"/>
        </w:rPr>
      </w:pPr>
    </w:p>
    <w:p>
      <w:pPr>
        <w:pStyle w:val="BodyText"/>
        <w:spacing w:before="5"/>
        <w:rPr>
          <w:sz w:val="29"/>
        </w:rPr>
      </w:pPr>
    </w:p>
    <w:p>
      <w:pPr>
        <w:pStyle w:val="BodyText"/>
        <w:spacing w:line="312" w:lineRule="auto" w:before="92"/>
        <w:ind w:left="2844" w:right="681"/>
      </w:pPr>
      <w:r>
        <w:rPr/>
        <w:t>Die Ereignisse in der Chronik reichen von der Neuordnung des Pressewesens durch die britische Besatzungsmacht Ende der 1940er- Jahre bis hin zur Verleihung des ersten Webvideopreises in Essen.</w:t>
      </w:r>
    </w:p>
    <w:p>
      <w:pPr>
        <w:pStyle w:val="BodyText"/>
        <w:spacing w:before="7"/>
        <w:rPr>
          <w:sz w:val="31"/>
        </w:rPr>
      </w:pPr>
    </w:p>
    <w:p>
      <w:pPr>
        <w:pStyle w:val="BodyText"/>
        <w:spacing w:line="312" w:lineRule="auto"/>
        <w:ind w:left="2844"/>
      </w:pPr>
      <w:r>
        <w:rPr/>
        <w:t>Ein Teil der Beiträge lässt sich übergeordneten Themen und Entwicklungen zuordnen. Dazu gehören der Einfluss der Medien auf die Gesellschaft, der Wandel der Medienformate vom Kino, Fernsehen und Hörfunk der 1950er- Jahre bis hin zu YouTube sowie die Entwicklung des öffentlich-rechtlichen Rundfunks und die Entstehung der privaten Sender. Eine große Rolle in der Chronik spielen Kino- und Dokumentarfilme, viele davon zum Ruhrgebiet.</w:t>
      </w:r>
    </w:p>
    <w:p>
      <w:pPr>
        <w:spacing w:after="0" w:line="312" w:lineRule="auto"/>
        <w:sectPr>
          <w:type w:val="continuous"/>
          <w:pgSz w:w="11910" w:h="16840"/>
          <w:pgMar w:top="840" w:bottom="280" w:left="160" w:right="720"/>
        </w:sectPr>
      </w:pPr>
    </w:p>
    <w:p>
      <w:pPr>
        <w:spacing w:line="364" w:lineRule="auto" w:before="122"/>
        <w:ind w:left="123" w:right="38" w:firstLine="0"/>
        <w:jc w:val="left"/>
        <w:rPr>
          <w:sz w:val="16"/>
        </w:rPr>
      </w:pPr>
      <w:bookmarkStart w:name="_bookmark3" w:id="4"/>
      <w:bookmarkEnd w:id="4"/>
      <w:r>
        <w:rPr/>
      </w:r>
      <w:hyperlink w:history="true" w:anchor="_bookmark0">
        <w:r>
          <w:rPr>
            <w:color w:val="B1B2B3"/>
            <w:sz w:val="16"/>
          </w:rPr>
          <w:t>Lehrplanbezüge</w:t>
        </w:r>
      </w:hyperlink>
      <w:r>
        <w:rPr>
          <w:color w:val="B1B2B3"/>
          <w:sz w:val="16"/>
        </w:rPr>
        <w:t> </w:t>
      </w:r>
      <w:hyperlink w:history="true" w:anchor="_bookmark2">
        <w:r>
          <w:rPr>
            <w:color w:val="B1B2B3"/>
            <w:sz w:val="16"/>
          </w:rPr>
          <w:t>NRW-Chronik</w:t>
        </w:r>
      </w:hyperlink>
      <w:r>
        <w:rPr>
          <w:color w:val="B1B2B3"/>
          <w:sz w:val="16"/>
        </w:rPr>
        <w:t> </w:t>
      </w:r>
      <w:hyperlink w:history="true" w:anchor="_bookmark3">
        <w:r>
          <w:rPr>
            <w:b/>
            <w:sz w:val="16"/>
          </w:rPr>
          <w:t>Projektideen</w:t>
        </w:r>
      </w:hyperlink>
      <w:r>
        <w:rPr>
          <w:b/>
          <w:sz w:val="16"/>
        </w:rPr>
        <w:t> </w:t>
      </w:r>
      <w:hyperlink w:history="true" w:anchor="_bookmark6">
        <w:r>
          <w:rPr>
            <w:color w:val="B1B2B3"/>
            <w:sz w:val="16"/>
          </w:rPr>
          <w:t>Umsetzung</w:t>
        </w:r>
      </w:hyperlink>
    </w:p>
    <w:p>
      <w:pPr>
        <w:spacing w:before="76"/>
        <w:ind w:left="123" w:right="0" w:firstLine="0"/>
        <w:jc w:val="left"/>
        <w:rPr>
          <w:b/>
          <w:sz w:val="36"/>
        </w:rPr>
      </w:pPr>
      <w:r>
        <w:rPr/>
        <w:br w:type="column"/>
      </w:r>
      <w:r>
        <w:rPr>
          <w:b/>
          <w:color w:val="88C2EB"/>
          <w:sz w:val="38"/>
        </w:rPr>
        <w:t>Projektidee: Z</w:t>
      </w:r>
      <w:r>
        <w:rPr>
          <w:b/>
          <w:color w:val="88C2EB"/>
          <w:sz w:val="36"/>
        </w:rPr>
        <w:t>eitleiste „Medienwandel“</w:t>
      </w:r>
    </w:p>
    <w:p>
      <w:pPr>
        <w:pStyle w:val="BodyText"/>
        <w:rPr>
          <w:b/>
          <w:sz w:val="36"/>
        </w:rPr>
      </w:pPr>
    </w:p>
    <w:p>
      <w:pPr>
        <w:pStyle w:val="BodyText"/>
        <w:spacing w:line="312" w:lineRule="auto"/>
        <w:ind w:left="123" w:right="295"/>
      </w:pPr>
      <w:r>
        <w:rPr/>
        <w:t>Eine Zeitleisten-Darstellung eignet sich, um eine Abfolge von Ereignissen und Entwicklungen innerhalb eines bestimmten Zeitraumes zu veranschaulichen. Sie hilft dabei, einzelne Ereignisse oder Schritte in einem Kontext zu verorten („Wie ist es dazu gekommen? Wie hat sich das ausgewirkt?“).</w:t>
      </w:r>
    </w:p>
    <w:p>
      <w:pPr>
        <w:pStyle w:val="BodyText"/>
        <w:spacing w:before="10"/>
        <w:rPr>
          <w:sz w:val="31"/>
        </w:rPr>
      </w:pPr>
    </w:p>
    <w:p>
      <w:pPr>
        <w:pStyle w:val="BodyText"/>
        <w:spacing w:line="312" w:lineRule="auto"/>
        <w:ind w:left="123" w:right="136"/>
      </w:pPr>
      <w:r>
        <w:rPr>
          <w:spacing w:val="-3"/>
        </w:rPr>
        <w:t>Vorteil </w:t>
      </w:r>
      <w:r>
        <w:rPr/>
        <w:t>digitaler Zeitleisten ist, dass </w:t>
      </w:r>
      <w:r>
        <w:rPr>
          <w:spacing w:val="-6"/>
        </w:rPr>
        <w:t>Texte, </w:t>
      </w:r>
      <w:r>
        <w:rPr/>
        <w:t>Bilder, Audio und Video miteinander verknüpft werden können. Das ermöglicht besonders lebendige Darstellungen. Software-Werkzeuge erleichtern nicht nur die Gestaltung von Zeitleisten, sondern häufig auch die Gliederung und </w:t>
      </w:r>
      <w:r>
        <w:rPr>
          <w:spacing w:val="-3"/>
        </w:rPr>
        <w:t>Verwaltung </w:t>
      </w:r>
      <w:r>
        <w:rPr/>
        <w:t>der Inhalte.</w:t>
      </w:r>
    </w:p>
    <w:p>
      <w:pPr>
        <w:spacing w:after="0" w:line="312" w:lineRule="auto"/>
        <w:sectPr>
          <w:pgSz w:w="11910" w:h="16840"/>
          <w:pgMar w:header="0" w:footer="251" w:top="960" w:bottom="440" w:left="160" w:right="720"/>
          <w:cols w:num="2" w:equalWidth="0">
            <w:col w:w="1311" w:space="1410"/>
            <w:col w:w="8309"/>
          </w:cols>
        </w:sectPr>
      </w:pPr>
    </w:p>
    <w:p>
      <w:pPr>
        <w:pStyle w:val="BodyText"/>
        <w:spacing w:before="1"/>
        <w:rPr>
          <w:sz w:val="27"/>
        </w:rPr>
      </w:pPr>
    </w:p>
    <w:p>
      <w:pPr>
        <w:pStyle w:val="BodyText"/>
        <w:ind w:left="2844"/>
        <w:rPr>
          <w:sz w:val="20"/>
        </w:rPr>
      </w:pPr>
      <w:r>
        <w:rPr>
          <w:sz w:val="20"/>
        </w:rPr>
        <w:pict>
          <v:group style="width:402.55pt;height:176.8pt;mso-position-horizontal-relative:char;mso-position-vertical-relative:line" coordorigin="0,0" coordsize="8051,3536">
            <v:shape style="position:absolute;left:0;top:401;width:8051;height:3134" type="#_x0000_t202" filled="true" fillcolor="#d6eefc" stroked="false">
              <v:textbox inset="0,0,0,0">
                <w:txbxContent>
                  <w:p>
                    <w:pPr>
                      <w:numPr>
                        <w:ilvl w:val="0"/>
                        <w:numId w:val="11"/>
                      </w:numPr>
                      <w:tabs>
                        <w:tab w:pos="623" w:val="left" w:leader="none"/>
                        <w:tab w:pos="624" w:val="left" w:leader="none"/>
                      </w:tabs>
                      <w:spacing w:line="266" w:lineRule="auto" w:before="124"/>
                      <w:ind w:left="623" w:right="294" w:hanging="360"/>
                      <w:jc w:val="left"/>
                      <w:rPr>
                        <w:sz w:val="22"/>
                      </w:rPr>
                    </w:pPr>
                    <w:r>
                      <w:rPr>
                        <w:spacing w:val="-4"/>
                        <w:sz w:val="22"/>
                      </w:rPr>
                      <w:t>Technischer </w:t>
                    </w:r>
                    <w:r>
                      <w:rPr>
                        <w:sz w:val="22"/>
                      </w:rPr>
                      <w:t>Wandel, Medienwandel: Die Chronik enthält zahlreiche Ein- träge, die anschaulich machen, wie sich Medientechnologie, Inhalte und Mediennutzung verändern. Die Einträge eignen sich, um Abschnitte zu identifizieren</w:t>
                    </w:r>
                    <w:r>
                      <w:rPr>
                        <w:spacing w:val="-6"/>
                        <w:sz w:val="22"/>
                      </w:rPr>
                      <w:t> </w:t>
                    </w:r>
                    <w:r>
                      <w:rPr>
                        <w:sz w:val="22"/>
                      </w:rPr>
                      <w:t>(Wann</w:t>
                    </w:r>
                    <w:r>
                      <w:rPr>
                        <w:spacing w:val="-6"/>
                        <w:sz w:val="22"/>
                      </w:rPr>
                      <w:t> </w:t>
                    </w:r>
                    <w:r>
                      <w:rPr>
                        <w:sz w:val="22"/>
                      </w:rPr>
                      <w:t>wird</w:t>
                    </w:r>
                    <w:r>
                      <w:rPr>
                        <w:spacing w:val="-6"/>
                        <w:sz w:val="22"/>
                      </w:rPr>
                      <w:t> </w:t>
                    </w:r>
                    <w:r>
                      <w:rPr>
                        <w:sz w:val="22"/>
                      </w:rPr>
                      <w:t>welches</w:t>
                    </w:r>
                    <w:r>
                      <w:rPr>
                        <w:spacing w:val="-6"/>
                        <w:sz w:val="22"/>
                      </w:rPr>
                      <w:t> </w:t>
                    </w:r>
                    <w:r>
                      <w:rPr>
                        <w:sz w:val="22"/>
                      </w:rPr>
                      <w:t>Medium</w:t>
                    </w:r>
                    <w:r>
                      <w:rPr>
                        <w:spacing w:val="-5"/>
                        <w:sz w:val="22"/>
                      </w:rPr>
                      <w:t> </w:t>
                    </w:r>
                    <w:r>
                      <w:rPr>
                        <w:sz w:val="22"/>
                      </w:rPr>
                      <w:t>zum</w:t>
                    </w:r>
                    <w:r>
                      <w:rPr>
                        <w:spacing w:val="-5"/>
                        <w:sz w:val="22"/>
                      </w:rPr>
                      <w:t> </w:t>
                    </w:r>
                    <w:r>
                      <w:rPr>
                        <w:sz w:val="22"/>
                      </w:rPr>
                      <w:t>ersten</w:t>
                    </w:r>
                    <w:r>
                      <w:rPr>
                        <w:spacing w:val="-6"/>
                        <w:sz w:val="22"/>
                      </w:rPr>
                      <w:t> </w:t>
                    </w:r>
                    <w:r>
                      <w:rPr>
                        <w:sz w:val="22"/>
                      </w:rPr>
                      <w:t>Mal</w:t>
                    </w:r>
                    <w:r>
                      <w:rPr>
                        <w:spacing w:val="-5"/>
                        <w:sz w:val="22"/>
                      </w:rPr>
                      <w:t> </w:t>
                    </w:r>
                    <w:r>
                      <w:rPr>
                        <w:sz w:val="22"/>
                      </w:rPr>
                      <w:t>erwähnt?)</w:t>
                    </w:r>
                    <w:r>
                      <w:rPr>
                        <w:spacing w:val="-6"/>
                        <w:sz w:val="22"/>
                      </w:rPr>
                      <w:t> </w:t>
                    </w:r>
                    <w:r>
                      <w:rPr>
                        <w:sz w:val="22"/>
                      </w:rPr>
                      <w:t>und um den Medienwandel anhand von Beispielen zu veranschaulichen (von Zeitung und Kino über Fernsehen bis hin zu </w:t>
                    </w:r>
                    <w:r>
                      <w:rPr>
                        <w:spacing w:val="-5"/>
                        <w:sz w:val="22"/>
                      </w:rPr>
                      <w:t>YouTube </w:t>
                    </w:r>
                    <w:r>
                      <w:rPr>
                        <w:sz w:val="22"/>
                      </w:rPr>
                      <w:t>und Games</w:t>
                    </w:r>
                    <w:r>
                      <w:rPr>
                        <w:spacing w:val="-12"/>
                        <w:sz w:val="22"/>
                      </w:rPr>
                      <w:t> </w:t>
                    </w:r>
                    <w:r>
                      <w:rPr>
                        <w:sz w:val="22"/>
                      </w:rPr>
                      <w:t>…).</w:t>
                    </w:r>
                  </w:p>
                  <w:p>
                    <w:pPr>
                      <w:numPr>
                        <w:ilvl w:val="0"/>
                        <w:numId w:val="11"/>
                      </w:numPr>
                      <w:tabs>
                        <w:tab w:pos="623" w:val="left" w:leader="none"/>
                        <w:tab w:pos="624" w:val="left" w:leader="none"/>
                      </w:tabs>
                      <w:spacing w:line="266" w:lineRule="auto" w:before="108"/>
                      <w:ind w:left="623" w:right="466" w:hanging="360"/>
                      <w:jc w:val="left"/>
                      <w:rPr>
                        <w:sz w:val="22"/>
                      </w:rPr>
                    </w:pPr>
                    <w:r>
                      <w:rPr>
                        <w:sz w:val="22"/>
                      </w:rPr>
                      <w:t>Fernseh-Zeitreise: Die Chronik nennt über den Zeitraum von 1946 bis 2016 viele einzelne Sendungen beziehungsweise Produktionen. Einige Ausschnitte finden sich im Internet. Sie eignen sich für Untersuchungen und</w:t>
                    </w:r>
                    <w:r>
                      <w:rPr>
                        <w:spacing w:val="-1"/>
                        <w:sz w:val="22"/>
                      </w:rPr>
                      <w:t> </w:t>
                    </w:r>
                    <w:r>
                      <w:rPr>
                        <w:spacing w:val="-3"/>
                        <w:sz w:val="22"/>
                      </w:rPr>
                      <w:t>Vergleiche.</w:t>
                    </w:r>
                  </w:p>
                </w:txbxContent>
              </v:textbox>
              <v:fill type="solid"/>
              <w10:wrap type="none"/>
            </v:shape>
            <v:shape style="position:absolute;left:0;top:0;width:8051;height:402" type="#_x0000_t202" filled="true" fillcolor="#88c2eb" stroked="false">
              <v:textbox inset="0,0,0,0">
                <w:txbxContent>
                  <w:p>
                    <w:pPr>
                      <w:spacing w:before="63"/>
                      <w:ind w:left="113" w:right="0" w:firstLine="0"/>
                      <w:jc w:val="left"/>
                      <w:rPr>
                        <w:b/>
                        <w:sz w:val="24"/>
                      </w:rPr>
                    </w:pPr>
                    <w:r>
                      <w:rPr>
                        <w:b/>
                        <w:color w:val="FFFFFF"/>
                        <w:sz w:val="24"/>
                      </w:rPr>
                      <w:t>Mögliche Themen und Aufgabenstellungen</w:t>
                    </w:r>
                  </w:p>
                </w:txbxContent>
              </v:textbox>
              <v:fill type="solid"/>
              <w10:wrap type="none"/>
            </v:shape>
          </v:group>
        </w:pict>
      </w:r>
      <w:r>
        <w:rPr>
          <w:sz w:val="20"/>
        </w:rPr>
      </w:r>
    </w:p>
    <w:p>
      <w:pPr>
        <w:pStyle w:val="BodyText"/>
        <w:rPr>
          <w:sz w:val="20"/>
        </w:rPr>
      </w:pPr>
    </w:p>
    <w:p>
      <w:pPr>
        <w:pStyle w:val="BodyText"/>
        <w:rPr>
          <w:sz w:val="20"/>
        </w:rPr>
      </w:pPr>
    </w:p>
    <w:p>
      <w:pPr>
        <w:spacing w:line="232" w:lineRule="auto" w:before="0"/>
        <w:ind w:left="109" w:right="8631" w:firstLine="0"/>
        <w:jc w:val="left"/>
        <w:rPr>
          <w:sz w:val="18"/>
        </w:rPr>
      </w:pPr>
      <w:r>
        <w:rPr/>
        <w:pict>
          <v:group style="position:absolute;margin-left:149.278pt;margin-top:2.44975pt;width:403.05pt;height:226.8pt;mso-position-horizontal-relative:page;mso-position-vertical-relative:paragraph;z-index:251705344" coordorigin="2986,49" coordsize="8061,4536">
            <v:shape style="position:absolute;left:2990;top:54;width:8051;height:4526" type="#_x0000_t75" stroked="false">
              <v:imagedata r:id="rId21" o:title=""/>
            </v:shape>
            <v:rect style="position:absolute;left:2990;top:54;width:8051;height:4526" filled="false" stroked="true" strokeweight=".5pt" strokecolor="#b1b2b3">
              <v:stroke dashstyle="solid"/>
            </v:rect>
            <w10:wrap type="none"/>
          </v:group>
        </w:pict>
      </w:r>
      <w:r>
        <w:rPr>
          <w:color w:val="565655"/>
          <w:sz w:val="18"/>
        </w:rPr>
        <w:t>Anhand zahlreicher Chro- nik-Einträge im „Medienland NRW“ lässt sich der Wandel von Medientechnik und -for-</w:t>
      </w:r>
    </w:p>
    <w:p>
      <w:pPr>
        <w:spacing w:line="232" w:lineRule="auto" w:before="0"/>
        <w:ind w:left="109" w:right="8499" w:firstLine="0"/>
        <w:jc w:val="left"/>
        <w:rPr>
          <w:sz w:val="18"/>
        </w:rPr>
      </w:pPr>
      <w:r>
        <w:rPr>
          <w:color w:val="565655"/>
          <w:sz w:val="18"/>
        </w:rPr>
        <w:t>maten nachvollziehen. Für die Abbildung wurden die Inhalte des Themenpakets Medien</w:t>
      </w:r>
    </w:p>
    <w:p>
      <w:pPr>
        <w:spacing w:line="232" w:lineRule="auto" w:before="0"/>
        <w:ind w:left="109" w:right="8619" w:firstLine="0"/>
        <w:jc w:val="left"/>
        <w:rPr>
          <w:sz w:val="18"/>
        </w:rPr>
      </w:pPr>
      <w:r>
        <w:rPr>
          <w:color w:val="565655"/>
          <w:sz w:val="18"/>
        </w:rPr>
        <w:t>in TimelineJS importiert. Der Eintrag zu den VideoDays 2016 wurde um ein Foto aus der Wikipedia ergänzt.</w:t>
      </w:r>
    </w:p>
    <w:p>
      <w:pPr>
        <w:pStyle w:val="BodyText"/>
        <w:spacing w:before="2"/>
        <w:rPr>
          <w:sz w:val="16"/>
        </w:rPr>
      </w:pPr>
    </w:p>
    <w:p>
      <w:pPr>
        <w:spacing w:line="203" w:lineRule="exact" w:before="0"/>
        <w:ind w:left="109" w:right="0" w:firstLine="0"/>
        <w:jc w:val="left"/>
        <w:rPr>
          <w:sz w:val="18"/>
        </w:rPr>
      </w:pPr>
      <w:r>
        <w:rPr>
          <w:color w:val="565655"/>
          <w:sz w:val="18"/>
        </w:rPr>
        <w:t>Foto:</w:t>
      </w:r>
    </w:p>
    <w:p>
      <w:pPr>
        <w:spacing w:line="232" w:lineRule="auto" w:before="2"/>
        <w:ind w:left="245" w:right="9824" w:hanging="137"/>
        <w:jc w:val="left"/>
        <w:rPr>
          <w:sz w:val="18"/>
        </w:rPr>
      </w:pPr>
      <w:r>
        <w:rPr/>
        <w:drawing>
          <wp:anchor distT="0" distB="0" distL="0" distR="0" allowOverlap="1" layoutInCell="1" locked="0" behindDoc="1" simplePos="0" relativeHeight="251038720">
            <wp:simplePos x="0" y="0"/>
            <wp:positionH relativeFrom="page">
              <wp:posOffset>173473</wp:posOffset>
            </wp:positionH>
            <wp:positionV relativeFrom="paragraph">
              <wp:posOffset>173732</wp:posOffset>
            </wp:positionV>
            <wp:extent cx="56252" cy="56252"/>
            <wp:effectExtent l="0" t="0" r="0" b="0"/>
            <wp:wrapNone/>
            <wp:docPr id="15" name="image9.png"/>
            <wp:cNvGraphicFramePr>
              <a:graphicFrameLocks noChangeAspect="1"/>
            </wp:cNvGraphicFramePr>
            <a:graphic>
              <a:graphicData uri="http://schemas.openxmlformats.org/drawingml/2006/picture">
                <pic:pic>
                  <pic:nvPicPr>
                    <pic:cNvPr id="16" name="image9.png"/>
                    <pic:cNvPicPr/>
                  </pic:nvPicPr>
                  <pic:blipFill>
                    <a:blip r:embed="rId19" cstate="print"/>
                    <a:stretch>
                      <a:fillRect/>
                    </a:stretch>
                  </pic:blipFill>
                  <pic:spPr>
                    <a:xfrm>
                      <a:off x="0" y="0"/>
                      <a:ext cx="56252" cy="56252"/>
                    </a:xfrm>
                    <a:prstGeom prst="rect">
                      <a:avLst/>
                    </a:prstGeom>
                  </pic:spPr>
                </pic:pic>
              </a:graphicData>
            </a:graphic>
          </wp:anchor>
        </w:drawing>
      </w:r>
      <w:r>
        <w:rPr>
          <w:color w:val="565655"/>
          <w:sz w:val="18"/>
        </w:rPr>
        <w:t>VideoDays / </w:t>
      </w:r>
      <w:hyperlink r:id="rId22">
        <w:r>
          <w:rPr>
            <w:color w:val="22599B"/>
            <w:sz w:val="18"/>
          </w:rPr>
          <w:t>url.nrw/Zgj</w:t>
        </w:r>
      </w:hyperlink>
      <w:r>
        <w:rPr>
          <w:color w:val="22599B"/>
          <w:sz w:val="18"/>
        </w:rPr>
        <w:t> </w:t>
      </w:r>
      <w:r>
        <w:rPr>
          <w:color w:val="565655"/>
          <w:sz w:val="18"/>
        </w:rPr>
        <w:t>/</w:t>
      </w:r>
    </w:p>
    <w:p>
      <w:pPr>
        <w:spacing w:line="201" w:lineRule="exact" w:before="0"/>
        <w:ind w:left="109" w:right="0" w:firstLine="0"/>
        <w:jc w:val="left"/>
        <w:rPr>
          <w:sz w:val="18"/>
        </w:rPr>
      </w:pPr>
      <w:hyperlink r:id="rId23">
        <w:r>
          <w:rPr>
            <w:color w:val="22599B"/>
            <w:sz w:val="18"/>
          </w:rPr>
          <w:t>CC BY 4.0</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6"/>
        </w:rPr>
      </w:pPr>
    </w:p>
    <w:p>
      <w:pPr>
        <w:pStyle w:val="BodyText"/>
        <w:spacing w:line="312" w:lineRule="auto" w:before="92"/>
        <w:ind w:left="2844"/>
      </w:pPr>
      <w:r>
        <w:rPr/>
        <w:t>Ansprechende Darstellungen sind mit relativ einfachen Mitteln umsetzbar, unter Verwendung von Standard-Präsentationssoftware. Spezielle Werkzeuge bieten darüber hinaus die Möglichkeit, Daten automatisch</w:t>
      </w:r>
    </w:p>
    <w:p>
      <w:pPr>
        <w:spacing w:after="0" w:line="312" w:lineRule="auto"/>
        <w:sectPr>
          <w:type w:val="continuous"/>
          <w:pgSz w:w="11910" w:h="16840"/>
          <w:pgMar w:top="840" w:bottom="280" w:left="160" w:right="720"/>
        </w:sectPr>
      </w:pPr>
    </w:p>
    <w:p>
      <w:pPr>
        <w:spacing w:line="364" w:lineRule="auto" w:before="82"/>
        <w:ind w:left="123" w:right="38" w:firstLine="0"/>
        <w:jc w:val="left"/>
        <w:rPr>
          <w:sz w:val="16"/>
        </w:rPr>
      </w:pPr>
      <w:hyperlink w:history="true" w:anchor="_bookmark0">
        <w:r>
          <w:rPr>
            <w:color w:val="B1B2B3"/>
            <w:sz w:val="16"/>
          </w:rPr>
          <w:t>Lehrplanbezüge</w:t>
        </w:r>
      </w:hyperlink>
      <w:r>
        <w:rPr>
          <w:color w:val="B1B2B3"/>
          <w:sz w:val="16"/>
        </w:rPr>
        <w:t> </w:t>
      </w:r>
      <w:hyperlink w:history="true" w:anchor="_bookmark2">
        <w:r>
          <w:rPr>
            <w:color w:val="B1B2B3"/>
            <w:sz w:val="16"/>
          </w:rPr>
          <w:t>NRW-Chronik</w:t>
        </w:r>
      </w:hyperlink>
      <w:r>
        <w:rPr>
          <w:color w:val="B1B2B3"/>
          <w:sz w:val="16"/>
        </w:rPr>
        <w:t> </w:t>
      </w:r>
      <w:hyperlink w:history="true" w:anchor="_bookmark3">
        <w:r>
          <w:rPr>
            <w:b/>
            <w:sz w:val="16"/>
          </w:rPr>
          <w:t>Projektideen</w:t>
        </w:r>
      </w:hyperlink>
      <w:r>
        <w:rPr>
          <w:b/>
          <w:sz w:val="16"/>
        </w:rPr>
        <w:t> </w:t>
      </w:r>
      <w:hyperlink w:history="true" w:anchor="_bookmark6">
        <w:r>
          <w:rPr>
            <w:color w:val="B1B2B3"/>
            <w:sz w:val="16"/>
          </w:rPr>
          <w:t>Umsetzung</w:t>
        </w:r>
      </w:hyperlink>
    </w:p>
    <w:p>
      <w:pPr>
        <w:pStyle w:val="BodyText"/>
        <w:spacing w:line="312" w:lineRule="auto" w:before="65"/>
        <w:ind w:left="123" w:right="468"/>
      </w:pPr>
      <w:r>
        <w:rPr/>
        <w:br w:type="column"/>
      </w:r>
      <w:r>
        <w:rPr/>
        <w:t>zu verarbeiten und zu verknüpfen. So können zum Beispiel große Datenmengen zu Zeitleisten zusammengestellt werden. Oder Ereignisse können mit Karten verknüpft werden.</w:t>
      </w:r>
    </w:p>
    <w:p>
      <w:pPr>
        <w:pStyle w:val="BodyText"/>
        <w:spacing w:before="7"/>
        <w:rPr>
          <w:sz w:val="31"/>
        </w:rPr>
      </w:pPr>
    </w:p>
    <w:p>
      <w:pPr>
        <w:pStyle w:val="BodyText"/>
        <w:spacing w:line="312" w:lineRule="auto" w:before="1"/>
        <w:ind w:left="123" w:right="536"/>
      </w:pPr>
      <w:r>
        <w:rPr/>
        <w:t>Einige Formen der Darstellung erlauben einen intuitiven, spielerischen Zugang, indem sie interaktive, klick- oder scrollbare Formate im Internet ausgeben.</w:t>
      </w:r>
    </w:p>
    <w:p>
      <w:pPr>
        <w:pStyle w:val="BodyText"/>
        <w:spacing w:before="7"/>
        <w:rPr>
          <w:sz w:val="31"/>
        </w:rPr>
      </w:pPr>
    </w:p>
    <w:p>
      <w:pPr>
        <w:pStyle w:val="BodyText"/>
        <w:spacing w:line="312" w:lineRule="auto"/>
        <w:ind w:left="123"/>
      </w:pPr>
      <w:r>
        <w:rPr/>
        <w:t>Die Chronik kann für Vorrecherchen und assoziatives „Stöbern“ zum Thema verwendet werden. Die Materialien aus dem Themenpaket eignen sich als Ausgangsmaterial für die Erstellung einer eigenen Zeitleiste.</w:t>
      </w:r>
    </w:p>
    <w:p>
      <w:pPr>
        <w:spacing w:after="0" w:line="312" w:lineRule="auto"/>
        <w:sectPr>
          <w:pgSz w:w="11910" w:h="16840"/>
          <w:pgMar w:header="0" w:footer="251" w:top="1000" w:bottom="440" w:left="160" w:right="720"/>
          <w:cols w:num="2" w:equalWidth="0">
            <w:col w:w="1311" w:space="1410"/>
            <w:col w:w="8309"/>
          </w:cols>
        </w:sectPr>
      </w:pPr>
    </w:p>
    <w:p>
      <w:pPr>
        <w:pStyle w:val="BodyText"/>
        <w:spacing w:before="9" w:after="1"/>
        <w:rPr>
          <w:sz w:val="26"/>
        </w:rPr>
      </w:pPr>
    </w:p>
    <w:p>
      <w:pPr>
        <w:pStyle w:val="BodyText"/>
        <w:ind w:left="2844"/>
        <w:rPr>
          <w:sz w:val="20"/>
        </w:rPr>
      </w:pPr>
      <w:r>
        <w:rPr>
          <w:sz w:val="20"/>
        </w:rPr>
        <w:pict>
          <v:group style="width:402.55pt;height:331.15pt;mso-position-horizontal-relative:char;mso-position-vertical-relative:line" coordorigin="0,0" coordsize="8051,6623">
            <v:shape style="position:absolute;left:0;top:401;width:8051;height:6221" type="#_x0000_t202" filled="true" fillcolor="#d6eefc" stroked="false">
              <v:textbox inset="0,0,0,0">
                <w:txbxContent>
                  <w:p>
                    <w:pPr>
                      <w:spacing w:before="124"/>
                      <w:ind w:left="263" w:right="0" w:firstLine="0"/>
                      <w:jc w:val="left"/>
                      <w:rPr>
                        <w:b/>
                        <w:sz w:val="22"/>
                      </w:rPr>
                    </w:pPr>
                    <w:r>
                      <w:rPr>
                        <w:b/>
                        <w:sz w:val="22"/>
                      </w:rPr>
                      <w:t>Optional: Sichten der Inhalte mittels TimelineJS</w:t>
                    </w:r>
                  </w:p>
                  <w:p>
                    <w:pPr>
                      <w:spacing w:line="266" w:lineRule="auto" w:before="27"/>
                      <w:ind w:left="263" w:right="0" w:firstLine="0"/>
                      <w:jc w:val="left"/>
                      <w:rPr>
                        <w:sz w:val="22"/>
                      </w:rPr>
                    </w:pPr>
                    <w:r>
                      <w:rPr>
                        <w:spacing w:val="-3"/>
                        <w:sz w:val="22"/>
                      </w:rPr>
                      <w:t>Zunächst wird </w:t>
                    </w:r>
                    <w:r>
                      <w:rPr>
                        <w:sz w:val="22"/>
                      </w:rPr>
                      <w:t>die </w:t>
                    </w:r>
                    <w:r>
                      <w:rPr>
                        <w:spacing w:val="-3"/>
                        <w:sz w:val="22"/>
                      </w:rPr>
                      <w:t>komplette Excel-Datei </w:t>
                    </w:r>
                    <w:r>
                      <w:rPr>
                        <w:sz w:val="22"/>
                      </w:rPr>
                      <w:t>des </w:t>
                    </w:r>
                    <w:r>
                      <w:rPr>
                        <w:spacing w:val="-3"/>
                        <w:sz w:val="22"/>
                      </w:rPr>
                      <w:t>Themenpakets importiert. Die interaktive Darstellung </w:t>
                    </w:r>
                    <w:r>
                      <w:rPr>
                        <w:sz w:val="22"/>
                      </w:rPr>
                      <w:t>der </w:t>
                    </w:r>
                    <w:r>
                      <w:rPr>
                        <w:spacing w:val="-3"/>
                        <w:sz w:val="22"/>
                      </w:rPr>
                      <w:t>Inhalte wird genutzt, </w:t>
                    </w:r>
                    <w:r>
                      <w:rPr>
                        <w:sz w:val="22"/>
                      </w:rPr>
                      <w:t>um </w:t>
                    </w:r>
                    <w:r>
                      <w:rPr>
                        <w:spacing w:val="-3"/>
                        <w:sz w:val="22"/>
                      </w:rPr>
                      <w:t>diese </w:t>
                    </w:r>
                    <w:r>
                      <w:rPr>
                        <w:sz w:val="22"/>
                      </w:rPr>
                      <w:t>zu </w:t>
                    </w:r>
                    <w:r>
                      <w:rPr>
                        <w:spacing w:val="-3"/>
                        <w:sz w:val="22"/>
                      </w:rPr>
                      <w:t>sichten. Mögliche Aufträge </w:t>
                    </w:r>
                    <w:r>
                      <w:rPr>
                        <w:sz w:val="22"/>
                      </w:rPr>
                      <w:t>für die </w:t>
                    </w:r>
                    <w:r>
                      <w:rPr>
                        <w:spacing w:val="-3"/>
                        <w:sz w:val="22"/>
                      </w:rPr>
                      <w:t>Sichtung lauten:</w:t>
                    </w:r>
                  </w:p>
                  <w:p>
                    <w:pPr>
                      <w:numPr>
                        <w:ilvl w:val="0"/>
                        <w:numId w:val="12"/>
                      </w:numPr>
                      <w:tabs>
                        <w:tab w:pos="623" w:val="left" w:leader="none"/>
                        <w:tab w:pos="624" w:val="left" w:leader="none"/>
                      </w:tabs>
                      <w:spacing w:before="111"/>
                      <w:ind w:left="623" w:right="0" w:hanging="361"/>
                      <w:jc w:val="left"/>
                      <w:rPr>
                        <w:sz w:val="22"/>
                      </w:rPr>
                    </w:pPr>
                    <w:r>
                      <w:rPr>
                        <w:sz w:val="22"/>
                      </w:rPr>
                      <w:t>Wichtige Einzelereignisse und Brüche</w:t>
                    </w:r>
                    <w:r>
                      <w:rPr>
                        <w:spacing w:val="-3"/>
                        <w:sz w:val="22"/>
                      </w:rPr>
                      <w:t> </w:t>
                    </w:r>
                    <w:r>
                      <w:rPr>
                        <w:sz w:val="22"/>
                      </w:rPr>
                      <w:t>identifizieren.</w:t>
                    </w:r>
                  </w:p>
                  <w:p>
                    <w:pPr>
                      <w:numPr>
                        <w:ilvl w:val="0"/>
                        <w:numId w:val="12"/>
                      </w:numPr>
                      <w:tabs>
                        <w:tab w:pos="623" w:val="left" w:leader="none"/>
                        <w:tab w:pos="624" w:val="left" w:leader="none"/>
                      </w:tabs>
                      <w:spacing w:before="140"/>
                      <w:ind w:left="623" w:right="0" w:hanging="361"/>
                      <w:jc w:val="left"/>
                      <w:rPr>
                        <w:sz w:val="22"/>
                      </w:rPr>
                    </w:pPr>
                    <w:r>
                      <w:rPr>
                        <w:sz w:val="22"/>
                      </w:rPr>
                      <w:t>Eine Einteilung in Phasen</w:t>
                    </w:r>
                    <w:r>
                      <w:rPr>
                        <w:spacing w:val="-2"/>
                        <w:sz w:val="22"/>
                      </w:rPr>
                      <w:t> </w:t>
                    </w:r>
                    <w:r>
                      <w:rPr>
                        <w:sz w:val="22"/>
                      </w:rPr>
                      <w:t>entwerfen.</w:t>
                    </w:r>
                  </w:p>
                  <w:p>
                    <w:pPr>
                      <w:spacing w:line="240" w:lineRule="auto" w:before="8"/>
                      <w:rPr>
                        <w:sz w:val="26"/>
                      </w:rPr>
                    </w:pPr>
                  </w:p>
                  <w:p>
                    <w:pPr>
                      <w:spacing w:before="0"/>
                      <w:ind w:left="263" w:right="0" w:firstLine="0"/>
                      <w:jc w:val="left"/>
                      <w:rPr>
                        <w:b/>
                        <w:sz w:val="22"/>
                      </w:rPr>
                    </w:pPr>
                    <w:r>
                      <w:rPr>
                        <w:b/>
                        <w:sz w:val="22"/>
                      </w:rPr>
                      <w:t>Umsetzung der eigenen Zeitleiste</w:t>
                    </w:r>
                  </w:p>
                  <w:p>
                    <w:pPr>
                      <w:numPr>
                        <w:ilvl w:val="0"/>
                        <w:numId w:val="12"/>
                      </w:numPr>
                      <w:tabs>
                        <w:tab w:pos="623" w:val="left" w:leader="none"/>
                        <w:tab w:pos="624" w:val="left" w:leader="none"/>
                      </w:tabs>
                      <w:spacing w:before="140"/>
                      <w:ind w:left="623" w:right="0" w:hanging="361"/>
                      <w:jc w:val="left"/>
                      <w:rPr>
                        <w:sz w:val="22"/>
                      </w:rPr>
                    </w:pPr>
                    <w:r>
                      <w:rPr>
                        <w:sz w:val="22"/>
                      </w:rPr>
                      <w:t>Aus der Excel-Datei werden unwichtige Inhalte</w:t>
                    </w:r>
                    <w:r>
                      <w:rPr>
                        <w:spacing w:val="-7"/>
                        <w:sz w:val="22"/>
                      </w:rPr>
                      <w:t> </w:t>
                    </w:r>
                    <w:r>
                      <w:rPr>
                        <w:sz w:val="22"/>
                      </w:rPr>
                      <w:t>entfernt.</w:t>
                    </w:r>
                  </w:p>
                  <w:p>
                    <w:pPr>
                      <w:numPr>
                        <w:ilvl w:val="0"/>
                        <w:numId w:val="12"/>
                      </w:numPr>
                      <w:tabs>
                        <w:tab w:pos="623" w:val="left" w:leader="none"/>
                        <w:tab w:pos="624" w:val="left" w:leader="none"/>
                      </w:tabs>
                      <w:spacing w:line="266" w:lineRule="auto" w:before="141"/>
                      <w:ind w:left="623" w:right="344" w:hanging="360"/>
                      <w:jc w:val="left"/>
                      <w:rPr>
                        <w:sz w:val="22"/>
                      </w:rPr>
                    </w:pPr>
                    <w:r>
                      <w:rPr>
                        <w:sz w:val="22"/>
                      </w:rPr>
                      <w:t>Gegebenenfalls werden zusätzliche Informationen in die Excel-Datei ein- gefügt, zum Beispiel eine Kennzeichnung von</w:t>
                    </w:r>
                    <w:r>
                      <w:rPr>
                        <w:spacing w:val="-4"/>
                        <w:sz w:val="22"/>
                      </w:rPr>
                      <w:t> </w:t>
                    </w:r>
                    <w:r>
                      <w:rPr>
                        <w:sz w:val="22"/>
                      </w:rPr>
                      <w:t>Phasen.</w:t>
                    </w:r>
                  </w:p>
                  <w:p>
                    <w:pPr>
                      <w:numPr>
                        <w:ilvl w:val="0"/>
                        <w:numId w:val="12"/>
                      </w:numPr>
                      <w:tabs>
                        <w:tab w:pos="623" w:val="left" w:leader="none"/>
                        <w:tab w:pos="624" w:val="left" w:leader="none"/>
                      </w:tabs>
                      <w:spacing w:line="266" w:lineRule="auto" w:before="112"/>
                      <w:ind w:left="623" w:right="210" w:hanging="360"/>
                      <w:jc w:val="left"/>
                      <w:rPr>
                        <w:sz w:val="22"/>
                      </w:rPr>
                    </w:pPr>
                    <w:r>
                      <w:rPr>
                        <w:sz w:val="22"/>
                      </w:rPr>
                      <w:t>Zur multimedialen Darstellung ausgewählter Ereignisse werden ergänzen- de Materialien zusammengestellt und in die Zeitleiste eingefügt (Gruppen- arbeit möglich: die Lernenden übernehmen verschiedene Aufgaben bei der Recherche, Bearbeitung oder Gestaltung der</w:t>
                    </w:r>
                    <w:r>
                      <w:rPr>
                        <w:spacing w:val="-7"/>
                        <w:sz w:val="22"/>
                      </w:rPr>
                      <w:t> </w:t>
                    </w:r>
                    <w:r>
                      <w:rPr>
                        <w:sz w:val="22"/>
                      </w:rPr>
                      <w:t>Inhalte).</w:t>
                    </w:r>
                  </w:p>
                  <w:p>
                    <w:pPr>
                      <w:numPr>
                        <w:ilvl w:val="0"/>
                        <w:numId w:val="12"/>
                      </w:numPr>
                      <w:tabs>
                        <w:tab w:pos="623" w:val="left" w:leader="none"/>
                        <w:tab w:pos="624" w:val="left" w:leader="none"/>
                      </w:tabs>
                      <w:spacing w:line="266" w:lineRule="auto" w:before="110"/>
                      <w:ind w:left="623" w:right="307" w:hanging="360"/>
                      <w:jc w:val="left"/>
                      <w:rPr>
                        <w:sz w:val="22"/>
                      </w:rPr>
                    </w:pPr>
                    <w:r>
                      <w:rPr>
                        <w:sz w:val="22"/>
                      </w:rPr>
                      <w:t>Es können vorhandene Materialien aus dem Internet eingebettet werden (zum Beispiel Fotos aus Wikimedia Commons, </w:t>
                    </w:r>
                    <w:r>
                      <w:rPr>
                        <w:spacing w:val="-3"/>
                        <w:sz w:val="22"/>
                      </w:rPr>
                      <w:t>YouTube-Videos). </w:t>
                    </w:r>
                    <w:r>
                      <w:rPr>
                        <w:sz w:val="22"/>
                      </w:rPr>
                      <w:t>Gege- benenfalls können eigene Materialien erstellt werden (Fotos eines Stand- ortes,</w:t>
                    </w:r>
                    <w:r>
                      <w:rPr>
                        <w:spacing w:val="-2"/>
                        <w:sz w:val="22"/>
                      </w:rPr>
                      <w:t> </w:t>
                    </w:r>
                    <w:r>
                      <w:rPr>
                        <w:sz w:val="22"/>
                      </w:rPr>
                      <w:t>Zeitzeugen-Interviews).</w:t>
                    </w:r>
                  </w:p>
                </w:txbxContent>
              </v:textbox>
              <v:fill type="solid"/>
              <w10:wrap type="none"/>
            </v:shape>
            <v:shape style="position:absolute;left:0;top:0;width:8051;height:402" type="#_x0000_t202" filled="true" fillcolor="#88c2eb" stroked="false">
              <v:textbox inset="0,0,0,0">
                <w:txbxContent>
                  <w:p>
                    <w:pPr>
                      <w:spacing w:before="63"/>
                      <w:ind w:left="113" w:right="0" w:firstLine="0"/>
                      <w:jc w:val="left"/>
                      <w:rPr>
                        <w:b/>
                        <w:sz w:val="24"/>
                      </w:rPr>
                    </w:pPr>
                    <w:r>
                      <w:rPr>
                        <w:b/>
                        <w:color w:val="FFFFFF"/>
                        <w:sz w:val="24"/>
                      </w:rPr>
                      <w:t>Möglicher Ablauf</w:t>
                    </w:r>
                  </w:p>
                </w:txbxContent>
              </v:textbox>
              <v:fill type="solid"/>
              <w10:wrap type="none"/>
            </v:shape>
          </v:group>
        </w:pict>
      </w:r>
      <w:r>
        <w:rPr>
          <w:sz w:val="20"/>
        </w:rPr>
      </w:r>
    </w:p>
    <w:p>
      <w:pPr>
        <w:pStyle w:val="BodyText"/>
        <w:spacing w:before="11"/>
        <w:rPr>
          <w:sz w:val="26"/>
        </w:rPr>
      </w:pPr>
      <w:r>
        <w:rPr/>
        <w:pict>
          <v:group style="position:absolute;margin-left:150.235992pt;margin-top:17.457001pt;width:401.55pt;height:78.8pt;mso-position-horizontal-relative:page;mso-position-vertical-relative:paragraph;z-index:-251603968;mso-wrap-distance-left:0;mso-wrap-distance-right:0" coordorigin="3005,349" coordsize="8031,1576">
            <v:shape style="position:absolute;left:3004;top:750;width:8031;height:1174" type="#_x0000_t202" filled="true" fillcolor="#d9dada" stroked="false">
              <v:textbox inset="0,0,0,0">
                <w:txbxContent>
                  <w:p>
                    <w:pPr>
                      <w:numPr>
                        <w:ilvl w:val="0"/>
                        <w:numId w:val="13"/>
                      </w:numPr>
                      <w:tabs>
                        <w:tab w:pos="623" w:val="left" w:leader="none"/>
                        <w:tab w:pos="624" w:val="left" w:leader="none"/>
                      </w:tabs>
                      <w:spacing w:before="124"/>
                      <w:ind w:left="623" w:right="0" w:hanging="361"/>
                      <w:jc w:val="left"/>
                      <w:rPr>
                        <w:sz w:val="22"/>
                      </w:rPr>
                    </w:pPr>
                    <w:r>
                      <w:rPr>
                        <w:sz w:val="22"/>
                      </w:rPr>
                      <w:t>Es geht um eine Entwicklung innerhalb eines abgrenzbaren</w:t>
                    </w:r>
                    <w:r>
                      <w:rPr>
                        <w:spacing w:val="-21"/>
                        <w:sz w:val="22"/>
                      </w:rPr>
                      <w:t> </w:t>
                    </w:r>
                    <w:r>
                      <w:rPr>
                        <w:sz w:val="22"/>
                      </w:rPr>
                      <w:t>Zeitraums.</w:t>
                    </w:r>
                  </w:p>
                  <w:p>
                    <w:pPr>
                      <w:numPr>
                        <w:ilvl w:val="0"/>
                        <w:numId w:val="13"/>
                      </w:numPr>
                      <w:tabs>
                        <w:tab w:pos="623" w:val="left" w:leader="none"/>
                        <w:tab w:pos="624" w:val="left" w:leader="none"/>
                      </w:tabs>
                      <w:spacing w:before="140"/>
                      <w:ind w:left="623" w:right="0" w:hanging="361"/>
                      <w:jc w:val="left"/>
                      <w:rPr>
                        <w:sz w:val="22"/>
                      </w:rPr>
                    </w:pPr>
                    <w:r>
                      <w:rPr>
                        <w:sz w:val="22"/>
                      </w:rPr>
                      <w:t>Die </w:t>
                    </w:r>
                    <w:r>
                      <w:rPr>
                        <w:spacing w:val="-3"/>
                        <w:sz w:val="22"/>
                      </w:rPr>
                      <w:t>Entwicklung lässt sich </w:t>
                    </w:r>
                    <w:r>
                      <w:rPr>
                        <w:sz w:val="22"/>
                      </w:rPr>
                      <w:t>in </w:t>
                    </w:r>
                    <w:r>
                      <w:rPr>
                        <w:spacing w:val="-3"/>
                        <w:sz w:val="22"/>
                      </w:rPr>
                      <w:t>einzelne, zeitlich aufeinanderfolgende</w:t>
                    </w:r>
                    <w:r>
                      <w:rPr>
                        <w:spacing w:val="-20"/>
                        <w:sz w:val="22"/>
                      </w:rPr>
                      <w:t> </w:t>
                    </w:r>
                    <w:r>
                      <w:rPr>
                        <w:spacing w:val="-3"/>
                        <w:sz w:val="22"/>
                      </w:rPr>
                      <w:t>Schritte</w:t>
                    </w:r>
                  </w:p>
                  <w:p>
                    <w:pPr>
                      <w:spacing w:before="27"/>
                      <w:ind w:left="623" w:right="0" w:firstLine="0"/>
                      <w:jc w:val="left"/>
                      <w:rPr>
                        <w:sz w:val="22"/>
                      </w:rPr>
                    </w:pPr>
                    <w:r>
                      <w:rPr>
                        <w:sz w:val="22"/>
                      </w:rPr>
                      <w:t>gliedern.</w:t>
                    </w:r>
                  </w:p>
                </w:txbxContent>
              </v:textbox>
              <v:fill type="solid"/>
              <w10:wrap type="none"/>
            </v:shape>
            <v:shape style="position:absolute;left:3004;top:349;width:8031;height:402" type="#_x0000_t202" filled="true" fillcolor="#565655" stroked="false">
              <v:textbox inset="0,0,0,0">
                <w:txbxContent>
                  <w:p>
                    <w:pPr>
                      <w:spacing w:before="63"/>
                      <w:ind w:left="113" w:right="0" w:firstLine="0"/>
                      <w:jc w:val="left"/>
                      <w:rPr>
                        <w:b/>
                        <w:sz w:val="24"/>
                      </w:rPr>
                    </w:pPr>
                    <w:r>
                      <w:rPr>
                        <w:b/>
                        <w:color w:val="FFFFFF"/>
                        <w:sz w:val="24"/>
                      </w:rPr>
                      <w:t>Diese Inhalte kommen für das Darstellungsformat Zeitleiste infrage:</w:t>
                    </w:r>
                  </w:p>
                </w:txbxContent>
              </v:textbox>
              <v:fill type="solid"/>
              <w10:wrap type="none"/>
            </v:shape>
            <w10:wrap type="topAndBottom"/>
          </v:group>
        </w:pict>
      </w:r>
    </w:p>
    <w:p>
      <w:pPr>
        <w:spacing w:after="0"/>
        <w:rPr>
          <w:sz w:val="26"/>
        </w:rPr>
        <w:sectPr>
          <w:type w:val="continuous"/>
          <w:pgSz w:w="11910" w:h="16840"/>
          <w:pgMar w:top="840" w:bottom="280" w:left="160" w:right="720"/>
        </w:sectPr>
      </w:pPr>
    </w:p>
    <w:p>
      <w:pPr>
        <w:spacing w:line="364" w:lineRule="auto" w:before="102"/>
        <w:ind w:left="123" w:right="38" w:firstLine="0"/>
        <w:jc w:val="left"/>
        <w:rPr>
          <w:sz w:val="16"/>
        </w:rPr>
      </w:pPr>
      <w:bookmarkStart w:name="_bookmark4" w:id="5"/>
      <w:bookmarkEnd w:id="5"/>
      <w:r>
        <w:rPr/>
      </w:r>
      <w:hyperlink w:history="true" w:anchor="_bookmark0">
        <w:r>
          <w:rPr>
            <w:color w:val="B1B2B3"/>
            <w:sz w:val="16"/>
          </w:rPr>
          <w:t>Lehrplanbezüge</w:t>
        </w:r>
      </w:hyperlink>
      <w:r>
        <w:rPr>
          <w:color w:val="B1B2B3"/>
          <w:sz w:val="16"/>
        </w:rPr>
        <w:t> </w:t>
      </w:r>
      <w:hyperlink w:history="true" w:anchor="_bookmark2">
        <w:r>
          <w:rPr>
            <w:color w:val="B1B2B3"/>
            <w:sz w:val="16"/>
          </w:rPr>
          <w:t>NRW-Chronik</w:t>
        </w:r>
      </w:hyperlink>
      <w:r>
        <w:rPr>
          <w:color w:val="B1B2B3"/>
          <w:sz w:val="16"/>
        </w:rPr>
        <w:t> </w:t>
      </w:r>
      <w:hyperlink w:history="true" w:anchor="_bookmark3">
        <w:r>
          <w:rPr>
            <w:b/>
            <w:sz w:val="16"/>
          </w:rPr>
          <w:t>Projektideen</w:t>
        </w:r>
      </w:hyperlink>
      <w:r>
        <w:rPr>
          <w:b/>
          <w:sz w:val="16"/>
        </w:rPr>
        <w:t> </w:t>
      </w:r>
      <w:hyperlink w:history="true" w:anchor="_bookmark6">
        <w:r>
          <w:rPr>
            <w:color w:val="B1B2B3"/>
            <w:sz w:val="16"/>
          </w:rPr>
          <w:t>Umsetzung</w:t>
        </w:r>
      </w:hyperlink>
    </w:p>
    <w:p>
      <w:pPr>
        <w:pStyle w:val="Heading2"/>
        <w:ind w:left="123"/>
      </w:pPr>
      <w:r>
        <w:rPr>
          <w:b w:val="0"/>
        </w:rPr>
        <w:br w:type="column"/>
      </w:r>
      <w:r>
        <w:rPr>
          <w:color w:val="88C2EB"/>
        </w:rPr>
        <w:t>Projektidee: Karten zu Medienstandorten</w:t>
      </w:r>
    </w:p>
    <w:p>
      <w:pPr>
        <w:pStyle w:val="BodyText"/>
        <w:spacing w:before="5"/>
        <w:rPr>
          <w:b/>
          <w:sz w:val="36"/>
        </w:rPr>
      </w:pPr>
    </w:p>
    <w:p>
      <w:pPr>
        <w:pStyle w:val="BodyText"/>
        <w:spacing w:line="312" w:lineRule="auto"/>
        <w:ind w:left="123" w:right="242"/>
      </w:pPr>
      <w:r>
        <w:rPr/>
        <w:t>Karten eignen sich sowohl als Ausgangspunkt für Untersuchungen und Erkundungen (explorativ) als auch als Produkt, mit dessen Hilfe bestimmte Sachverhalte veranschaulicht oder Arbeitsergebnisse präsentiert werden.</w:t>
      </w:r>
    </w:p>
    <w:p>
      <w:pPr>
        <w:pStyle w:val="BodyText"/>
        <w:spacing w:before="7"/>
        <w:rPr>
          <w:sz w:val="31"/>
        </w:rPr>
      </w:pPr>
    </w:p>
    <w:p>
      <w:pPr>
        <w:pStyle w:val="BodyText"/>
        <w:ind w:left="123"/>
      </w:pPr>
      <w:r>
        <w:rPr/>
        <w:t>Die Chronik-Einträge, die mit Medien im Zusammenhang stehen, eignen</w:t>
      </w:r>
    </w:p>
    <w:p>
      <w:pPr>
        <w:pStyle w:val="BodyText"/>
        <w:spacing w:line="312" w:lineRule="auto" w:before="84"/>
        <w:ind w:left="123" w:right="321"/>
      </w:pPr>
      <w:r>
        <w:rPr/>
        <w:t>sich als Ausgangspunkt für eine Themenkarte zur Medienwirtschaft. Insbesondere kann Köln als Beispiel betrachtet werden. Die Stadt ist Standort zahlreicher Sender, Verlage und Produktionsfirmen. Darüber hinaus finden hier wichtige Events der Medienbranche statt.</w:t>
      </w:r>
    </w:p>
    <w:p>
      <w:pPr>
        <w:spacing w:after="0" w:line="312" w:lineRule="auto"/>
        <w:sectPr>
          <w:pgSz w:w="11910" w:h="16840"/>
          <w:pgMar w:header="0" w:footer="251" w:top="980" w:bottom="440" w:left="160" w:right="720"/>
          <w:cols w:num="2" w:equalWidth="0">
            <w:col w:w="1311" w:space="1410"/>
            <w:col w:w="8309"/>
          </w:cols>
        </w:sectPr>
      </w:pPr>
    </w:p>
    <w:p>
      <w:pPr>
        <w:pStyle w:val="BodyText"/>
        <w:rPr>
          <w:sz w:val="20"/>
        </w:rPr>
      </w:pPr>
    </w:p>
    <w:p>
      <w:pPr>
        <w:pStyle w:val="BodyText"/>
        <w:rPr>
          <w:sz w:val="20"/>
        </w:rPr>
      </w:pPr>
    </w:p>
    <w:p>
      <w:pPr>
        <w:pStyle w:val="BodyText"/>
        <w:spacing w:before="3" w:after="1"/>
        <w:rPr>
          <w:sz w:val="11"/>
        </w:rPr>
      </w:pPr>
    </w:p>
    <w:p>
      <w:pPr>
        <w:pStyle w:val="BodyText"/>
        <w:ind w:left="2844"/>
        <w:rPr>
          <w:sz w:val="20"/>
        </w:rPr>
      </w:pPr>
      <w:r>
        <w:rPr>
          <w:sz w:val="20"/>
        </w:rPr>
        <w:pict>
          <v:group style="width:402.55pt;height:140.450pt;mso-position-horizontal-relative:char;mso-position-vertical-relative:line" coordorigin="0,0" coordsize="8051,2809">
            <v:shape style="position:absolute;left:0;top:401;width:8051;height:2408" type="#_x0000_t202" filled="true" fillcolor="#d6eefc" stroked="false">
              <v:textbox inset="0,0,0,0">
                <w:txbxContent>
                  <w:p>
                    <w:pPr>
                      <w:numPr>
                        <w:ilvl w:val="0"/>
                        <w:numId w:val="14"/>
                      </w:numPr>
                      <w:tabs>
                        <w:tab w:pos="623" w:val="left" w:leader="none"/>
                        <w:tab w:pos="624" w:val="left" w:leader="none"/>
                      </w:tabs>
                      <w:spacing w:line="259" w:lineRule="auto" w:before="120"/>
                      <w:ind w:left="623" w:right="502" w:hanging="360"/>
                      <w:jc w:val="left"/>
                      <w:rPr>
                        <w:sz w:val="22"/>
                      </w:rPr>
                    </w:pPr>
                    <w:r>
                      <w:rPr>
                        <w:sz w:val="22"/>
                      </w:rPr>
                      <w:t>Die Lernenden erhalten den Auftrag, im Datensatz mit den Chronik- Einträgen Ereignisse und Akteure der Medienbranche zu</w:t>
                    </w:r>
                    <w:r>
                      <w:rPr>
                        <w:spacing w:val="-28"/>
                        <w:sz w:val="22"/>
                      </w:rPr>
                      <w:t> </w:t>
                    </w:r>
                    <w:r>
                      <w:rPr>
                        <w:sz w:val="22"/>
                      </w:rPr>
                      <w:t>recherchieren (Sender,</w:t>
                    </w:r>
                    <w:r>
                      <w:rPr>
                        <w:spacing w:val="-1"/>
                        <w:sz w:val="22"/>
                      </w:rPr>
                      <w:t> </w:t>
                    </w:r>
                    <w:r>
                      <w:rPr>
                        <w:spacing w:val="-3"/>
                        <w:sz w:val="22"/>
                      </w:rPr>
                      <w:t>Verlage).</w:t>
                    </w:r>
                  </w:p>
                  <w:p>
                    <w:pPr>
                      <w:numPr>
                        <w:ilvl w:val="0"/>
                        <w:numId w:val="14"/>
                      </w:numPr>
                      <w:tabs>
                        <w:tab w:pos="623" w:val="left" w:leader="none"/>
                        <w:tab w:pos="624" w:val="left" w:leader="none"/>
                      </w:tabs>
                      <w:spacing w:line="252" w:lineRule="auto" w:before="117"/>
                      <w:ind w:left="623" w:right="307" w:hanging="360"/>
                      <w:jc w:val="left"/>
                      <w:rPr>
                        <w:sz w:val="22"/>
                      </w:rPr>
                    </w:pPr>
                    <w:r>
                      <w:rPr>
                        <w:sz w:val="22"/>
                      </w:rPr>
                      <w:t>Sie führen ergänzende Recherchen zu den Akteuren durch (zum</w:t>
                    </w:r>
                    <w:r>
                      <w:rPr>
                        <w:spacing w:val="-38"/>
                        <w:sz w:val="22"/>
                      </w:rPr>
                      <w:t> </w:t>
                    </w:r>
                    <w:r>
                      <w:rPr>
                        <w:sz w:val="22"/>
                      </w:rPr>
                      <w:t>Beispiel bekannte Produktionen, Reichweiten beziehungsweise</w:t>
                    </w:r>
                    <w:r>
                      <w:rPr>
                        <w:spacing w:val="-22"/>
                        <w:sz w:val="22"/>
                      </w:rPr>
                      <w:t> </w:t>
                    </w:r>
                    <w:r>
                      <w:rPr>
                        <w:sz w:val="22"/>
                      </w:rPr>
                      <w:t>Auflagen).</w:t>
                    </w:r>
                  </w:p>
                  <w:p>
                    <w:pPr>
                      <w:numPr>
                        <w:ilvl w:val="0"/>
                        <w:numId w:val="14"/>
                      </w:numPr>
                      <w:tabs>
                        <w:tab w:pos="623" w:val="left" w:leader="none"/>
                        <w:tab w:pos="624" w:val="left" w:leader="none"/>
                      </w:tabs>
                      <w:spacing w:line="252" w:lineRule="auto" w:before="126"/>
                      <w:ind w:left="623" w:right="1384" w:hanging="360"/>
                      <w:jc w:val="left"/>
                      <w:rPr>
                        <w:sz w:val="22"/>
                      </w:rPr>
                    </w:pPr>
                    <w:r>
                      <w:rPr>
                        <w:sz w:val="22"/>
                      </w:rPr>
                      <w:t>Sie erstellen eine Karte, anhand derer sie die Bedeutung und gegebenenfalls Verflechtungen der</w:t>
                    </w:r>
                    <w:r>
                      <w:rPr>
                        <w:spacing w:val="-49"/>
                        <w:sz w:val="22"/>
                      </w:rPr>
                      <w:t> </w:t>
                    </w:r>
                    <w:r>
                      <w:rPr>
                        <w:sz w:val="22"/>
                      </w:rPr>
                      <w:t>Akteure veranschaulichen.</w:t>
                    </w:r>
                  </w:p>
                </w:txbxContent>
              </v:textbox>
              <v:fill type="solid"/>
              <w10:wrap type="none"/>
            </v:shape>
            <v:shape style="position:absolute;left:0;top:0;width:8051;height:402" type="#_x0000_t202" filled="true" fillcolor="#88c2eb" stroked="false">
              <v:textbox inset="0,0,0,0">
                <w:txbxContent>
                  <w:p>
                    <w:pPr>
                      <w:spacing w:before="63"/>
                      <w:ind w:left="113" w:right="0" w:firstLine="0"/>
                      <w:jc w:val="left"/>
                      <w:rPr>
                        <w:b/>
                        <w:sz w:val="24"/>
                      </w:rPr>
                    </w:pPr>
                    <w:r>
                      <w:rPr>
                        <w:b/>
                        <w:color w:val="FFFFFF"/>
                        <w:sz w:val="24"/>
                      </w:rPr>
                      <w:t>Mögliche Themen und Aufgabenstellungen</w:t>
                    </w:r>
                  </w:p>
                </w:txbxContent>
              </v:textbox>
              <v:fill type="solid"/>
              <w10:wrap type="none"/>
            </v:shape>
          </v:group>
        </w:pict>
      </w:r>
      <w:r>
        <w:rPr>
          <w:sz w:val="20"/>
        </w:rPr>
      </w:r>
    </w:p>
    <w:p>
      <w:pPr>
        <w:pStyle w:val="BodyText"/>
        <w:rPr>
          <w:sz w:val="27"/>
        </w:rPr>
      </w:pPr>
      <w:r>
        <w:rPr/>
        <w:pict>
          <v:group style="position:absolute;margin-left:150.235992pt;margin-top:17.479pt;width:402.55pt;height:277.8pt;mso-position-horizontal-relative:page;mso-position-vertical-relative:paragraph;z-index:-251597824;mso-wrap-distance-left:0;mso-wrap-distance-right:0" coordorigin="3005,350" coordsize="8051,5556">
            <v:shape style="position:absolute;left:3004;top:751;width:8051;height:5154" type="#_x0000_t202" filled="true" fillcolor="#d6eefc" stroked="false">
              <v:textbox inset="0,0,0,0">
                <w:txbxContent>
                  <w:p>
                    <w:pPr>
                      <w:numPr>
                        <w:ilvl w:val="0"/>
                        <w:numId w:val="15"/>
                      </w:numPr>
                      <w:tabs>
                        <w:tab w:pos="623" w:val="left" w:leader="none"/>
                        <w:tab w:pos="624" w:val="left" w:leader="none"/>
                      </w:tabs>
                      <w:spacing w:line="266" w:lineRule="auto" w:before="124"/>
                      <w:ind w:left="623" w:right="1349" w:hanging="360"/>
                      <w:jc w:val="left"/>
                      <w:rPr>
                        <w:sz w:val="22"/>
                      </w:rPr>
                    </w:pPr>
                    <w:r>
                      <w:rPr>
                        <w:sz w:val="22"/>
                      </w:rPr>
                      <w:t>Einstieg: Sichtung von Chronik-Einträgen zum Thema Medien im Datensatz der digitalen Chronik oder in der Excel-Datei</w:t>
                    </w:r>
                    <w:r>
                      <w:rPr>
                        <w:spacing w:val="-40"/>
                        <w:sz w:val="22"/>
                      </w:rPr>
                      <w:t> </w:t>
                    </w:r>
                    <w:r>
                      <w:rPr>
                        <w:sz w:val="22"/>
                      </w:rPr>
                      <w:t>des</w:t>
                    </w:r>
                  </w:p>
                  <w:p>
                    <w:pPr>
                      <w:spacing w:line="266" w:lineRule="auto" w:before="0"/>
                      <w:ind w:left="623" w:right="98" w:firstLine="0"/>
                      <w:jc w:val="left"/>
                      <w:rPr>
                        <w:sz w:val="22"/>
                      </w:rPr>
                    </w:pPr>
                    <w:r>
                      <w:rPr>
                        <w:sz w:val="22"/>
                      </w:rPr>
                      <w:t>Themenpakets. Aufgabe: Ermittle Einträge, in denen es um die Bedeutung der Metropole geht. Zum Beispiel: Welche Einträge betreffen Ereignisse, die von vielen Menschen wahrgenommen werden, wie Demonstrationen,</w:t>
                    </w:r>
                  </w:p>
                  <w:p>
                    <w:pPr>
                      <w:spacing w:line="266" w:lineRule="auto" w:before="0"/>
                      <w:ind w:left="623" w:right="249" w:firstLine="0"/>
                      <w:jc w:val="left"/>
                      <w:rPr>
                        <w:sz w:val="22"/>
                      </w:rPr>
                    </w:pPr>
                    <w:r>
                      <w:rPr>
                        <w:sz w:val="22"/>
                      </w:rPr>
                      <w:t>Messen oder Konzerte? Welche Einträge betreffen Einrichtungen, die eine wichtige Funktion für viele Menschen erfüllen, wie Universitäten oder Industriestandorte?</w:t>
                    </w:r>
                  </w:p>
                  <w:p>
                    <w:pPr>
                      <w:numPr>
                        <w:ilvl w:val="0"/>
                        <w:numId w:val="15"/>
                      </w:numPr>
                      <w:tabs>
                        <w:tab w:pos="623" w:val="left" w:leader="none"/>
                        <w:tab w:pos="624" w:val="left" w:leader="none"/>
                      </w:tabs>
                      <w:spacing w:line="266" w:lineRule="auto" w:before="107"/>
                      <w:ind w:left="623" w:right="260" w:hanging="360"/>
                      <w:jc w:val="left"/>
                      <w:rPr>
                        <w:sz w:val="22"/>
                      </w:rPr>
                    </w:pPr>
                    <w:r>
                      <w:rPr>
                        <w:sz w:val="22"/>
                      </w:rPr>
                      <w:t>Die</w:t>
                    </w:r>
                    <w:r>
                      <w:rPr>
                        <w:spacing w:val="-5"/>
                        <w:sz w:val="22"/>
                      </w:rPr>
                      <w:t> </w:t>
                    </w:r>
                    <w:r>
                      <w:rPr>
                        <w:sz w:val="22"/>
                      </w:rPr>
                      <w:t>ermittelten</w:t>
                    </w:r>
                    <w:r>
                      <w:rPr>
                        <w:spacing w:val="-4"/>
                        <w:sz w:val="22"/>
                      </w:rPr>
                      <w:t> </w:t>
                    </w:r>
                    <w:r>
                      <w:rPr>
                        <w:sz w:val="22"/>
                      </w:rPr>
                      <w:t>Einträge</w:t>
                    </w:r>
                    <w:r>
                      <w:rPr>
                        <w:spacing w:val="-4"/>
                        <w:sz w:val="22"/>
                      </w:rPr>
                      <w:t> </w:t>
                    </w:r>
                    <w:r>
                      <w:rPr>
                        <w:sz w:val="22"/>
                      </w:rPr>
                      <w:t>werden</w:t>
                    </w:r>
                    <w:r>
                      <w:rPr>
                        <w:spacing w:val="-4"/>
                        <w:sz w:val="22"/>
                      </w:rPr>
                      <w:t> </w:t>
                    </w:r>
                    <w:r>
                      <w:rPr>
                        <w:sz w:val="22"/>
                      </w:rPr>
                      <w:t>je</w:t>
                    </w:r>
                    <w:r>
                      <w:rPr>
                        <w:spacing w:val="-5"/>
                        <w:sz w:val="22"/>
                      </w:rPr>
                      <w:t> </w:t>
                    </w:r>
                    <w:r>
                      <w:rPr>
                        <w:sz w:val="22"/>
                      </w:rPr>
                      <w:t>nach</w:t>
                    </w:r>
                    <w:r>
                      <w:rPr>
                        <w:spacing w:val="-14"/>
                        <w:sz w:val="22"/>
                      </w:rPr>
                      <w:t> </w:t>
                    </w:r>
                    <w:r>
                      <w:rPr>
                        <w:sz w:val="22"/>
                      </w:rPr>
                      <w:t>Art</w:t>
                    </w:r>
                    <w:r>
                      <w:rPr>
                        <w:spacing w:val="-4"/>
                        <w:sz w:val="22"/>
                      </w:rPr>
                      <w:t> </w:t>
                    </w:r>
                    <w:r>
                      <w:rPr>
                        <w:sz w:val="22"/>
                      </w:rPr>
                      <w:t>ihrer</w:t>
                    </w:r>
                    <w:r>
                      <w:rPr>
                        <w:spacing w:val="-4"/>
                        <w:sz w:val="22"/>
                      </w:rPr>
                      <w:t> </w:t>
                    </w:r>
                    <w:r>
                      <w:rPr>
                        <w:sz w:val="22"/>
                      </w:rPr>
                      <w:t>Bedeutung</w:t>
                    </w:r>
                    <w:r>
                      <w:rPr>
                        <w:spacing w:val="-4"/>
                        <w:sz w:val="22"/>
                      </w:rPr>
                      <w:t> </w:t>
                    </w:r>
                    <w:r>
                      <w:rPr>
                        <w:sz w:val="22"/>
                      </w:rPr>
                      <w:t>gruppiert</w:t>
                    </w:r>
                    <w:r>
                      <w:rPr>
                        <w:spacing w:val="-4"/>
                        <w:sz w:val="22"/>
                      </w:rPr>
                      <w:t> </w:t>
                    </w:r>
                    <w:r>
                      <w:rPr>
                        <w:sz w:val="22"/>
                      </w:rPr>
                      <w:t>und Bereichen zugeordnet (zum Beispiel Wirtschaft, Kultur, Politik,</w:t>
                    </w:r>
                    <w:r>
                      <w:rPr>
                        <w:spacing w:val="-8"/>
                        <w:sz w:val="22"/>
                      </w:rPr>
                      <w:t> </w:t>
                    </w:r>
                    <w:r>
                      <w:rPr>
                        <w:sz w:val="22"/>
                      </w:rPr>
                      <w:t>Medien).</w:t>
                    </w:r>
                  </w:p>
                  <w:p>
                    <w:pPr>
                      <w:numPr>
                        <w:ilvl w:val="0"/>
                        <w:numId w:val="15"/>
                      </w:numPr>
                      <w:tabs>
                        <w:tab w:pos="623" w:val="left" w:leader="none"/>
                        <w:tab w:pos="624" w:val="left" w:leader="none"/>
                      </w:tabs>
                      <w:spacing w:line="266" w:lineRule="auto" w:before="111"/>
                      <w:ind w:left="623" w:right="649" w:hanging="360"/>
                      <w:jc w:val="left"/>
                      <w:rPr>
                        <w:sz w:val="22"/>
                      </w:rPr>
                    </w:pPr>
                    <w:r>
                      <w:rPr>
                        <w:sz w:val="22"/>
                      </w:rPr>
                      <w:t>Ggf. werden ergänzende Informationen recherchiert und multimediale Materialien zusammengestellt.</w:t>
                    </w:r>
                  </w:p>
                  <w:p>
                    <w:pPr>
                      <w:numPr>
                        <w:ilvl w:val="0"/>
                        <w:numId w:val="15"/>
                      </w:numPr>
                      <w:tabs>
                        <w:tab w:pos="623" w:val="left" w:leader="none"/>
                        <w:tab w:pos="624" w:val="left" w:leader="none"/>
                      </w:tabs>
                      <w:spacing w:line="266" w:lineRule="auto" w:before="112"/>
                      <w:ind w:left="623" w:right="246" w:hanging="360"/>
                      <w:jc w:val="left"/>
                      <w:rPr>
                        <w:sz w:val="22"/>
                      </w:rPr>
                    </w:pPr>
                    <w:r>
                      <w:rPr>
                        <w:sz w:val="22"/>
                      </w:rPr>
                      <w:t>Die Inhalte werden für die Verarbeitung im Kartendienst aufbereitet (zum </w:t>
                    </w:r>
                    <w:r>
                      <w:rPr>
                        <w:spacing w:val="-3"/>
                        <w:sz w:val="22"/>
                      </w:rPr>
                      <w:t>Beispiel Standardisierung </w:t>
                    </w:r>
                    <w:r>
                      <w:rPr>
                        <w:sz w:val="22"/>
                      </w:rPr>
                      <w:t>von </w:t>
                    </w:r>
                    <w:r>
                      <w:rPr>
                        <w:spacing w:val="-3"/>
                        <w:sz w:val="22"/>
                      </w:rPr>
                      <w:t>Adressdaten, Zuschneiden </w:t>
                    </w:r>
                    <w:r>
                      <w:rPr>
                        <w:sz w:val="22"/>
                      </w:rPr>
                      <w:t>von</w:t>
                    </w:r>
                    <w:r>
                      <w:rPr>
                        <w:spacing w:val="-30"/>
                        <w:sz w:val="22"/>
                      </w:rPr>
                      <w:t> </w:t>
                    </w:r>
                    <w:r>
                      <w:rPr>
                        <w:spacing w:val="-3"/>
                        <w:sz w:val="22"/>
                      </w:rPr>
                      <w:t>Bildmaterial).</w:t>
                    </w:r>
                  </w:p>
                  <w:p>
                    <w:pPr>
                      <w:numPr>
                        <w:ilvl w:val="0"/>
                        <w:numId w:val="15"/>
                      </w:numPr>
                      <w:tabs>
                        <w:tab w:pos="623" w:val="left" w:leader="none"/>
                        <w:tab w:pos="624" w:val="left" w:leader="none"/>
                      </w:tabs>
                      <w:spacing w:before="112"/>
                      <w:ind w:left="623" w:right="0" w:hanging="361"/>
                      <w:jc w:val="left"/>
                      <w:rPr>
                        <w:sz w:val="22"/>
                      </w:rPr>
                    </w:pPr>
                    <w:r>
                      <w:rPr>
                        <w:sz w:val="22"/>
                      </w:rPr>
                      <w:t>Die Inhalte werden in einen Kartendienst importiert oder</w:t>
                    </w:r>
                    <w:r>
                      <w:rPr>
                        <w:spacing w:val="-26"/>
                        <w:sz w:val="22"/>
                      </w:rPr>
                      <w:t> </w:t>
                    </w:r>
                    <w:r>
                      <w:rPr>
                        <w:sz w:val="22"/>
                      </w:rPr>
                      <w:t>gegebenenfalls</w:t>
                    </w:r>
                  </w:p>
                  <w:p>
                    <w:pPr>
                      <w:spacing w:before="27"/>
                      <w:ind w:left="623" w:right="0" w:firstLine="0"/>
                      <w:jc w:val="left"/>
                      <w:rPr>
                        <w:sz w:val="22"/>
                      </w:rPr>
                    </w:pPr>
                    <w:r>
                      <w:rPr>
                        <w:sz w:val="22"/>
                      </w:rPr>
                      <w:t>manuell eingefügt.</w:t>
                    </w:r>
                  </w:p>
                </w:txbxContent>
              </v:textbox>
              <v:fill type="solid"/>
              <w10:wrap type="none"/>
            </v:shape>
            <v:shape style="position:absolute;left:3004;top:349;width:8051;height:402" type="#_x0000_t202" filled="true" fillcolor="#88c2eb" stroked="false">
              <v:textbox inset="0,0,0,0">
                <w:txbxContent>
                  <w:p>
                    <w:pPr>
                      <w:spacing w:before="63"/>
                      <w:ind w:left="113" w:right="0" w:firstLine="0"/>
                      <w:jc w:val="left"/>
                      <w:rPr>
                        <w:b/>
                        <w:sz w:val="24"/>
                      </w:rPr>
                    </w:pPr>
                    <w:r>
                      <w:rPr>
                        <w:b/>
                        <w:color w:val="FFFFFF"/>
                        <w:sz w:val="24"/>
                      </w:rPr>
                      <w:t>Möglicher Ablauf</w:t>
                    </w:r>
                  </w:p>
                </w:txbxContent>
              </v:textbox>
              <v:fill type="solid"/>
              <w10:wrap type="none"/>
            </v:shape>
            <w10:wrap type="topAndBottom"/>
          </v:group>
        </w:pict>
      </w:r>
    </w:p>
    <w:p>
      <w:pPr>
        <w:spacing w:after="0"/>
        <w:rPr>
          <w:sz w:val="27"/>
        </w:rPr>
        <w:sectPr>
          <w:type w:val="continuous"/>
          <w:pgSz w:w="11910" w:h="16840"/>
          <w:pgMar w:top="840" w:bottom="280" w:left="160" w:right="720"/>
        </w:sectPr>
      </w:pPr>
    </w:p>
    <w:p>
      <w:pPr>
        <w:spacing w:line="364" w:lineRule="auto" w:before="82"/>
        <w:ind w:left="123" w:right="38" w:firstLine="0"/>
        <w:jc w:val="left"/>
        <w:rPr>
          <w:b/>
          <w:sz w:val="16"/>
        </w:rPr>
      </w:pPr>
      <w:bookmarkStart w:name="_bookmark5" w:id="6"/>
      <w:bookmarkEnd w:id="6"/>
      <w:r>
        <w:rPr/>
      </w:r>
      <w:hyperlink w:history="true" w:anchor="_bookmark0">
        <w:r>
          <w:rPr>
            <w:color w:val="B1B2B3"/>
            <w:sz w:val="16"/>
          </w:rPr>
          <w:t>Lehrplanbezüge</w:t>
        </w:r>
      </w:hyperlink>
      <w:r>
        <w:rPr>
          <w:color w:val="B1B2B3"/>
          <w:sz w:val="16"/>
        </w:rPr>
        <w:t> </w:t>
      </w:r>
      <w:hyperlink w:history="true" w:anchor="_bookmark2">
        <w:r>
          <w:rPr>
            <w:color w:val="B1B2B3"/>
            <w:sz w:val="16"/>
          </w:rPr>
          <w:t>NRW-Chronik</w:t>
        </w:r>
      </w:hyperlink>
      <w:r>
        <w:rPr>
          <w:color w:val="B1B2B3"/>
          <w:sz w:val="16"/>
        </w:rPr>
        <w:t> </w:t>
      </w:r>
      <w:hyperlink w:history="true" w:anchor="_bookmark3">
        <w:r>
          <w:rPr>
            <w:color w:val="B1B2B3"/>
            <w:sz w:val="16"/>
          </w:rPr>
          <w:t>Projektideen</w:t>
        </w:r>
      </w:hyperlink>
      <w:r>
        <w:rPr>
          <w:color w:val="B1B2B3"/>
          <w:sz w:val="16"/>
        </w:rPr>
        <w:t> </w:t>
      </w:r>
      <w:hyperlink w:history="true" w:anchor="_bookmark6">
        <w:r>
          <w:rPr>
            <w:b/>
            <w:sz w:val="16"/>
          </w:rPr>
          <w:t>Umsetzung</w:t>
        </w:r>
      </w:hyperlink>
    </w:p>
    <w:p>
      <w:pPr>
        <w:pStyle w:val="Heading6"/>
        <w:spacing w:before="179"/>
      </w:pPr>
      <w:r>
        <w:rPr>
          <w:b w:val="0"/>
        </w:rPr>
        <w:br w:type="column"/>
      </w:r>
      <w:r>
        <w:rPr>
          <w:color w:val="FFFFFF"/>
        </w:rPr>
        <w:t>Was muss beachtet werden? Das Kleingedruckte ...</w:t>
      </w:r>
    </w:p>
    <w:p>
      <w:pPr>
        <w:pStyle w:val="ListParagraph"/>
        <w:numPr>
          <w:ilvl w:val="0"/>
          <w:numId w:val="16"/>
        </w:numPr>
        <w:tabs>
          <w:tab w:pos="633" w:val="left" w:leader="none"/>
          <w:tab w:pos="634" w:val="left" w:leader="none"/>
        </w:tabs>
        <w:spacing w:line="266" w:lineRule="auto" w:before="186" w:after="0"/>
        <w:ind w:left="633" w:right="353" w:hanging="360"/>
        <w:jc w:val="left"/>
        <w:rPr>
          <w:sz w:val="22"/>
        </w:rPr>
      </w:pPr>
      <w:r>
        <w:rPr/>
        <w:pict>
          <v:group style="position:absolute;margin-left:150.235992pt;margin-top:-16.969448pt;width:401.55pt;height:389.8pt;mso-position-horizontal-relative:page;mso-position-vertical-relative:paragraph;z-index:-252264448" coordorigin="3005,-339" coordsize="8031,7796">
            <v:rect style="position:absolute;left:3004;top:-340;width:8031;height:402" filled="true" fillcolor="#565655" stroked="false">
              <v:fill type="solid"/>
            </v:rect>
            <v:rect style="position:absolute;left:3004;top:62;width:8031;height:7394" filled="true" fillcolor="#d9dada" stroked="false">
              <v:fill type="solid"/>
            </v:rect>
            <w10:wrap type="none"/>
          </v:group>
        </w:pict>
      </w:r>
      <w:r>
        <w:rPr>
          <w:sz w:val="22"/>
        </w:rPr>
        <w:t>Die Inhalte des OER-Pakets zur Landesgeschichte bieten eine Arbeitsgrundlage, müssen aber für fast alle Projekte ergänzt werden. Sie wurden nicht mit Anspruch auf Vollständigkeit erstellt und folgen keiner inhaltlichen Systematik. Sie können keine Lehrwerke ersetzen. Um die Ereignisse in einen Kontext zu setzen, sind eine entsprechende Rahmung im Unterricht beziehungsweise weitere Recherchen</w:t>
      </w:r>
      <w:r>
        <w:rPr>
          <w:spacing w:val="-17"/>
          <w:sz w:val="22"/>
        </w:rPr>
        <w:t> </w:t>
      </w:r>
      <w:r>
        <w:rPr>
          <w:sz w:val="22"/>
        </w:rPr>
        <w:t>erforderlich.</w:t>
      </w:r>
    </w:p>
    <w:p>
      <w:pPr>
        <w:pStyle w:val="ListParagraph"/>
        <w:numPr>
          <w:ilvl w:val="0"/>
          <w:numId w:val="16"/>
        </w:numPr>
        <w:tabs>
          <w:tab w:pos="633" w:val="left" w:leader="none"/>
          <w:tab w:pos="634" w:val="left" w:leader="none"/>
        </w:tabs>
        <w:spacing w:line="266" w:lineRule="auto" w:before="109" w:after="0"/>
        <w:ind w:left="633" w:right="1246" w:hanging="360"/>
        <w:jc w:val="left"/>
        <w:rPr>
          <w:sz w:val="22"/>
        </w:rPr>
      </w:pPr>
      <w:r>
        <w:rPr>
          <w:sz w:val="22"/>
        </w:rPr>
        <w:t>Die Materialien enthalten keine Bilder. Für multimediale Projekte müssen weitere Materialien zusammengestellt werden. </w:t>
      </w:r>
      <w:r>
        <w:rPr>
          <w:spacing w:val="-3"/>
          <w:sz w:val="22"/>
        </w:rPr>
        <w:t>Tipps</w:t>
      </w:r>
      <w:r>
        <w:rPr>
          <w:spacing w:val="-15"/>
          <w:sz w:val="22"/>
        </w:rPr>
        <w:t> </w:t>
      </w:r>
      <w:r>
        <w:rPr>
          <w:sz w:val="22"/>
        </w:rPr>
        <w:t>zur</w:t>
      </w:r>
    </w:p>
    <w:p>
      <w:pPr>
        <w:spacing w:line="266" w:lineRule="auto" w:before="0"/>
        <w:ind w:left="633" w:right="275" w:firstLine="0"/>
        <w:jc w:val="left"/>
        <w:rPr>
          <w:sz w:val="22"/>
        </w:rPr>
      </w:pPr>
      <w:r>
        <w:rPr>
          <w:sz w:val="22"/>
        </w:rPr>
        <w:t>Zusammenstellung ergänzender Materialien enthält der Abschnitt „Weitere (OER-)Materialien recherchieren“ in der Handreichung „Praxistipps und Werkzeuge“ ab Seite 62.</w:t>
      </w:r>
    </w:p>
    <w:p>
      <w:pPr>
        <w:pStyle w:val="ListParagraph"/>
        <w:numPr>
          <w:ilvl w:val="0"/>
          <w:numId w:val="16"/>
        </w:numPr>
        <w:tabs>
          <w:tab w:pos="633" w:val="left" w:leader="none"/>
          <w:tab w:pos="634" w:val="left" w:leader="none"/>
        </w:tabs>
        <w:spacing w:line="266" w:lineRule="auto" w:before="109" w:after="0"/>
        <w:ind w:left="633" w:right="733" w:hanging="360"/>
        <w:jc w:val="left"/>
        <w:rPr>
          <w:sz w:val="22"/>
        </w:rPr>
      </w:pPr>
      <w:r>
        <w:rPr>
          <w:sz w:val="22"/>
        </w:rPr>
        <w:t>Die Inhalte des OER-Paketes stehen unter der Creative-Commons- Lizenz CC BY 4.0. Bei einer </w:t>
      </w:r>
      <w:r>
        <w:rPr>
          <w:spacing w:val="-3"/>
          <w:sz w:val="22"/>
        </w:rPr>
        <w:t>Verwendung </w:t>
      </w:r>
      <w:r>
        <w:rPr>
          <w:sz w:val="22"/>
        </w:rPr>
        <w:t>in eigenen Projekten muss diese Lizenz angegeben und die Landeszentrale für politische Bildung Nordrhein-Westfalen als Urheber genannt</w:t>
      </w:r>
      <w:r>
        <w:rPr>
          <w:spacing w:val="-9"/>
          <w:sz w:val="22"/>
        </w:rPr>
        <w:t> </w:t>
      </w:r>
      <w:r>
        <w:rPr>
          <w:sz w:val="22"/>
        </w:rPr>
        <w:t>werden.</w:t>
      </w:r>
    </w:p>
    <w:p>
      <w:pPr>
        <w:spacing w:line="250" w:lineRule="exact" w:before="0"/>
        <w:ind w:left="633" w:right="0" w:firstLine="0"/>
        <w:jc w:val="left"/>
        <w:rPr>
          <w:sz w:val="22"/>
        </w:rPr>
      </w:pPr>
      <w:r>
        <w:rPr>
          <w:sz w:val="22"/>
        </w:rPr>
        <w:t>Wir empfehlen folgende Form (die Angaben in Klammern sind optional</w:t>
      </w:r>
    </w:p>
    <w:p>
      <w:pPr>
        <w:spacing w:line="266" w:lineRule="auto" w:before="27"/>
        <w:ind w:left="633" w:right="275" w:firstLine="0"/>
        <w:jc w:val="left"/>
        <w:rPr>
          <w:sz w:val="22"/>
        </w:rPr>
      </w:pPr>
      <w:r>
        <w:rPr>
          <w:sz w:val="22"/>
        </w:rPr>
        <w:t>– Details siehe Abschnitt „Urheber und Lizenzen angeben“ in den Praxistipps ab Seite 14):</w:t>
      </w:r>
    </w:p>
    <w:p>
      <w:pPr>
        <w:spacing w:before="112"/>
        <w:ind w:left="917" w:right="0" w:firstLine="0"/>
        <w:jc w:val="left"/>
        <w:rPr>
          <w:sz w:val="22"/>
        </w:rPr>
      </w:pPr>
      <w:r>
        <w:rPr>
          <w:sz w:val="22"/>
        </w:rPr>
        <w:t>[Unter Verwendung von Inhalten der] Landeszentrale für politische</w:t>
      </w:r>
    </w:p>
    <w:p>
      <w:pPr>
        <w:spacing w:before="27"/>
        <w:ind w:left="917" w:right="0" w:firstLine="0"/>
        <w:jc w:val="left"/>
        <w:rPr>
          <w:sz w:val="22"/>
        </w:rPr>
      </w:pPr>
      <w:r>
        <w:rPr>
          <w:sz w:val="22"/>
        </w:rPr>
        <w:t>Bildung Nordrhein-Westfalen / </w:t>
      </w:r>
      <w:hyperlink r:id="rId24">
        <w:r>
          <w:rPr>
            <w:color w:val="22599B"/>
            <w:sz w:val="22"/>
          </w:rPr>
          <w:t>CC BY 4.0</w:t>
        </w:r>
      </w:hyperlink>
    </w:p>
    <w:p>
      <w:pPr>
        <w:pStyle w:val="ListParagraph"/>
        <w:numPr>
          <w:ilvl w:val="0"/>
          <w:numId w:val="16"/>
        </w:numPr>
        <w:tabs>
          <w:tab w:pos="633" w:val="left" w:leader="none"/>
          <w:tab w:pos="634" w:val="left" w:leader="none"/>
        </w:tabs>
        <w:spacing w:line="266" w:lineRule="auto" w:before="140" w:after="0"/>
        <w:ind w:left="633" w:right="1037" w:hanging="360"/>
        <w:jc w:val="left"/>
        <w:rPr>
          <w:sz w:val="22"/>
        </w:rPr>
      </w:pPr>
      <w:r>
        <w:rPr>
          <w:sz w:val="22"/>
        </w:rPr>
        <w:t>Bei der </w:t>
      </w:r>
      <w:r>
        <w:rPr>
          <w:spacing w:val="-3"/>
          <w:sz w:val="22"/>
        </w:rPr>
        <w:t>Verwendung </w:t>
      </w:r>
      <w:r>
        <w:rPr>
          <w:sz w:val="22"/>
        </w:rPr>
        <w:t>ergänzender Materialien – zum Beispiel Fotos aus der Wikipedia oder </w:t>
      </w:r>
      <w:r>
        <w:rPr>
          <w:spacing w:val="-4"/>
          <w:sz w:val="22"/>
        </w:rPr>
        <w:t>YouTube-Videos </w:t>
      </w:r>
      <w:r>
        <w:rPr>
          <w:sz w:val="22"/>
        </w:rPr>
        <w:t>– müssen die jeweiligen Lizenzbedingungen berücksichtigt werden. In der Regel</w:t>
      </w:r>
      <w:r>
        <w:rPr>
          <w:spacing w:val="-27"/>
          <w:sz w:val="22"/>
        </w:rPr>
        <w:t> </w:t>
      </w:r>
      <w:r>
        <w:rPr>
          <w:sz w:val="22"/>
        </w:rPr>
        <w:t>müssen</w:t>
      </w:r>
    </w:p>
    <w:p>
      <w:pPr>
        <w:spacing w:line="251" w:lineRule="exact" w:before="0"/>
        <w:ind w:left="633" w:right="0" w:firstLine="0"/>
        <w:jc w:val="left"/>
        <w:rPr>
          <w:sz w:val="22"/>
        </w:rPr>
      </w:pPr>
      <w:r>
        <w:rPr>
          <w:sz w:val="22"/>
        </w:rPr>
        <w:t>Urheberrechtshinweise in einer vorgegebenen Form angebracht werden.</w:t>
      </w:r>
    </w:p>
    <w:p>
      <w:pPr>
        <w:spacing w:after="0" w:line="251" w:lineRule="exact"/>
        <w:jc w:val="left"/>
        <w:rPr>
          <w:sz w:val="22"/>
        </w:rPr>
        <w:sectPr>
          <w:pgSz w:w="11910" w:h="16840"/>
          <w:pgMar w:header="0" w:footer="251" w:top="1000" w:bottom="440" w:left="160" w:right="720"/>
          <w:cols w:num="2" w:equalWidth="0">
            <w:col w:w="1311" w:space="1523"/>
            <w:col w:w="8196"/>
          </w:cols>
        </w:sectPr>
      </w:pPr>
    </w:p>
    <w:p>
      <w:pPr>
        <w:spacing w:line="364" w:lineRule="auto" w:before="122"/>
        <w:ind w:left="123" w:right="38" w:firstLine="0"/>
        <w:jc w:val="left"/>
        <w:rPr>
          <w:b/>
          <w:sz w:val="16"/>
        </w:rPr>
      </w:pPr>
      <w:bookmarkStart w:name="_bookmark6" w:id="7"/>
      <w:bookmarkEnd w:id="7"/>
      <w:r>
        <w:rPr/>
      </w:r>
      <w:hyperlink w:history="true" w:anchor="_bookmark0">
        <w:r>
          <w:rPr>
            <w:color w:val="B1B2B3"/>
            <w:sz w:val="16"/>
          </w:rPr>
          <w:t>Lehrplanbezüge</w:t>
        </w:r>
      </w:hyperlink>
      <w:r>
        <w:rPr>
          <w:color w:val="B1B2B3"/>
          <w:sz w:val="16"/>
        </w:rPr>
        <w:t> </w:t>
      </w:r>
      <w:hyperlink w:history="true" w:anchor="_bookmark2">
        <w:r>
          <w:rPr>
            <w:color w:val="B1B2B3"/>
            <w:sz w:val="16"/>
          </w:rPr>
          <w:t>NRW-Chronik</w:t>
        </w:r>
      </w:hyperlink>
      <w:r>
        <w:rPr>
          <w:color w:val="B1B2B3"/>
          <w:sz w:val="16"/>
        </w:rPr>
        <w:t> </w:t>
      </w:r>
      <w:hyperlink w:history="true" w:anchor="_bookmark3">
        <w:r>
          <w:rPr>
            <w:color w:val="B1B2B3"/>
            <w:sz w:val="16"/>
          </w:rPr>
          <w:t>Projektideen</w:t>
        </w:r>
      </w:hyperlink>
      <w:r>
        <w:rPr>
          <w:color w:val="B1B2B3"/>
          <w:sz w:val="16"/>
        </w:rPr>
        <w:t> </w:t>
      </w:r>
      <w:hyperlink w:history="true" w:anchor="_bookmark6">
        <w:r>
          <w:rPr>
            <w:b/>
            <w:sz w:val="16"/>
          </w:rPr>
          <w:t>Umsetzung</w:t>
        </w:r>
      </w:hyperlink>
    </w:p>
    <w:p>
      <w:pPr>
        <w:pStyle w:val="Heading1"/>
      </w:pPr>
      <w:r>
        <w:rPr>
          <w:b w:val="0"/>
        </w:rPr>
        <w:br w:type="column"/>
      </w:r>
      <w:r>
        <w:rPr>
          <w:color w:val="88C2EB"/>
        </w:rPr>
        <w:t>Wie kann ich die Projektideen umsetzen?</w:t>
      </w:r>
    </w:p>
    <w:p>
      <w:pPr>
        <w:pStyle w:val="BodyText"/>
        <w:rPr>
          <w:b/>
          <w:sz w:val="36"/>
        </w:rPr>
      </w:pPr>
    </w:p>
    <w:p>
      <w:pPr>
        <w:pStyle w:val="BodyText"/>
        <w:spacing w:line="312" w:lineRule="auto"/>
        <w:ind w:left="123" w:right="682"/>
      </w:pPr>
      <w:r>
        <w:rPr/>
        <w:t>Praktische Hinweise zur Arbeit mit digitalen Medien enthält die Handreichung „Praxistipps und Werkzeuge“ zum OER-Paket. Sie stellt unter anderem die Möglichkeiten wichtiger Software-Werkzeuge vor.</w:t>
      </w:r>
    </w:p>
    <w:p>
      <w:pPr>
        <w:pStyle w:val="BodyText"/>
        <w:spacing w:before="4"/>
        <w:ind w:left="123"/>
      </w:pPr>
      <w:r>
        <w:rPr/>
        <w:t>Außerdem enthält sie folgende Checklisten:</w:t>
      </w:r>
    </w:p>
    <w:p>
      <w:pPr>
        <w:pStyle w:val="BodyText"/>
        <w:spacing w:before="7"/>
        <w:rPr>
          <w:sz w:val="38"/>
        </w:rPr>
      </w:pPr>
    </w:p>
    <w:p>
      <w:pPr>
        <w:pStyle w:val="Heading6"/>
      </w:pPr>
      <w:r>
        <w:rPr/>
        <w:t>Checkliste: Vor dem Start</w:t>
      </w:r>
    </w:p>
    <w:p>
      <w:pPr>
        <w:pStyle w:val="BodyText"/>
        <w:spacing w:before="84"/>
        <w:ind w:left="123"/>
      </w:pPr>
      <w:r>
        <w:rPr/>
        <w:t>Bevor Sie loslegen, hilft die Checkliste, die Voraussetzungen zu überprüfen</w:t>
      </w:r>
    </w:p>
    <w:p>
      <w:pPr>
        <w:pStyle w:val="BodyText"/>
        <w:spacing w:line="556" w:lineRule="auto" w:before="84"/>
        <w:ind w:left="123" w:right="1081"/>
      </w:pPr>
      <w:r>
        <w:rPr/>
        <w:t>– von der Technik bis hin zu den Erwartungen an das Projekt. siehe Handreichung „Praxistipps und Werkzeuge“, Seite 66</w:t>
      </w:r>
    </w:p>
    <w:p>
      <w:pPr>
        <w:pStyle w:val="Heading6"/>
        <w:spacing w:before="80"/>
      </w:pPr>
      <w:r>
        <w:rPr/>
        <w:t>Checkliste: Methode und Konzept</w:t>
      </w:r>
    </w:p>
    <w:p>
      <w:pPr>
        <w:pStyle w:val="BodyText"/>
        <w:spacing w:line="312" w:lineRule="auto" w:before="84"/>
        <w:ind w:left="123" w:right="708"/>
      </w:pPr>
      <w:r>
        <w:rPr/>
        <w:t>Die Checkliste hilft, Inhalt, Werkzeuge und die Form der Darstellung schlüssig miteinander zu verbinden. Je nach Art der Aufgabenstellung eignen sich verschiedene Herangehensweisen. Dabei ist die Form der Umsetzung stets dem didaktischen Konzept</w:t>
      </w:r>
      <w:r>
        <w:rPr>
          <w:spacing w:val="-11"/>
        </w:rPr>
        <w:t> </w:t>
      </w:r>
      <w:r>
        <w:rPr/>
        <w:t>untergeordnet.</w:t>
      </w:r>
    </w:p>
    <w:p>
      <w:pPr>
        <w:pStyle w:val="BodyText"/>
        <w:spacing w:before="8"/>
      </w:pPr>
    </w:p>
    <w:p>
      <w:pPr>
        <w:pStyle w:val="BodyText"/>
        <w:spacing w:before="1"/>
        <w:ind w:left="123"/>
      </w:pPr>
      <w:r>
        <w:rPr/>
        <w:t>siehe Handreichung „Praxistipps und Werkzeuge“, Seite</w:t>
      </w:r>
      <w:r>
        <w:rPr>
          <w:spacing w:val="-31"/>
        </w:rPr>
        <w:t> </w:t>
      </w:r>
      <w:r>
        <w:rPr/>
        <w:t>67</w:t>
      </w:r>
    </w:p>
    <w:p>
      <w:pPr>
        <w:pStyle w:val="BodyText"/>
        <w:spacing w:before="7"/>
        <w:rPr>
          <w:sz w:val="38"/>
        </w:rPr>
      </w:pPr>
    </w:p>
    <w:p>
      <w:pPr>
        <w:pStyle w:val="Heading6"/>
      </w:pPr>
      <w:r>
        <w:rPr/>
        <w:t>Checkliste: Umsetzung planen</w:t>
      </w:r>
    </w:p>
    <w:p>
      <w:pPr>
        <w:pStyle w:val="BodyText"/>
        <w:spacing w:line="312" w:lineRule="auto" w:before="84"/>
        <w:ind w:left="123" w:right="95"/>
      </w:pPr>
      <w:r>
        <w:rPr/>
        <w:t>Die Checkliste hilft, Projekte zu planen und bei der Umsetzung den Überblick zu behalten. Bei digitalen Projekten kann besondere Sorgfalt erforderlich sein. Denn das Vorgehen kann komplex sein, und der Umgang mit Software erfordert in der Regel Einarbeitung und Übung.</w:t>
      </w:r>
    </w:p>
    <w:p>
      <w:pPr>
        <w:pStyle w:val="BodyText"/>
        <w:spacing w:before="9"/>
      </w:pPr>
    </w:p>
    <w:p>
      <w:pPr>
        <w:pStyle w:val="BodyText"/>
        <w:ind w:left="123"/>
      </w:pPr>
      <w:r>
        <w:rPr/>
        <w:t>siehe Handreichung „Praxistipps und Werkzeuge“, Seite 68</w:t>
      </w:r>
    </w:p>
    <w:p>
      <w:pPr>
        <w:pStyle w:val="BodyText"/>
        <w:spacing w:before="7"/>
        <w:rPr>
          <w:sz w:val="38"/>
        </w:rPr>
      </w:pPr>
    </w:p>
    <w:p>
      <w:pPr>
        <w:pStyle w:val="Heading6"/>
      </w:pPr>
      <w:r>
        <w:rPr/>
        <w:t>Checkliste: Zusammenarbeit regeln</w:t>
      </w:r>
    </w:p>
    <w:p>
      <w:pPr>
        <w:pStyle w:val="BodyText"/>
        <w:spacing w:line="312" w:lineRule="auto" w:before="84"/>
        <w:ind w:left="123" w:right="321"/>
      </w:pPr>
      <w:r>
        <w:rPr/>
        <w:t>Um Frustration vorzubeugen, sollten grundlegende Fragen der Zusammenarbeit geklärt werden – von der Aufgabenverteilung bis hin zur Kennzeichnung von Dateiversionen.</w:t>
      </w:r>
    </w:p>
    <w:p>
      <w:pPr>
        <w:pStyle w:val="BodyText"/>
        <w:spacing w:before="7"/>
      </w:pPr>
    </w:p>
    <w:p>
      <w:pPr>
        <w:pStyle w:val="BodyText"/>
        <w:spacing w:before="1"/>
        <w:ind w:left="123"/>
      </w:pPr>
      <w:r>
        <w:rPr/>
        <w:t>siehe Handreichung „Praxistipps und Werkzeuge“, Seite 70</w:t>
      </w:r>
    </w:p>
    <w:p>
      <w:pPr>
        <w:spacing w:after="0"/>
        <w:sectPr>
          <w:pgSz w:w="11910" w:h="16840"/>
          <w:pgMar w:header="0" w:footer="251" w:top="960" w:bottom="440" w:left="160" w:right="720"/>
          <w:cols w:num="2" w:equalWidth="0">
            <w:col w:w="1311" w:space="1410"/>
            <w:col w:w="8309"/>
          </w:cols>
        </w:sectPr>
      </w:pPr>
    </w:p>
    <w:p>
      <w:pPr>
        <w:spacing w:before="60"/>
        <w:ind w:left="2844" w:right="0" w:firstLine="0"/>
        <w:jc w:val="left"/>
        <w:rPr>
          <w:sz w:val="36"/>
        </w:rPr>
      </w:pPr>
      <w:bookmarkStart w:name="_bookmark7" w:id="8"/>
      <w:bookmarkEnd w:id="8"/>
      <w:r>
        <w:rPr/>
      </w:r>
      <w:r>
        <w:rPr>
          <w:color w:val="B1B2B3"/>
          <w:sz w:val="36"/>
        </w:rPr>
        <w:t>Impressum</w:t>
      </w:r>
    </w:p>
    <w:p>
      <w:pPr>
        <w:pStyle w:val="Heading6"/>
        <w:spacing w:before="339"/>
        <w:ind w:left="2844"/>
      </w:pPr>
      <w:r>
        <w:rPr/>
        <w:t>Herausgeberin</w:t>
      </w:r>
    </w:p>
    <w:p>
      <w:pPr>
        <w:pStyle w:val="BodyText"/>
        <w:spacing w:line="278" w:lineRule="auto" w:before="44"/>
        <w:ind w:left="2844" w:right="4257"/>
      </w:pPr>
      <w:r>
        <w:rPr/>
        <w:t>Landeszentrale für politische Bildung Nordrhein-Westfalen</w:t>
      </w:r>
    </w:p>
    <w:p>
      <w:pPr>
        <w:pStyle w:val="BodyText"/>
        <w:spacing w:line="276" w:lineRule="exact"/>
        <w:ind w:left="2844"/>
      </w:pPr>
      <w:r>
        <w:rPr/>
        <w:t>im Ministerium für Kultur und Wissenschaft</w:t>
      </w:r>
    </w:p>
    <w:p>
      <w:pPr>
        <w:pStyle w:val="BodyText"/>
        <w:spacing w:line="278" w:lineRule="auto" w:before="44"/>
        <w:ind w:left="2844" w:right="4657"/>
      </w:pPr>
      <w:r>
        <w:rPr/>
        <w:t>des Landes Nordrhein-Westfalen Referat Digitale Medien</w:t>
      </w:r>
    </w:p>
    <w:p>
      <w:pPr>
        <w:pStyle w:val="BodyText"/>
        <w:spacing w:line="276" w:lineRule="exact"/>
        <w:ind w:left="2844"/>
      </w:pPr>
      <w:r>
        <w:rPr/>
        <w:t>40190 Düsseldorf</w:t>
      </w:r>
    </w:p>
    <w:p>
      <w:pPr>
        <w:pStyle w:val="BodyText"/>
        <w:spacing w:before="7"/>
        <w:rPr>
          <w:sz w:val="31"/>
        </w:rPr>
      </w:pPr>
    </w:p>
    <w:p>
      <w:pPr>
        <w:pStyle w:val="BodyText"/>
        <w:spacing w:line="278" w:lineRule="auto"/>
        <w:ind w:left="2844" w:right="4609"/>
      </w:pPr>
      <w:hyperlink r:id="rId25">
        <w:r>
          <w:rPr/>
          <w:t>sehen@politische-bildung.nrw.de</w:t>
        </w:r>
      </w:hyperlink>
      <w:r>
        <w:rPr/>
        <w:t> </w:t>
      </w:r>
      <w:hyperlink r:id="rId10">
        <w:r>
          <w:rPr/>
          <w:t>www.politische-bildung.nrw.de</w:t>
        </w:r>
      </w:hyperlink>
    </w:p>
    <w:p>
      <w:pPr>
        <w:pStyle w:val="BodyText"/>
        <w:spacing w:before="9"/>
        <w:rPr>
          <w:sz w:val="27"/>
        </w:rPr>
      </w:pPr>
    </w:p>
    <w:p>
      <w:pPr>
        <w:pStyle w:val="Heading6"/>
        <w:ind w:left="2844"/>
      </w:pPr>
      <w:r>
        <w:rPr/>
        <w:t>Redaktion</w:t>
      </w:r>
    </w:p>
    <w:p>
      <w:pPr>
        <w:pStyle w:val="BodyText"/>
        <w:spacing w:before="44"/>
        <w:ind w:left="2844"/>
      </w:pPr>
      <w:r>
        <w:rPr/>
        <w:t>Ulrike Filgers, Judith Halbach, Sebastian Kauer, Philipp Sanke</w:t>
      </w:r>
    </w:p>
    <w:p>
      <w:pPr>
        <w:pStyle w:val="BodyText"/>
        <w:spacing w:before="8"/>
        <w:rPr>
          <w:sz w:val="31"/>
        </w:rPr>
      </w:pPr>
    </w:p>
    <w:p>
      <w:pPr>
        <w:pStyle w:val="BodyText"/>
        <w:ind w:left="2844"/>
      </w:pPr>
      <w:r>
        <w:rPr/>
        <w:t>Umsetzung durch:</w:t>
      </w:r>
    </w:p>
    <w:p>
      <w:pPr>
        <w:pStyle w:val="BodyText"/>
        <w:spacing w:before="44"/>
        <w:ind w:left="2844"/>
      </w:pPr>
      <w:r>
        <w:rPr/>
        <w:t>Redaktionsbüro Kauer</w:t>
      </w:r>
    </w:p>
    <w:p>
      <w:pPr>
        <w:pStyle w:val="BodyText"/>
        <w:spacing w:before="44"/>
        <w:ind w:left="2844"/>
      </w:pPr>
      <w:r>
        <w:rPr/>
        <w:t>Marzellenstraße 23</w:t>
      </w:r>
    </w:p>
    <w:p>
      <w:pPr>
        <w:pStyle w:val="BodyText"/>
        <w:spacing w:before="44"/>
        <w:ind w:left="2844"/>
      </w:pPr>
      <w:r>
        <w:rPr/>
        <w:t>50668 Köln</w:t>
      </w:r>
    </w:p>
    <w:p>
      <w:pPr>
        <w:pStyle w:val="BodyText"/>
        <w:spacing w:before="7"/>
        <w:rPr>
          <w:sz w:val="31"/>
        </w:rPr>
      </w:pPr>
    </w:p>
    <w:p>
      <w:pPr>
        <w:pStyle w:val="BodyText"/>
        <w:ind w:left="2844"/>
      </w:pPr>
      <w:hyperlink r:id="rId26">
        <w:r>
          <w:rPr/>
          <w:t>www.redaktion-kauer.de</w:t>
        </w:r>
      </w:hyperlink>
    </w:p>
    <w:p>
      <w:pPr>
        <w:pStyle w:val="BodyText"/>
        <w:spacing w:before="8"/>
        <w:rPr>
          <w:sz w:val="31"/>
        </w:rPr>
      </w:pPr>
    </w:p>
    <w:p>
      <w:pPr>
        <w:pStyle w:val="Heading6"/>
        <w:ind w:left="2844"/>
      </w:pPr>
      <w:r>
        <w:rPr/>
        <w:t>Fachliche Beratung:</w:t>
      </w:r>
    </w:p>
    <w:p>
      <w:pPr>
        <w:pStyle w:val="BodyText"/>
        <w:spacing w:line="278" w:lineRule="auto" w:before="44"/>
        <w:ind w:left="2844" w:right="5417"/>
      </w:pPr>
      <w:r>
        <w:rPr/>
        <w:t>Dr. Petra Sauerborn Guido Brombach</w:t>
      </w:r>
    </w:p>
    <w:p>
      <w:pPr>
        <w:pStyle w:val="BodyText"/>
        <w:spacing w:before="9"/>
        <w:rPr>
          <w:sz w:val="27"/>
        </w:rPr>
      </w:pPr>
    </w:p>
    <w:p>
      <w:pPr>
        <w:pStyle w:val="BodyText"/>
        <w:ind w:left="2844"/>
      </w:pPr>
      <w:r>
        <w:rPr/>
        <w:t>Danke an Marc Albrecht-Hermanns für die guten Ideen!</w:t>
      </w:r>
    </w:p>
    <w:p>
      <w:pPr>
        <w:pStyle w:val="BodyText"/>
        <w:rPr>
          <w:sz w:val="20"/>
        </w:rPr>
      </w:pPr>
    </w:p>
    <w:p>
      <w:pPr>
        <w:pStyle w:val="BodyText"/>
        <w:spacing w:before="10"/>
        <w:rPr>
          <w:sz w:val="18"/>
        </w:rPr>
      </w:pPr>
      <w:r>
        <w:rPr/>
        <w:drawing>
          <wp:anchor distT="0" distB="0" distL="0" distR="0" allowOverlap="1" layoutInCell="1" locked="0" behindDoc="0" simplePos="0" relativeHeight="61">
            <wp:simplePos x="0" y="0"/>
            <wp:positionH relativeFrom="page">
              <wp:posOffset>1907999</wp:posOffset>
            </wp:positionH>
            <wp:positionV relativeFrom="paragraph">
              <wp:posOffset>162787</wp:posOffset>
            </wp:positionV>
            <wp:extent cx="1164147" cy="432053"/>
            <wp:effectExtent l="0" t="0" r="0" b="0"/>
            <wp:wrapTopAndBottom/>
            <wp:docPr id="17" name="image11.jpeg"/>
            <wp:cNvGraphicFramePr>
              <a:graphicFrameLocks noChangeAspect="1"/>
            </wp:cNvGraphicFramePr>
            <a:graphic>
              <a:graphicData uri="http://schemas.openxmlformats.org/drawingml/2006/picture">
                <pic:pic>
                  <pic:nvPicPr>
                    <pic:cNvPr id="18" name="image11.jpeg"/>
                    <pic:cNvPicPr/>
                  </pic:nvPicPr>
                  <pic:blipFill>
                    <a:blip r:embed="rId27" cstate="print"/>
                    <a:stretch>
                      <a:fillRect/>
                    </a:stretch>
                  </pic:blipFill>
                  <pic:spPr>
                    <a:xfrm>
                      <a:off x="0" y="0"/>
                      <a:ext cx="1164147" cy="432053"/>
                    </a:xfrm>
                    <a:prstGeom prst="rect">
                      <a:avLst/>
                    </a:prstGeom>
                  </pic:spPr>
                </pic:pic>
              </a:graphicData>
            </a:graphic>
          </wp:anchor>
        </w:drawing>
      </w:r>
    </w:p>
    <w:p>
      <w:pPr>
        <w:pStyle w:val="BodyText"/>
        <w:tabs>
          <w:tab w:pos="8730" w:val="left" w:leader="none"/>
        </w:tabs>
        <w:spacing w:line="312" w:lineRule="auto" w:before="129"/>
        <w:ind w:left="2844" w:right="908"/>
      </w:pPr>
      <w:r>
        <w:rPr/>
        <w:t>Die</w:t>
      </w:r>
      <w:r>
        <w:rPr>
          <w:spacing w:val="-12"/>
        </w:rPr>
        <w:t> </w:t>
      </w:r>
      <w:r>
        <w:rPr>
          <w:spacing w:val="-6"/>
        </w:rPr>
        <w:t>Texte</w:t>
      </w:r>
      <w:r>
        <w:rPr>
          <w:spacing w:val="-9"/>
        </w:rPr>
        <w:t> </w:t>
      </w:r>
      <w:r>
        <w:rPr/>
        <w:t>dieser</w:t>
      </w:r>
      <w:r>
        <w:rPr>
          <w:spacing w:val="-8"/>
        </w:rPr>
        <w:t> </w:t>
      </w:r>
      <w:r>
        <w:rPr/>
        <w:t>Veröffentlichung</w:t>
      </w:r>
      <w:r>
        <w:rPr>
          <w:spacing w:val="-9"/>
        </w:rPr>
        <w:t> </w:t>
      </w:r>
      <w:r>
        <w:rPr/>
        <w:t>sind</w:t>
      </w:r>
      <w:r>
        <w:rPr>
          <w:spacing w:val="-7"/>
        </w:rPr>
        <w:t> </w:t>
      </w:r>
      <w:r>
        <w:rPr/>
        <w:t>lizenziert</w:t>
      </w:r>
      <w:r>
        <w:rPr>
          <w:spacing w:val="-9"/>
        </w:rPr>
        <w:t> </w:t>
      </w:r>
      <w:r>
        <w:rPr/>
        <w:t>unter</w:t>
      </w:r>
      <w:r>
        <w:rPr>
          <w:spacing w:val="-8"/>
        </w:rPr>
        <w:t> </w:t>
      </w:r>
      <w:r>
        <w:rPr/>
        <w:t>einer</w:t>
      </w:r>
      <w:r>
        <w:rPr>
          <w:spacing w:val="-9"/>
        </w:rPr>
        <w:t> </w:t>
      </w:r>
      <w:r>
        <w:rPr/>
        <w:t>Creative- Commons-Namensnennung-4.0-International-Lizenz</w:t>
        <w:tab/>
      </w:r>
      <w:hyperlink r:id="rId13">
        <w:r>
          <w:rPr>
            <w:color w:val="22599B"/>
          </w:rPr>
          <w:t>url.nrw/ZfK</w:t>
        </w:r>
      </w:hyperlink>
      <w:r>
        <w:rPr/>
        <w:t>.</w:t>
      </w:r>
    </w:p>
    <w:p>
      <w:pPr>
        <w:pStyle w:val="BodyText"/>
        <w:spacing w:line="238" w:lineRule="exact"/>
        <w:ind w:left="2844"/>
      </w:pPr>
      <w:r>
        <w:rPr/>
        <w:drawing>
          <wp:anchor distT="0" distB="0" distL="0" distR="0" allowOverlap="1" layoutInCell="1" locked="0" behindDoc="1" simplePos="0" relativeHeight="251055104">
            <wp:simplePos x="0" y="0"/>
            <wp:positionH relativeFrom="page">
              <wp:posOffset>5499743</wp:posOffset>
            </wp:positionH>
            <wp:positionV relativeFrom="paragraph">
              <wp:posOffset>-194594</wp:posOffset>
            </wp:positionV>
            <wp:extent cx="105896" cy="105900"/>
            <wp:effectExtent l="0" t="0" r="0" b="0"/>
            <wp:wrapNone/>
            <wp:docPr id="19" name="image6.png"/>
            <wp:cNvGraphicFramePr>
              <a:graphicFrameLocks noChangeAspect="1"/>
            </wp:cNvGraphicFramePr>
            <a:graphic>
              <a:graphicData uri="http://schemas.openxmlformats.org/drawingml/2006/picture">
                <pic:pic>
                  <pic:nvPicPr>
                    <pic:cNvPr id="20" name="image6.png"/>
                    <pic:cNvPicPr/>
                  </pic:nvPicPr>
                  <pic:blipFill>
                    <a:blip r:embed="rId12" cstate="print"/>
                    <a:stretch>
                      <a:fillRect/>
                    </a:stretch>
                  </pic:blipFill>
                  <pic:spPr>
                    <a:xfrm>
                      <a:off x="0" y="0"/>
                      <a:ext cx="105896" cy="105900"/>
                    </a:xfrm>
                    <a:prstGeom prst="rect">
                      <a:avLst/>
                    </a:prstGeom>
                  </pic:spPr>
                </pic:pic>
              </a:graphicData>
            </a:graphic>
          </wp:anchor>
        </w:drawing>
      </w:r>
      <w:r>
        <w:rPr/>
        <w:t>Die Abbildungen stehen unter verschiedenen Lizenzen. Bitte beachten Sie</w:t>
      </w:r>
    </w:p>
    <w:p>
      <w:pPr>
        <w:pStyle w:val="BodyText"/>
        <w:spacing w:before="44"/>
        <w:ind w:left="2844"/>
      </w:pPr>
      <w:r>
        <w:rPr/>
        <w:t>die jeweiligen Angaben in den Bildunterschriften!</w:t>
      </w:r>
    </w:p>
    <w:p>
      <w:pPr>
        <w:pStyle w:val="BodyText"/>
        <w:spacing w:before="8"/>
        <w:rPr>
          <w:sz w:val="31"/>
        </w:rPr>
      </w:pPr>
    </w:p>
    <w:p>
      <w:pPr>
        <w:pStyle w:val="BodyText"/>
        <w:ind w:left="2844"/>
      </w:pPr>
      <w:r>
        <w:rPr/>
        <w:t>Stand der Veröffentlichung: 06.01.2020</w:t>
      </w:r>
    </w:p>
    <w:p>
      <w:pPr>
        <w:pStyle w:val="BodyText"/>
        <w:spacing w:before="6"/>
        <w:rPr>
          <w:sz w:val="21"/>
        </w:rPr>
      </w:pPr>
      <w:r>
        <w:rPr/>
        <w:drawing>
          <wp:anchor distT="0" distB="0" distL="0" distR="0" allowOverlap="1" layoutInCell="1" locked="0" behindDoc="0" simplePos="0" relativeHeight="62">
            <wp:simplePos x="0" y="0"/>
            <wp:positionH relativeFrom="page">
              <wp:posOffset>2017339</wp:posOffset>
            </wp:positionH>
            <wp:positionV relativeFrom="paragraph">
              <wp:posOffset>182022</wp:posOffset>
            </wp:positionV>
            <wp:extent cx="1152147" cy="694944"/>
            <wp:effectExtent l="0" t="0" r="0" b="0"/>
            <wp:wrapTopAndBottom/>
            <wp:docPr id="21" name="image12.png"/>
            <wp:cNvGraphicFramePr>
              <a:graphicFrameLocks noChangeAspect="1"/>
            </wp:cNvGraphicFramePr>
            <a:graphic>
              <a:graphicData uri="http://schemas.openxmlformats.org/drawingml/2006/picture">
                <pic:pic>
                  <pic:nvPicPr>
                    <pic:cNvPr id="22" name="image12.png"/>
                    <pic:cNvPicPr/>
                  </pic:nvPicPr>
                  <pic:blipFill>
                    <a:blip r:embed="rId28" cstate="print"/>
                    <a:stretch>
                      <a:fillRect/>
                    </a:stretch>
                  </pic:blipFill>
                  <pic:spPr>
                    <a:xfrm>
                      <a:off x="0" y="0"/>
                      <a:ext cx="1152147" cy="694944"/>
                    </a:xfrm>
                    <a:prstGeom prst="rect">
                      <a:avLst/>
                    </a:prstGeom>
                  </pic:spPr>
                </pic:pic>
              </a:graphicData>
            </a:graphic>
          </wp:anchor>
        </w:drawing>
      </w:r>
    </w:p>
    <w:p>
      <w:pPr>
        <w:pStyle w:val="BodyText"/>
        <w:spacing w:before="4"/>
        <w:rPr>
          <w:sz w:val="20"/>
        </w:rPr>
      </w:pPr>
    </w:p>
    <w:p>
      <w:pPr>
        <w:pStyle w:val="BodyText"/>
        <w:ind w:left="2844"/>
      </w:pPr>
      <w:r>
        <w:rPr/>
        <w:t>OER Global Logo von Jonathas Mello</w:t>
      </w:r>
    </w:p>
    <w:p>
      <w:pPr>
        <w:pStyle w:val="BodyText"/>
        <w:spacing w:before="44"/>
        <w:ind w:left="2844"/>
      </w:pPr>
      <w:hyperlink r:id="rId29">
        <w:r>
          <w:rPr>
            <w:color w:val="22599B"/>
          </w:rPr>
          <w:t>www.jonathasmello.com </w:t>
        </w:r>
      </w:hyperlink>
      <w:r>
        <w:rPr/>
        <w:t>/ </w:t>
      </w:r>
      <w:hyperlink r:id="rId30">
        <w:r>
          <w:rPr>
            <w:color w:val="22599B"/>
          </w:rPr>
          <w:t>UNESCO</w:t>
        </w:r>
      </w:hyperlink>
      <w:r>
        <w:rPr>
          <w:color w:val="22599B"/>
        </w:rPr>
        <w:t> </w:t>
      </w:r>
      <w:r>
        <w:rPr/>
        <w:t>/ </w:t>
      </w:r>
      <w:hyperlink r:id="rId31">
        <w:r>
          <w:rPr>
            <w:color w:val="22599B"/>
          </w:rPr>
          <w:t>CC BY 3.0</w:t>
        </w:r>
      </w:hyperlink>
    </w:p>
    <w:sectPr>
      <w:pgSz w:w="11910" w:h="16840"/>
      <w:pgMar w:header="0" w:footer="251" w:top="980" w:bottom="440" w:left="16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36.408203pt;margin-top:818.211853pt;width:19.650pt;height:15.55pt;mso-position-horizontal-relative:page;mso-position-vertical-relative:page;z-index:-252325888" type="#_x0000_t202" filled="false" stroked="false">
          <v:textbox inset="0,0,0,0">
            <w:txbxContent>
              <w:p>
                <w:pPr>
                  <w:pStyle w:val="BodyText"/>
                  <w:spacing w:before="12"/>
                  <w:ind w:left="60"/>
                </w:pPr>
                <w:r>
                  <w:rPr/>
                  <w:fldChar w:fldCharType="begin"/>
                </w:r>
                <w:r>
                  <w:rPr>
                    <w:color w:val="B1B2B3"/>
                  </w:rPr>
                  <w:instrText> PAGE </w:instrText>
                </w:r>
                <w:r>
                  <w:rPr/>
                  <w:fldChar w:fldCharType="separate"/>
                </w:r>
                <w:r>
                  <w:rPr/>
                  <w:t>10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
    <w:multiLevelType w:val="hybridMultilevel"/>
    <w:lvl w:ilvl="0">
      <w:start w:val="0"/>
      <w:numFmt w:val="bullet"/>
      <w:lvlText w:val="•"/>
      <w:lvlJc w:val="left"/>
      <w:pPr>
        <w:ind w:left="633" w:hanging="360"/>
      </w:pPr>
      <w:rPr>
        <w:rFonts w:hint="default" w:ascii="Arial" w:hAnsi="Arial" w:eastAsia="Arial" w:cs="Arial"/>
        <w:spacing w:val="-13"/>
        <w:w w:val="100"/>
        <w:sz w:val="20"/>
        <w:szCs w:val="20"/>
        <w:lang w:val="de-DE" w:eastAsia="de-DE" w:bidi="de-DE"/>
      </w:rPr>
    </w:lvl>
    <w:lvl w:ilvl="1">
      <w:start w:val="0"/>
      <w:numFmt w:val="bullet"/>
      <w:lvlText w:val="•"/>
      <w:lvlJc w:val="left"/>
      <w:pPr>
        <w:ind w:left="1395" w:hanging="360"/>
      </w:pPr>
      <w:rPr>
        <w:rFonts w:hint="default"/>
        <w:lang w:val="de-DE" w:eastAsia="de-DE" w:bidi="de-DE"/>
      </w:rPr>
    </w:lvl>
    <w:lvl w:ilvl="2">
      <w:start w:val="0"/>
      <w:numFmt w:val="bullet"/>
      <w:lvlText w:val="•"/>
      <w:lvlJc w:val="left"/>
      <w:pPr>
        <w:ind w:left="2150" w:hanging="360"/>
      </w:pPr>
      <w:rPr>
        <w:rFonts w:hint="default"/>
        <w:lang w:val="de-DE" w:eastAsia="de-DE" w:bidi="de-DE"/>
      </w:rPr>
    </w:lvl>
    <w:lvl w:ilvl="3">
      <w:start w:val="0"/>
      <w:numFmt w:val="bullet"/>
      <w:lvlText w:val="•"/>
      <w:lvlJc w:val="left"/>
      <w:pPr>
        <w:ind w:left="2905" w:hanging="360"/>
      </w:pPr>
      <w:rPr>
        <w:rFonts w:hint="default"/>
        <w:lang w:val="de-DE" w:eastAsia="de-DE" w:bidi="de-DE"/>
      </w:rPr>
    </w:lvl>
    <w:lvl w:ilvl="4">
      <w:start w:val="0"/>
      <w:numFmt w:val="bullet"/>
      <w:lvlText w:val="•"/>
      <w:lvlJc w:val="left"/>
      <w:pPr>
        <w:ind w:left="3660" w:hanging="360"/>
      </w:pPr>
      <w:rPr>
        <w:rFonts w:hint="default"/>
        <w:lang w:val="de-DE" w:eastAsia="de-DE" w:bidi="de-DE"/>
      </w:rPr>
    </w:lvl>
    <w:lvl w:ilvl="5">
      <w:start w:val="0"/>
      <w:numFmt w:val="bullet"/>
      <w:lvlText w:val="•"/>
      <w:lvlJc w:val="left"/>
      <w:pPr>
        <w:ind w:left="4415" w:hanging="360"/>
      </w:pPr>
      <w:rPr>
        <w:rFonts w:hint="default"/>
        <w:lang w:val="de-DE" w:eastAsia="de-DE" w:bidi="de-DE"/>
      </w:rPr>
    </w:lvl>
    <w:lvl w:ilvl="6">
      <w:start w:val="0"/>
      <w:numFmt w:val="bullet"/>
      <w:lvlText w:val="•"/>
      <w:lvlJc w:val="left"/>
      <w:pPr>
        <w:ind w:left="5170" w:hanging="360"/>
      </w:pPr>
      <w:rPr>
        <w:rFonts w:hint="default"/>
        <w:lang w:val="de-DE" w:eastAsia="de-DE" w:bidi="de-DE"/>
      </w:rPr>
    </w:lvl>
    <w:lvl w:ilvl="7">
      <w:start w:val="0"/>
      <w:numFmt w:val="bullet"/>
      <w:lvlText w:val="•"/>
      <w:lvlJc w:val="left"/>
      <w:pPr>
        <w:ind w:left="5925" w:hanging="360"/>
      </w:pPr>
      <w:rPr>
        <w:rFonts w:hint="default"/>
        <w:lang w:val="de-DE" w:eastAsia="de-DE" w:bidi="de-DE"/>
      </w:rPr>
    </w:lvl>
    <w:lvl w:ilvl="8">
      <w:start w:val="0"/>
      <w:numFmt w:val="bullet"/>
      <w:lvlText w:val="•"/>
      <w:lvlJc w:val="left"/>
      <w:pPr>
        <w:ind w:left="6680" w:hanging="360"/>
      </w:pPr>
      <w:rPr>
        <w:rFonts w:hint="default"/>
        <w:lang w:val="de-DE" w:eastAsia="de-DE" w:bidi="de-DE"/>
      </w:rPr>
    </w:lvl>
  </w:abstractNum>
  <w:abstractNum w:abstractNumId="14">
    <w:multiLevelType w:val="hybridMultilevel"/>
    <w:lvl w:ilvl="0">
      <w:start w:val="0"/>
      <w:numFmt w:val="bullet"/>
      <w:lvlText w:val="•"/>
      <w:lvlJc w:val="left"/>
      <w:pPr>
        <w:ind w:left="623" w:hanging="360"/>
      </w:pPr>
      <w:rPr>
        <w:rFonts w:hint="default" w:ascii="Arial" w:hAnsi="Arial" w:eastAsia="Arial" w:cs="Arial"/>
        <w:spacing w:val="-4"/>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13">
    <w:multiLevelType w:val="hybridMultilevel"/>
    <w:lvl w:ilvl="0">
      <w:start w:val="0"/>
      <w:numFmt w:val="bullet"/>
      <w:lvlText w:val="•"/>
      <w:lvlJc w:val="left"/>
      <w:pPr>
        <w:ind w:left="623" w:hanging="360"/>
      </w:pPr>
      <w:rPr>
        <w:rFonts w:hint="default" w:ascii="Calibri" w:hAnsi="Calibri" w:eastAsia="Calibri" w:cs="Calibri"/>
        <w:w w:val="56"/>
        <w:sz w:val="22"/>
        <w:szCs w:val="22"/>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12">
    <w:multiLevelType w:val="hybridMultilevel"/>
    <w:lvl w:ilvl="0">
      <w:start w:val="0"/>
      <w:numFmt w:val="bullet"/>
      <w:lvlText w:val="•"/>
      <w:lvlJc w:val="left"/>
      <w:pPr>
        <w:ind w:left="623" w:hanging="360"/>
      </w:pPr>
      <w:rPr>
        <w:rFonts w:hint="default" w:ascii="Arial" w:hAnsi="Arial" w:eastAsia="Arial" w:cs="Arial"/>
        <w:spacing w:val="-1"/>
        <w:w w:val="100"/>
        <w:sz w:val="20"/>
        <w:szCs w:val="20"/>
        <w:lang w:val="de-DE" w:eastAsia="de-DE" w:bidi="de-DE"/>
      </w:rPr>
    </w:lvl>
    <w:lvl w:ilvl="1">
      <w:start w:val="0"/>
      <w:numFmt w:val="bullet"/>
      <w:lvlText w:val="•"/>
      <w:lvlJc w:val="left"/>
      <w:pPr>
        <w:ind w:left="1361" w:hanging="360"/>
      </w:pPr>
      <w:rPr>
        <w:rFonts w:hint="default"/>
        <w:lang w:val="de-DE" w:eastAsia="de-DE" w:bidi="de-DE"/>
      </w:rPr>
    </w:lvl>
    <w:lvl w:ilvl="2">
      <w:start w:val="0"/>
      <w:numFmt w:val="bullet"/>
      <w:lvlText w:val="•"/>
      <w:lvlJc w:val="left"/>
      <w:pPr>
        <w:ind w:left="2102" w:hanging="360"/>
      </w:pPr>
      <w:rPr>
        <w:rFonts w:hint="default"/>
        <w:lang w:val="de-DE" w:eastAsia="de-DE" w:bidi="de-DE"/>
      </w:rPr>
    </w:lvl>
    <w:lvl w:ilvl="3">
      <w:start w:val="0"/>
      <w:numFmt w:val="bullet"/>
      <w:lvlText w:val="•"/>
      <w:lvlJc w:val="left"/>
      <w:pPr>
        <w:ind w:left="2843" w:hanging="360"/>
      </w:pPr>
      <w:rPr>
        <w:rFonts w:hint="default"/>
        <w:lang w:val="de-DE" w:eastAsia="de-DE" w:bidi="de-DE"/>
      </w:rPr>
    </w:lvl>
    <w:lvl w:ilvl="4">
      <w:start w:val="0"/>
      <w:numFmt w:val="bullet"/>
      <w:lvlText w:val="•"/>
      <w:lvlJc w:val="left"/>
      <w:pPr>
        <w:ind w:left="3584" w:hanging="360"/>
      </w:pPr>
      <w:rPr>
        <w:rFonts w:hint="default"/>
        <w:lang w:val="de-DE" w:eastAsia="de-DE" w:bidi="de-DE"/>
      </w:rPr>
    </w:lvl>
    <w:lvl w:ilvl="5">
      <w:start w:val="0"/>
      <w:numFmt w:val="bullet"/>
      <w:lvlText w:val="•"/>
      <w:lvlJc w:val="left"/>
      <w:pPr>
        <w:ind w:left="4325" w:hanging="360"/>
      </w:pPr>
      <w:rPr>
        <w:rFonts w:hint="default"/>
        <w:lang w:val="de-DE" w:eastAsia="de-DE" w:bidi="de-DE"/>
      </w:rPr>
    </w:lvl>
    <w:lvl w:ilvl="6">
      <w:start w:val="0"/>
      <w:numFmt w:val="bullet"/>
      <w:lvlText w:val="•"/>
      <w:lvlJc w:val="left"/>
      <w:pPr>
        <w:ind w:left="5066" w:hanging="360"/>
      </w:pPr>
      <w:rPr>
        <w:rFonts w:hint="default"/>
        <w:lang w:val="de-DE" w:eastAsia="de-DE" w:bidi="de-DE"/>
      </w:rPr>
    </w:lvl>
    <w:lvl w:ilvl="7">
      <w:start w:val="0"/>
      <w:numFmt w:val="bullet"/>
      <w:lvlText w:val="•"/>
      <w:lvlJc w:val="left"/>
      <w:pPr>
        <w:ind w:left="5807" w:hanging="360"/>
      </w:pPr>
      <w:rPr>
        <w:rFonts w:hint="default"/>
        <w:lang w:val="de-DE" w:eastAsia="de-DE" w:bidi="de-DE"/>
      </w:rPr>
    </w:lvl>
    <w:lvl w:ilvl="8">
      <w:start w:val="0"/>
      <w:numFmt w:val="bullet"/>
      <w:lvlText w:val="•"/>
      <w:lvlJc w:val="left"/>
      <w:pPr>
        <w:ind w:left="6548" w:hanging="360"/>
      </w:pPr>
      <w:rPr>
        <w:rFonts w:hint="default"/>
        <w:lang w:val="de-DE" w:eastAsia="de-DE" w:bidi="de-DE"/>
      </w:rPr>
    </w:lvl>
  </w:abstractNum>
  <w:abstractNum w:abstractNumId="11">
    <w:multiLevelType w:val="hybridMultilevel"/>
    <w:lvl w:ilvl="0">
      <w:start w:val="0"/>
      <w:numFmt w:val="bullet"/>
      <w:lvlText w:val="•"/>
      <w:lvlJc w:val="left"/>
      <w:pPr>
        <w:ind w:left="623" w:hanging="360"/>
      </w:pPr>
      <w:rPr>
        <w:rFonts w:hint="default" w:ascii="Arial" w:hAnsi="Arial" w:eastAsia="Arial" w:cs="Arial"/>
        <w:spacing w:val="-1"/>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10">
    <w:multiLevelType w:val="hybridMultilevel"/>
    <w:lvl w:ilvl="0">
      <w:start w:val="0"/>
      <w:numFmt w:val="bullet"/>
      <w:lvlText w:val="•"/>
      <w:lvlJc w:val="left"/>
      <w:pPr>
        <w:ind w:left="623" w:hanging="360"/>
      </w:pPr>
      <w:rPr>
        <w:rFonts w:hint="default" w:ascii="Arial" w:hAnsi="Arial" w:eastAsia="Arial" w:cs="Arial"/>
        <w:spacing w:val="-25"/>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9">
    <w:multiLevelType w:val="hybridMultilevel"/>
    <w:lvl w:ilvl="0">
      <w:start w:val="0"/>
      <w:numFmt w:val="bullet"/>
      <w:lvlText w:val="•"/>
      <w:lvlJc w:val="left"/>
      <w:pPr>
        <w:ind w:left="623" w:hanging="360"/>
      </w:pPr>
      <w:rPr>
        <w:rFonts w:hint="default" w:ascii="Arial" w:hAnsi="Arial" w:eastAsia="Arial" w:cs="Arial"/>
        <w:spacing w:val="-25"/>
        <w:w w:val="99"/>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5">
    <w:multiLevelType w:val="hybridMultilevel"/>
    <w:lvl w:ilvl="0">
      <w:start w:val="0"/>
      <w:numFmt w:val="bullet"/>
      <w:lvlText w:val="•"/>
      <w:lvlJc w:val="left"/>
      <w:pPr>
        <w:ind w:left="623" w:hanging="360"/>
      </w:pPr>
      <w:rPr>
        <w:rFonts w:hint="default" w:ascii="Arial" w:hAnsi="Arial" w:eastAsia="Arial" w:cs="Arial"/>
        <w:spacing w:val="-4"/>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8">
    <w:multiLevelType w:val="hybridMultilevel"/>
    <w:lvl w:ilvl="0">
      <w:start w:val="0"/>
      <w:numFmt w:val="bullet"/>
      <w:lvlText w:val="•"/>
      <w:lvlJc w:val="left"/>
      <w:pPr>
        <w:ind w:left="623" w:hanging="360"/>
      </w:pPr>
      <w:rPr>
        <w:rFonts w:hint="default" w:ascii="Arial" w:hAnsi="Arial" w:eastAsia="Arial" w:cs="Arial"/>
        <w:spacing w:val="-4"/>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7">
    <w:multiLevelType w:val="hybridMultilevel"/>
    <w:lvl w:ilvl="0">
      <w:start w:val="0"/>
      <w:numFmt w:val="bullet"/>
      <w:lvlText w:val="•"/>
      <w:lvlJc w:val="left"/>
      <w:pPr>
        <w:ind w:left="623" w:hanging="360"/>
      </w:pPr>
      <w:rPr>
        <w:rFonts w:hint="default" w:ascii="Arial" w:hAnsi="Arial" w:eastAsia="Arial" w:cs="Arial"/>
        <w:spacing w:val="-1"/>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6">
    <w:multiLevelType w:val="hybridMultilevel"/>
    <w:lvl w:ilvl="0">
      <w:start w:val="0"/>
      <w:numFmt w:val="bullet"/>
      <w:lvlText w:val="•"/>
      <w:lvlJc w:val="left"/>
      <w:pPr>
        <w:ind w:left="623" w:hanging="360"/>
      </w:pPr>
      <w:rPr>
        <w:rFonts w:hint="default" w:ascii="Arial" w:hAnsi="Arial" w:eastAsia="Arial" w:cs="Arial"/>
        <w:spacing w:val="-16"/>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4">
    <w:multiLevelType w:val="hybridMultilevel"/>
    <w:lvl w:ilvl="0">
      <w:start w:val="0"/>
      <w:numFmt w:val="bullet"/>
      <w:lvlText w:val="•"/>
      <w:lvlJc w:val="left"/>
      <w:pPr>
        <w:ind w:left="623" w:hanging="360"/>
      </w:pPr>
      <w:rPr>
        <w:rFonts w:hint="default" w:ascii="Calibri" w:hAnsi="Calibri" w:eastAsia="Calibri" w:cs="Calibri"/>
        <w:w w:val="56"/>
        <w:sz w:val="22"/>
        <w:szCs w:val="22"/>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3">
    <w:multiLevelType w:val="hybridMultilevel"/>
    <w:lvl w:ilvl="0">
      <w:start w:val="0"/>
      <w:numFmt w:val="bullet"/>
      <w:lvlText w:val="•"/>
      <w:lvlJc w:val="left"/>
      <w:pPr>
        <w:ind w:left="623" w:hanging="360"/>
      </w:pPr>
      <w:rPr>
        <w:rFonts w:hint="default" w:ascii="Arial" w:hAnsi="Arial" w:eastAsia="Arial" w:cs="Arial"/>
        <w:spacing w:val="-5"/>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2">
    <w:multiLevelType w:val="hybridMultilevel"/>
    <w:lvl w:ilvl="0">
      <w:start w:val="0"/>
      <w:numFmt w:val="bullet"/>
      <w:lvlText w:val="•"/>
      <w:lvlJc w:val="left"/>
      <w:pPr>
        <w:ind w:left="623" w:hanging="360"/>
      </w:pPr>
      <w:rPr>
        <w:rFonts w:hint="default" w:ascii="Arial" w:hAnsi="Arial" w:eastAsia="Arial" w:cs="Arial"/>
        <w:spacing w:val="-13"/>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1">
    <w:multiLevelType w:val="hybridMultilevel"/>
    <w:lvl w:ilvl="0">
      <w:start w:val="11"/>
      <w:numFmt w:val="decimal"/>
      <w:lvlText w:val="%1"/>
      <w:lvlJc w:val="left"/>
      <w:pPr>
        <w:ind w:left="3664" w:hanging="821"/>
        <w:jc w:val="left"/>
      </w:pPr>
      <w:rPr>
        <w:rFonts w:hint="default" w:ascii="Arial" w:hAnsi="Arial" w:eastAsia="Arial" w:cs="Arial"/>
        <w:b/>
        <w:bCs/>
        <w:spacing w:val="-15"/>
        <w:w w:val="100"/>
        <w:sz w:val="26"/>
        <w:szCs w:val="26"/>
        <w:lang w:val="de-DE" w:eastAsia="de-DE" w:bidi="de-DE"/>
      </w:rPr>
    </w:lvl>
    <w:lvl w:ilvl="1">
      <w:start w:val="0"/>
      <w:numFmt w:val="bullet"/>
      <w:lvlText w:val="•"/>
      <w:lvlJc w:val="left"/>
      <w:pPr>
        <w:ind w:left="3298" w:hanging="360"/>
      </w:pPr>
      <w:rPr>
        <w:rFonts w:hint="default" w:ascii="Arial" w:hAnsi="Arial" w:eastAsia="Arial" w:cs="Arial"/>
        <w:spacing w:val="-1"/>
        <w:w w:val="100"/>
        <w:sz w:val="20"/>
        <w:szCs w:val="20"/>
        <w:lang w:val="de-DE" w:eastAsia="de-DE" w:bidi="de-DE"/>
      </w:rPr>
    </w:lvl>
    <w:lvl w:ilvl="2">
      <w:start w:val="0"/>
      <w:numFmt w:val="bullet"/>
      <w:lvlText w:val="•"/>
      <w:lvlJc w:val="left"/>
      <w:pPr>
        <w:ind w:left="4478" w:hanging="360"/>
      </w:pPr>
      <w:rPr>
        <w:rFonts w:hint="default"/>
        <w:lang w:val="de-DE" w:eastAsia="de-DE" w:bidi="de-DE"/>
      </w:rPr>
    </w:lvl>
    <w:lvl w:ilvl="3">
      <w:start w:val="0"/>
      <w:numFmt w:val="bullet"/>
      <w:lvlText w:val="•"/>
      <w:lvlJc w:val="left"/>
      <w:pPr>
        <w:ind w:left="5296" w:hanging="360"/>
      </w:pPr>
      <w:rPr>
        <w:rFonts w:hint="default"/>
        <w:lang w:val="de-DE" w:eastAsia="de-DE" w:bidi="de-DE"/>
      </w:rPr>
    </w:lvl>
    <w:lvl w:ilvl="4">
      <w:start w:val="0"/>
      <w:numFmt w:val="bullet"/>
      <w:lvlText w:val="•"/>
      <w:lvlJc w:val="left"/>
      <w:pPr>
        <w:ind w:left="6115" w:hanging="360"/>
      </w:pPr>
      <w:rPr>
        <w:rFonts w:hint="default"/>
        <w:lang w:val="de-DE" w:eastAsia="de-DE" w:bidi="de-DE"/>
      </w:rPr>
    </w:lvl>
    <w:lvl w:ilvl="5">
      <w:start w:val="0"/>
      <w:numFmt w:val="bullet"/>
      <w:lvlText w:val="•"/>
      <w:lvlJc w:val="left"/>
      <w:pPr>
        <w:ind w:left="6933" w:hanging="360"/>
      </w:pPr>
      <w:rPr>
        <w:rFonts w:hint="default"/>
        <w:lang w:val="de-DE" w:eastAsia="de-DE" w:bidi="de-DE"/>
      </w:rPr>
    </w:lvl>
    <w:lvl w:ilvl="6">
      <w:start w:val="0"/>
      <w:numFmt w:val="bullet"/>
      <w:lvlText w:val="•"/>
      <w:lvlJc w:val="left"/>
      <w:pPr>
        <w:ind w:left="7751" w:hanging="360"/>
      </w:pPr>
      <w:rPr>
        <w:rFonts w:hint="default"/>
        <w:lang w:val="de-DE" w:eastAsia="de-DE" w:bidi="de-DE"/>
      </w:rPr>
    </w:lvl>
    <w:lvl w:ilvl="7">
      <w:start w:val="0"/>
      <w:numFmt w:val="bullet"/>
      <w:lvlText w:val="•"/>
      <w:lvlJc w:val="left"/>
      <w:pPr>
        <w:ind w:left="8570" w:hanging="360"/>
      </w:pPr>
      <w:rPr>
        <w:rFonts w:hint="default"/>
        <w:lang w:val="de-DE" w:eastAsia="de-DE" w:bidi="de-DE"/>
      </w:rPr>
    </w:lvl>
    <w:lvl w:ilvl="8">
      <w:start w:val="0"/>
      <w:numFmt w:val="bullet"/>
      <w:lvlText w:val="•"/>
      <w:lvlJc w:val="left"/>
      <w:pPr>
        <w:ind w:left="9388" w:hanging="360"/>
      </w:pPr>
      <w:rPr>
        <w:rFonts w:hint="default"/>
        <w:lang w:val="de-DE" w:eastAsia="de-DE" w:bidi="de-DE"/>
      </w:rPr>
    </w:lvl>
  </w:abstractNum>
  <w:abstractNum w:abstractNumId="0">
    <w:multiLevelType w:val="hybridMultilevel"/>
    <w:lvl w:ilvl="0">
      <w:start w:val="0"/>
      <w:numFmt w:val="bullet"/>
      <w:lvlText w:val="•"/>
      <w:lvlJc w:val="left"/>
      <w:pPr>
        <w:ind w:left="3298" w:hanging="360"/>
      </w:pPr>
      <w:rPr>
        <w:rFonts w:hint="default" w:ascii="Arial" w:hAnsi="Arial" w:eastAsia="Arial" w:cs="Arial"/>
        <w:spacing w:val="-4"/>
        <w:w w:val="100"/>
        <w:sz w:val="20"/>
        <w:szCs w:val="20"/>
        <w:lang w:val="de-DE" w:eastAsia="de-DE" w:bidi="de-DE"/>
      </w:rPr>
    </w:lvl>
    <w:lvl w:ilvl="1">
      <w:start w:val="0"/>
      <w:numFmt w:val="bullet"/>
      <w:lvlText w:val="•"/>
      <w:lvlJc w:val="left"/>
      <w:pPr>
        <w:ind w:left="4072" w:hanging="360"/>
      </w:pPr>
      <w:rPr>
        <w:rFonts w:hint="default"/>
        <w:lang w:val="de-DE" w:eastAsia="de-DE" w:bidi="de-DE"/>
      </w:rPr>
    </w:lvl>
    <w:lvl w:ilvl="2">
      <w:start w:val="0"/>
      <w:numFmt w:val="bullet"/>
      <w:lvlText w:val="•"/>
      <w:lvlJc w:val="left"/>
      <w:pPr>
        <w:ind w:left="4845" w:hanging="360"/>
      </w:pPr>
      <w:rPr>
        <w:rFonts w:hint="default"/>
        <w:lang w:val="de-DE" w:eastAsia="de-DE" w:bidi="de-DE"/>
      </w:rPr>
    </w:lvl>
    <w:lvl w:ilvl="3">
      <w:start w:val="0"/>
      <w:numFmt w:val="bullet"/>
      <w:lvlText w:val="•"/>
      <w:lvlJc w:val="left"/>
      <w:pPr>
        <w:ind w:left="5617" w:hanging="360"/>
      </w:pPr>
      <w:rPr>
        <w:rFonts w:hint="default"/>
        <w:lang w:val="de-DE" w:eastAsia="de-DE" w:bidi="de-DE"/>
      </w:rPr>
    </w:lvl>
    <w:lvl w:ilvl="4">
      <w:start w:val="0"/>
      <w:numFmt w:val="bullet"/>
      <w:lvlText w:val="•"/>
      <w:lvlJc w:val="left"/>
      <w:pPr>
        <w:ind w:left="6390" w:hanging="360"/>
      </w:pPr>
      <w:rPr>
        <w:rFonts w:hint="default"/>
        <w:lang w:val="de-DE" w:eastAsia="de-DE" w:bidi="de-DE"/>
      </w:rPr>
    </w:lvl>
    <w:lvl w:ilvl="5">
      <w:start w:val="0"/>
      <w:numFmt w:val="bullet"/>
      <w:lvlText w:val="•"/>
      <w:lvlJc w:val="left"/>
      <w:pPr>
        <w:ind w:left="7162" w:hanging="360"/>
      </w:pPr>
      <w:rPr>
        <w:rFonts w:hint="default"/>
        <w:lang w:val="de-DE" w:eastAsia="de-DE" w:bidi="de-DE"/>
      </w:rPr>
    </w:lvl>
    <w:lvl w:ilvl="6">
      <w:start w:val="0"/>
      <w:numFmt w:val="bullet"/>
      <w:lvlText w:val="•"/>
      <w:lvlJc w:val="left"/>
      <w:pPr>
        <w:ind w:left="7935" w:hanging="360"/>
      </w:pPr>
      <w:rPr>
        <w:rFonts w:hint="default"/>
        <w:lang w:val="de-DE" w:eastAsia="de-DE" w:bidi="de-DE"/>
      </w:rPr>
    </w:lvl>
    <w:lvl w:ilvl="7">
      <w:start w:val="0"/>
      <w:numFmt w:val="bullet"/>
      <w:lvlText w:val="•"/>
      <w:lvlJc w:val="left"/>
      <w:pPr>
        <w:ind w:left="8707" w:hanging="360"/>
      </w:pPr>
      <w:rPr>
        <w:rFonts w:hint="default"/>
        <w:lang w:val="de-DE" w:eastAsia="de-DE" w:bidi="de-DE"/>
      </w:rPr>
    </w:lvl>
    <w:lvl w:ilvl="8">
      <w:start w:val="0"/>
      <w:numFmt w:val="bullet"/>
      <w:lvlText w:val="•"/>
      <w:lvlJc w:val="left"/>
      <w:pPr>
        <w:ind w:left="9480" w:hanging="360"/>
      </w:pPr>
      <w:rPr>
        <w:rFonts w:hint="default"/>
        <w:lang w:val="de-DE" w:eastAsia="de-DE" w:bidi="de-DE"/>
      </w:rPr>
    </w:lvl>
  </w:abstract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6">
    <w:abstractNumId w:val="5"/>
  </w:num>
  <w:num w:numId="9">
    <w:abstractNumId w:val="8"/>
  </w:num>
  <w:num w:numId="8">
    <w:abstractNumId w:val="7"/>
  </w:num>
  <w:num w:numId="7">
    <w:abstractNumId w:val="6"/>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de-DE" w:bidi="de-DE"/>
    </w:rPr>
  </w:style>
  <w:style w:styleId="BodyText" w:type="paragraph">
    <w:name w:val="Body Text"/>
    <w:basedOn w:val="Normal"/>
    <w:uiPriority w:val="1"/>
    <w:qFormat/>
    <w:pPr/>
    <w:rPr>
      <w:rFonts w:ascii="Arial" w:hAnsi="Arial" w:eastAsia="Arial" w:cs="Arial"/>
      <w:sz w:val="24"/>
      <w:szCs w:val="24"/>
      <w:lang w:val="de-DE" w:eastAsia="de-DE" w:bidi="de-DE"/>
    </w:rPr>
  </w:style>
  <w:style w:styleId="Heading1" w:type="paragraph">
    <w:name w:val="Heading 1"/>
    <w:basedOn w:val="Normal"/>
    <w:uiPriority w:val="1"/>
    <w:qFormat/>
    <w:pPr>
      <w:spacing w:before="76"/>
      <w:ind w:left="123"/>
      <w:outlineLvl w:val="1"/>
    </w:pPr>
    <w:rPr>
      <w:rFonts w:ascii="Arial" w:hAnsi="Arial" w:eastAsia="Arial" w:cs="Arial"/>
      <w:b/>
      <w:bCs/>
      <w:sz w:val="38"/>
      <w:szCs w:val="38"/>
      <w:lang w:val="de-DE" w:eastAsia="de-DE" w:bidi="de-DE"/>
    </w:rPr>
  </w:style>
  <w:style w:styleId="Heading2" w:type="paragraph">
    <w:name w:val="Heading 2"/>
    <w:basedOn w:val="Normal"/>
    <w:uiPriority w:val="1"/>
    <w:qFormat/>
    <w:pPr>
      <w:spacing w:before="60"/>
      <w:ind w:left="973"/>
      <w:outlineLvl w:val="2"/>
    </w:pPr>
    <w:rPr>
      <w:rFonts w:ascii="Arial" w:hAnsi="Arial" w:eastAsia="Arial" w:cs="Arial"/>
      <w:b/>
      <w:bCs/>
      <w:sz w:val="36"/>
      <w:szCs w:val="36"/>
      <w:lang w:val="de-DE" w:eastAsia="de-DE" w:bidi="de-DE"/>
    </w:rPr>
  </w:style>
  <w:style w:styleId="Heading3" w:type="paragraph">
    <w:name w:val="Heading 3"/>
    <w:basedOn w:val="Normal"/>
    <w:uiPriority w:val="1"/>
    <w:qFormat/>
    <w:pPr>
      <w:spacing w:before="60"/>
      <w:ind w:left="973"/>
      <w:outlineLvl w:val="3"/>
    </w:pPr>
    <w:rPr>
      <w:rFonts w:ascii="Arial" w:hAnsi="Arial" w:eastAsia="Arial" w:cs="Arial"/>
      <w:sz w:val="36"/>
      <w:szCs w:val="36"/>
      <w:lang w:val="de-DE" w:eastAsia="de-DE" w:bidi="de-DE"/>
    </w:rPr>
  </w:style>
  <w:style w:styleId="Heading4" w:type="paragraph">
    <w:name w:val="Heading 4"/>
    <w:basedOn w:val="Normal"/>
    <w:uiPriority w:val="1"/>
    <w:qFormat/>
    <w:pPr>
      <w:ind w:left="2844"/>
      <w:outlineLvl w:val="4"/>
    </w:pPr>
    <w:rPr>
      <w:rFonts w:ascii="Arial" w:hAnsi="Arial" w:eastAsia="Arial" w:cs="Arial"/>
      <w:b/>
      <w:bCs/>
      <w:sz w:val="28"/>
      <w:szCs w:val="28"/>
      <w:lang w:val="de-DE" w:eastAsia="de-DE" w:bidi="de-DE"/>
    </w:rPr>
  </w:style>
  <w:style w:styleId="Heading5" w:type="paragraph">
    <w:name w:val="Heading 5"/>
    <w:basedOn w:val="Normal"/>
    <w:uiPriority w:val="1"/>
    <w:qFormat/>
    <w:pPr>
      <w:ind w:left="3664" w:hanging="821"/>
      <w:outlineLvl w:val="5"/>
    </w:pPr>
    <w:rPr>
      <w:rFonts w:ascii="Arial" w:hAnsi="Arial" w:eastAsia="Arial" w:cs="Arial"/>
      <w:b/>
      <w:bCs/>
      <w:sz w:val="26"/>
      <w:szCs w:val="26"/>
      <w:lang w:val="de-DE" w:eastAsia="de-DE" w:bidi="de-DE"/>
    </w:rPr>
  </w:style>
  <w:style w:styleId="Heading6" w:type="paragraph">
    <w:name w:val="Heading 6"/>
    <w:basedOn w:val="Normal"/>
    <w:uiPriority w:val="1"/>
    <w:qFormat/>
    <w:pPr>
      <w:ind w:left="123"/>
      <w:outlineLvl w:val="6"/>
    </w:pPr>
    <w:rPr>
      <w:rFonts w:ascii="Arial" w:hAnsi="Arial" w:eastAsia="Arial" w:cs="Arial"/>
      <w:b/>
      <w:bCs/>
      <w:sz w:val="24"/>
      <w:szCs w:val="24"/>
      <w:lang w:val="de-DE" w:eastAsia="de-DE" w:bidi="de-DE"/>
    </w:rPr>
  </w:style>
  <w:style w:styleId="ListParagraph" w:type="paragraph">
    <w:name w:val="List Paragraph"/>
    <w:basedOn w:val="Normal"/>
    <w:uiPriority w:val="1"/>
    <w:qFormat/>
    <w:pPr>
      <w:spacing w:before="116"/>
      <w:ind w:left="3298" w:hanging="360"/>
    </w:pPr>
    <w:rPr>
      <w:rFonts w:ascii="Arial" w:hAnsi="Arial" w:eastAsia="Arial" w:cs="Arial"/>
      <w:lang w:val="de-DE" w:eastAsia="de-DE" w:bidi="de-DE"/>
    </w:rPr>
  </w:style>
  <w:style w:styleId="TableParagraph" w:type="paragraph">
    <w:name w:val="Table Paragraph"/>
    <w:basedOn w:val="Normal"/>
    <w:uiPriority w:val="1"/>
    <w:qFormat/>
    <w:pPr/>
    <w:rPr>
      <w:lang w:val="de-DE" w:eastAsia="de-DE" w:bidi="de-DE"/>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hyperlink" Target="http://www.politische-bildung.nrw.de/" TargetMode="External"/><Relationship Id="rId11" Type="http://schemas.openxmlformats.org/officeDocument/2006/relationships/footer" Target="footer1.xml"/><Relationship Id="rId12" Type="http://schemas.openxmlformats.org/officeDocument/2006/relationships/image" Target="media/image6.png"/><Relationship Id="rId13" Type="http://schemas.openxmlformats.org/officeDocument/2006/relationships/hyperlink" Target="http://url.nrw/ZfK" TargetMode="External"/><Relationship Id="rId14" Type="http://schemas.openxmlformats.org/officeDocument/2006/relationships/image" Target="media/image7.png"/><Relationship Id="rId15" Type="http://schemas.openxmlformats.org/officeDocument/2006/relationships/hyperlink" Target="http://pb.nrw.de/oer" TargetMode="External"/><Relationship Id="rId16" Type="http://schemas.openxmlformats.org/officeDocument/2006/relationships/hyperlink" Target="http://url.nrw/4Jw" TargetMode="External"/><Relationship Id="rId17" Type="http://schemas.openxmlformats.org/officeDocument/2006/relationships/hyperlink" Target="http://url.nrw/4Ji" TargetMode="External"/><Relationship Id="rId18" Type="http://schemas.openxmlformats.org/officeDocument/2006/relationships/image" Target="media/image8.png"/><Relationship Id="rId19" Type="http://schemas.openxmlformats.org/officeDocument/2006/relationships/image" Target="media/image9.png"/><Relationship Id="rId20" Type="http://schemas.openxmlformats.org/officeDocument/2006/relationships/hyperlink" Target="http://url.nrw/ZMc" TargetMode="External"/><Relationship Id="rId21" Type="http://schemas.openxmlformats.org/officeDocument/2006/relationships/image" Target="media/image10.png"/><Relationship Id="rId22" Type="http://schemas.openxmlformats.org/officeDocument/2006/relationships/hyperlink" Target="http://url.nrw/Zgj" TargetMode="External"/><Relationship Id="rId23" Type="http://schemas.openxmlformats.org/officeDocument/2006/relationships/hyperlink" Target="https://creativecommons.org/licenses/by/4.0/" TargetMode="External"/><Relationship Id="rId24" Type="http://schemas.openxmlformats.org/officeDocument/2006/relationships/hyperlink" Target="https://creativecommons.org/licenses/by/4.0/deed.de" TargetMode="External"/><Relationship Id="rId25" Type="http://schemas.openxmlformats.org/officeDocument/2006/relationships/hyperlink" Target="mailto:sehen@politische-bildung.nrw.de" TargetMode="External"/><Relationship Id="rId26" Type="http://schemas.openxmlformats.org/officeDocument/2006/relationships/hyperlink" Target="http://www.redaktion-kauer.de/" TargetMode="External"/><Relationship Id="rId27" Type="http://schemas.openxmlformats.org/officeDocument/2006/relationships/image" Target="media/image11.jpeg"/><Relationship Id="rId28" Type="http://schemas.openxmlformats.org/officeDocument/2006/relationships/image" Target="media/image12.png"/><Relationship Id="rId29" Type="http://schemas.openxmlformats.org/officeDocument/2006/relationships/hyperlink" Target="https://www.jonathasmello.com/pro" TargetMode="External"/><Relationship Id="rId30" Type="http://schemas.openxmlformats.org/officeDocument/2006/relationships/hyperlink" Target="http://www.unesco.org/new/en/communication-and-information/access-to-knowledge/open-educational-resources/global-oer-logo/" TargetMode="External"/><Relationship Id="rId31" Type="http://schemas.openxmlformats.org/officeDocument/2006/relationships/hyperlink" Target="https://creativecommons.org/licenses/by/3.0/" TargetMode="External"/><Relationship Id="rId3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2019-12-18T11:21:26Z</dcterms:created>
  <dcterms:modified xsi:type="dcterms:W3CDTF">2019-12-18T11:21:26Z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2019-12-18T00:00:00Z</vt:filetime>
  </property>
  <property fmtid="{D5CDD505-2E9C-101B-9397-08002B2CF9AE}" pid="3" name="Creator">
    <vt:lpwstr>Adobe InDesign 15.0 (Windows)</vt:lpwstr>
  </property>
  <property fmtid="{D5CDD505-2E9C-101B-9397-08002B2CF9AE}" pid="4" name="LastSaved">
    <vt:filetime>2019-12-18T00:00:00Z</vt:filetime>
  </property>
</Properties>
</file>