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jpeg" ContentType="image/jpeg"/>
  <Default Extension="png" ContentType="image/png"/>
  <Override PartName="/word/footer1.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rPr>
          <w:rFonts w:ascii="Times New Roman"/>
          <w:sz w:val="20"/>
        </w:rPr>
      </w:pPr>
      <w:r>
        <w:rPr/>
        <w:pict>
          <v:group style="position:absolute;margin-left:0pt;margin-top:127.559326pt;width:595.3pt;height:714.35pt;mso-position-horizontal-relative:page;mso-position-vertical-relative:page;z-index:-252604416" coordorigin="0,2551" coordsize="11906,14287">
            <v:rect style="position:absolute;left:0;top:8418;width:11906;height:8419" filled="true" fillcolor="#ececec" stroked="false">
              <v:fill type="solid"/>
            </v:rect>
            <v:shape style="position:absolute;left:0;top:2551;width:11906;height:5868" type="#_x0000_t75" stroked="false">
              <v:imagedata r:id="rId5" o:title=""/>
            </v:shape>
            <v:shape style="position:absolute;left:1133;top:15456;width:1435;height:957" type="#_x0000_t75" stroked="false">
              <v:imagedata r:id="rId6" o:title=""/>
            </v:shape>
            <w10:wrap type="none"/>
          </v:group>
        </w:pict>
      </w:r>
      <w:r>
        <w:rPr/>
        <w:pict>
          <v:shape style="position:absolute;margin-left:56.6926pt;margin-top:42.521114pt;width:163.2pt;height:18.05pt;mso-position-horizontal-relative:page;mso-position-vertical-relative:page;z-index:251659264" coordorigin="1134,850" coordsize="3264,361" path="m1262,943l1245,943,1229,946,1213,951,1197,958,1162,988,1143,1023,1135,1055,1134,1075,1138,1113,1153,1148,1177,1178,1213,1200,1227,1205,1241,1208,1255,1210,1269,1210,1295,1208,1315,1202,1330,1195,1340,1187,1343,1184,1347,1178,1348,1178,1456,1178,1456,1134,1297,1134,1279,1132,1265,1124,1255,1112,1249,1097,1247,1088,1247,1075,1251,1049,1263,1031,1279,1021,1297,1018,1456,1018,1456,972,1344,972,1341,969,1335,964,1326,959,1316,953,1302,948,1284,944,1262,943xm1456,1178l1348,1178,1348,1202,1456,1202,1456,1178xm1456,1018l1297,1018,1317,1022,1331,1031,1339,1042,1342,1050,1345,1058,1346,1067,1346,1076,1342,1103,1331,1121,1316,1131,1297,1134,1456,1134,1456,1018xm1456,850l1344,850,1344,972,1456,972,1456,850xm1656,942l1594,951,1549,973,1520,1000,1503,1025,1497,1041,1494,1056,1492,1068,1492,1076,1496,1107,1508,1136,1527,1162,1553,1184,1585,1198,1615,1206,1641,1209,1658,1210,1680,1209,1713,1204,1751,1191,1788,1167,1799,1154,1807,1143,1808,1142,1663,1142,1642,1139,1627,1132,1616,1123,1610,1115,1608,1111,1606,1107,1605,1100,1820,1099,1820,1096,1821,1093,1821,1089,1816,1049,1815,1047,1605,1047,1607,1041,1609,1026,1625,1016,1637,1007,1797,1007,1788,994,1772,978,1754,966,1729,955,1697,946,1656,942xm1816,1124l1705,1124,1699,1130,1691,1136,1679,1140,1663,1142,1808,1142,1812,1133,1816,1124xm1797,1007l1665,1007,1671,1009,1675,1010,1691,1018,1700,1029,1705,1039,1707,1047,1815,1047,1804,1018,1797,1007xm1965,950l1856,950,1856,1202,1969,1202,1969,1072,1970,1054,1968,1047,1974,1037,1982,1022,2002,1020,2337,1020,2337,1019,2334,1007,2322,984,2321,982,1965,982,1965,950xm2337,1020l2024,1020,2033,1029,2036,1034,2040,1041,2040,1054,2041,1059,2041,1202,2154,1202,2154,1072,2154,1060,2156,1048,2161,1037,2170,1027,2176,1023,2184,1021,2192,1021,2337,1021,2337,1020xm2337,1021l2202,1021,2209,1025,2212,1027,2217,1030,2224,1037,2225,1051,2225,1202,2339,1202,2339,1046,2338,1033,2337,1021xm2056,943l2033,944,2012,950,1993,959,1976,971,1972,975,1969,978,1965,982,2138,982,2134,976,2132,974,2127,969,2117,961,2102,952,2082,945,2056,943xm2232,943l2203,945,2181,952,2164,960,2151,968,2145,974,2138,982,2321,982,2306,966,2289,955,2276,950,2265,946,2255,944,2244,943,2232,943xm2539,942l2492,947,2455,959,2429,974,2411,989,2395,1008,2384,1029,2377,1052,2375,1076,2381,1116,2396,1146,2415,1168,2434,1182,2465,1198,2495,1206,2521,1210,2539,1211,2586,1206,2629,1190,2665,1165,2684,1140,2535,1140,2523,1139,2512,1132,2507,1128,2503,1124,2496,1112,2492,1100,2490,1087,2489,1076,2490,1061,2494,1046,2501,1031,2512,1020,2523,1013,2536,1012,2685,1012,2680,1003,2660,981,2641,967,2610,953,2581,945,2557,942,2539,942xm2685,1012l2540,1012,2561,1016,2575,1027,2582,1038,2586,1047,2589,1059,2589,1076,2588,1090,2586,1103,2582,1114,2578,1121,2573,1127,2565,1133,2554,1138,2539,1140,2684,1140,2691,1130,2698,1113,2702,1097,2703,1084,2704,1076,2704,1074,2697,1034,2685,1012xm2853,850l2740,850,2740,1202,2853,1202,2853,1132,2873,1114,2998,1114,2947,1049,2975,1024,2853,1024,2853,850xm2998,1114l2873,1114,2933,1202,3067,1202,2998,1114xm3059,950l2925,950,2853,1024,2975,1024,3059,950xm3192,950l3085,950,3085,1202,3199,1202,3199,1090,3200,1077,3203,1065,3209,1053,3221,1041,3236,1032,3253,1027,3270,1025,3314,1025,3315,985,3192,985,3192,950xm3314,1025l3282,1025,3298,1028,3309,1032,3313,1034,3314,1035,3314,1025xm3298,943l3269,943,3260,944,3255,945,3232,954,3213,965,3200,977,3192,985,3315,985,3315,947,3308,945,3298,943xm3633,1005l3491,1005,3507,1007,3519,1011,3526,1018,3529,1025,3529,1039,3512,1042,3459,1052,3428,1057,3403,1062,3383,1067,3367,1074,3351,1085,3339,1100,3332,1117,3329,1135,3334,1159,3346,1179,3365,1194,3390,1205,3403,1208,3415,1209,3424,1210,3431,1210,3467,1206,3494,1198,3514,1187,3529,1176,3641,1176,3640,1168,3640,1152,3456,1152,3439,1145,3439,1130,3442,1120,3451,1113,3462,1108,3473,1105,3495,1099,3506,1095,3518,1092,3530,1089,3640,1089,3640,1052,3640,1040,3639,1032,3637,1018,3633,1005xm3641,1176l3529,1176,3530,1186,3534,1195,3536,1198,3537,1200,3538,1201,3538,1202,3650,1202,3644,1192,3641,1181,3641,1176xm3640,1089l3530,1089,3530,1099,3530,1106,3527,1119,3519,1133,3501,1145,3485,1151,3471,1151,3456,1152,3640,1152,3640,1089xm3493,942l3460,944,3428,949,3398,960,3372,978,3357,996,3348,1014,3344,1029,3343,1040,3447,1040,3447,1039,3447,1029,3450,1023,3455,1017,3463,1011,3475,1007,3491,1005,3633,1005,3633,1004,3601,967,3556,949,3515,943,3493,942xm3817,1011l3705,1011,3703,1098,3703,1114,3703,1122,3705,1130,3708,1146,3714,1160,3721,1170,3727,1177,3750,1193,3774,1201,3796,1204,3809,1204,3821,1204,3834,1203,3850,1201,3870,1197,3870,1133,3848,1133,3830,1130,3821,1122,3817,1113,3817,1104,3817,1011xm3870,1131l3858,1133,3854,1133,3870,1133,3870,1131xm3870,950l3660,950,3660,1011,3870,1011,3870,950xm3817,872l3705,872,3705,950,3817,950,3817,872xm4033,853l3919,853,3919,923,4033,923,4033,853xm4033,950l3919,950,3919,1202,4033,1202,4033,950xm4232,942l4170,951,4125,973,4096,1000,4080,1025,4073,1041,4070,1056,4069,1068,4068,1076,4072,1107,4084,1136,4103,1162,4130,1184,4161,1198,4191,1206,4217,1209,4235,1210,4256,1209,4290,1204,4328,1191,4364,1167,4376,1154,4384,1143,4384,1142,4240,1142,4219,1139,4203,1132,4192,1123,4186,1115,4185,1111,4182,1107,4182,1100,4397,1099,4397,1096,4397,1093,4397,1089,4392,1049,4392,1047,4182,1047,4183,1041,4185,1026,4202,1016,4214,1007,4373,1007,4364,994,4348,978,4331,966,4306,955,4273,946,4232,942xm4392,1124l4281,1124,4276,1130,4267,1136,4256,1140,4240,1142,4384,1142,4389,1133,4392,1124xm4373,1007l4241,1007,4248,1009,4252,1010,4268,1018,4277,1029,4282,1039,4283,1047,4392,1047,4380,1018,4373,1007xe" filled="true" fillcolor="#88c2eb" stroked="false">
            <v:path arrowok="t"/>
            <v:fill type="solid"/>
            <w10:wrap type="none"/>
          </v:shape>
        </w:pict>
      </w:r>
      <w:r>
        <w:rPr/>
        <w:pict>
          <v:shape style="position:absolute;margin-left:57.639pt;margin-top:66.185013pt;width:76.7pt;height:18pt;mso-position-horizontal-relative:page;mso-position-vertical-relative:page;z-index:251660288" coordorigin="1153,1324" coordsize="1534,360" path="m1264,1324l1153,1324,1153,1675,1264,1675,1264,1324xm1465,1415l1403,1424,1358,1446,1329,1473,1313,1498,1306,1514,1303,1529,1301,1541,1301,1549,1305,1581,1317,1610,1336,1636,1362,1657,1394,1672,1424,1680,1450,1683,1467,1683,1489,1682,1522,1677,1560,1664,1597,1640,1609,1627,1617,1616,1617,1615,1472,1615,1451,1612,1436,1605,1425,1597,1419,1588,1417,1585,1415,1581,1415,1573,1629,1572,1629,1569,1630,1566,1630,1562,1625,1522,1625,1521,1415,1521,1416,1514,1418,1500,1435,1489,1447,1481,1606,1481,1597,1467,1581,1451,1563,1440,1539,1428,1506,1419,1465,1415xm1625,1598l1514,1598,1508,1604,1500,1609,1488,1613,1472,1615,1617,1615,1622,1606,1625,1598xm1606,1481l1474,1481,1480,1482,1484,1483,1500,1491,1510,1502,1514,1513,1516,1521,1625,1521,1613,1491,1606,1481xm1948,1645l1773,1645,1782,1655,1785,1657,1790,1662,1810,1673,1830,1679,1846,1682,1859,1682,1900,1676,1934,1659,1948,1645xm1779,1324l1666,1324,1666,1675,1773,1675,1773,1645,1948,1645,1960,1633,1974,1606,1823,1606,1806,1603,1790,1593,1778,1575,1774,1548,1775,1537,1777,1525,1782,1514,1788,1504,1793,1499,1804,1490,1975,1490,1963,1465,1945,1447,1779,1447,1779,1324xm1975,1490l1824,1490,1845,1494,1859,1504,1867,1516,1871,1525,1873,1533,1873,1544,1873,1547,1871,1566,1865,1582,1856,1593,1845,1600,1839,1604,1831,1606,1974,1606,1978,1599,1981,1590,1984,1579,1986,1565,1986,1548,1986,1546,1980,1500,1975,1490xm1863,1415l1837,1418,1816,1424,1800,1431,1789,1438,1785,1441,1782,1444,1779,1447,1945,1447,1940,1441,1916,1426,1899,1420,1884,1417,1872,1416,1863,1415xm2181,1415l2119,1424,2074,1446,2045,1473,2029,1498,2022,1514,2019,1529,2018,1541,2017,1549,2021,1581,2033,1610,2052,1636,2079,1657,2110,1672,2140,1680,2166,1683,2183,1683,2205,1682,2239,1677,2277,1664,2313,1640,2325,1627,2333,1616,2333,1615,2189,1615,2167,1612,2152,1605,2141,1597,2135,1588,2134,1585,2131,1581,2131,1573,2346,1572,2346,1569,2346,1566,2346,1562,2341,1522,2341,1521,2131,1521,2132,1514,2134,1500,2151,1489,2163,1481,2322,1481,2313,1467,2297,1451,2280,1440,2255,1428,2222,1419,2181,1415xm2341,1598l2230,1598,2224,1604,2216,1609,2205,1613,2189,1615,2333,1615,2338,1606,2341,1598xm2322,1481l2190,1481,2197,1482,2201,1483,2217,1491,2226,1502,2230,1513,2232,1521,2341,1521,2329,1491,2322,1481xm2488,1423l2381,1423,2381,1675,2494,1675,2494,1540,2495,1526,2500,1514,2511,1504,2520,1499,2531,1498,2685,1498,2684,1492,2681,1483,2673,1463,2665,1454,2489,1454,2488,1423xm2685,1498l2538,1498,2548,1499,2571,1513,2572,1526,2573,1540,2573,1675,2686,1675,2686,1522,2685,1502,2685,1498xm2579,1415l2544,1419,2519,1429,2501,1441,2489,1454,2665,1454,2655,1441,2624,1423,2579,1415xe" filled="true" fillcolor="#88c2eb" stroked="false">
            <v:path arrowok="t"/>
            <v:fill type="solid"/>
            <w10:wrap type="none"/>
          </v:shape>
        </w:pict>
      </w:r>
      <w:r>
        <w:rPr/>
        <w:drawing>
          <wp:anchor distT="0" distB="0" distL="0" distR="0" allowOverlap="1" layoutInCell="1" locked="0" behindDoc="0" simplePos="0" relativeHeight="251661312">
            <wp:simplePos x="0" y="0"/>
            <wp:positionH relativeFrom="page">
              <wp:posOffset>6143400</wp:posOffset>
            </wp:positionH>
            <wp:positionV relativeFrom="page">
              <wp:posOffset>540004</wp:posOffset>
            </wp:positionV>
            <wp:extent cx="707804" cy="747712"/>
            <wp:effectExtent l="0" t="0" r="0" b="0"/>
            <wp:wrapNone/>
            <wp:docPr id="1" name="image3.png"/>
            <wp:cNvGraphicFramePr>
              <a:graphicFrameLocks noChangeAspect="1"/>
            </wp:cNvGraphicFramePr>
            <a:graphic>
              <a:graphicData uri="http://schemas.openxmlformats.org/drawingml/2006/picture">
                <pic:pic>
                  <pic:nvPicPr>
                    <pic:cNvPr id="2" name="image3.png"/>
                    <pic:cNvPicPr/>
                  </pic:nvPicPr>
                  <pic:blipFill>
                    <a:blip r:embed="rId7" cstate="print"/>
                    <a:stretch>
                      <a:fillRect/>
                    </a:stretch>
                  </pic:blipFill>
                  <pic:spPr>
                    <a:xfrm>
                      <a:off x="0" y="0"/>
                      <a:ext cx="707804" cy="747712"/>
                    </a:xfrm>
                    <a:prstGeom prst="rect">
                      <a:avLst/>
                    </a:prstGeom>
                  </pic:spPr>
                </pic:pic>
              </a:graphicData>
            </a:graphic>
          </wp:anchor>
        </w:drawing>
      </w:r>
      <w:r>
        <w:rPr/>
        <w:pict>
          <v:shape style="position:absolute;margin-left:330.524109pt;margin-top:42.521214pt;width:89.1pt;height:9.4pt;mso-position-horizontal-relative:page;mso-position-vertical-relative:page;z-index:251662336" coordorigin="6610,850" coordsize="1782,188" path="m6642,850l6610,850,6610,1035,6727,1035,6727,1006,6642,1006,6642,850xm6856,925l6823,925,6830,931,6830,948,6790,956,6763,967,6748,983,6743,1003,6746,1017,6754,1028,6766,1035,6781,1037,6795,1036,6808,1032,6819,1027,6830,1018,6860,1018,6860,1013,6781,1013,6774,1008,6774,997,6777,987,6788,979,6805,973,6830,969,6860,969,6860,948,6857,927,6856,925xm6860,1018l6830,1018,6830,1025,6833,1035,6864,1035,6861,1028,6860,1018,6860,1018xm6860,969l6830,969,6830,998,6822,1004,6813,1009,6803,1012,6792,1013,6860,1013,6860,969xm6812,900l6793,902,6775,907,6761,915,6748,924,6763,943,6773,936,6783,931,6795,927,6808,925,6856,925,6849,912,6835,903,6812,900xm6924,902l6893,902,6893,1035,6924,1035,6924,943,6935,933,6946,926,7008,926,7007,923,7006,920,6924,920,6924,902xm7008,926l6973,926,6979,933,6979,1035,7010,1035,7010,940,7008,926xm6972,900l6955,902,6942,907,6931,913,6924,920,7006,920,7000,910,6988,903,6972,900xm7092,900l7069,904,7051,917,7040,939,7036,969,7040,999,7051,1020,7067,1033,7088,1037,7102,1035,7113,1031,7122,1025,7130,1017,7161,1017,7161,1012,7098,1012,7085,1009,7075,1001,7068,988,7066,970,7068,950,7074,937,7084,928,7099,925,7161,925,7161,917,7130,917,7122,909,7113,904,7103,901,7092,900xm7161,1017l7130,1017,7130,1025,7131,1031,7133,1035,7165,1035,7162,1028,7161,1020,7161,1017xm7161,925l7110,925,7122,931,7130,942,7130,995,7123,1004,7111,1012,7161,1012,7161,925xm7161,850l7130,850,7130,917,7161,917,7161,850xm7251,900l7229,904,7209,915,7194,937,7188,969,7193,1000,7207,1021,7227,1034,7251,1037,7268,1036,7283,1031,7296,1024,7307,1014,7306,1013,7254,1013,7240,1011,7229,1005,7222,994,7218,979,7309,979,7309,971,7306,956,7219,956,7223,941,7230,932,7240,927,7250,925,7296,925,7291,916,7272,904,7251,900xm7291,998l7283,1004,7275,1009,7265,1012,7254,1013,7306,1013,7291,998xm7296,925l7250,925,7263,927,7272,933,7278,942,7281,956,7306,956,7304,938,7296,925xm7340,998l7323,1017,7334,1025,7348,1032,7364,1036,7381,1037,7403,1035,7420,1028,7432,1015,7433,1014,7381,1014,7369,1012,7358,1009,7348,1004,7340,998xm7378,900l7358,903,7342,911,7332,923,7329,939,7333,958,7345,969,7361,976,7378,981,7408,988,7408,1009,7398,1014,7433,1014,7437,997,7432,978,7420,966,7404,959,7386,955,7371,952,7357,948,7357,930,7363,924,7428,924,7432,919,7421,911,7409,905,7395,901,7378,900xm7428,924l7380,924,7389,925,7399,928,7409,933,7417,939,7428,924xm7559,902l7455,902,7455,927,7520,927,7450,1017,7450,1035,7563,1035,7563,1011,7488,1011,7559,921,7559,902xm7636,900l7615,904,7594,915,7579,937,7573,969,7578,1000,7592,1021,7613,1034,7637,1037,7653,1036,7668,1031,7681,1024,7692,1014,7692,1013,7639,1013,7625,1011,7614,1005,7607,994,7604,979,7694,979,7694,971,7692,956,7604,956,7608,941,7615,932,7625,927,7636,925,7682,925,7676,916,7658,904,7636,900xm7676,998l7669,1004,7660,1009,7651,1012,7639,1013,7692,1013,7676,998xm7682,925l7636,925,7648,927,7657,933,7663,942,7666,956,7692,956,7689,938,7682,925xm7752,902l7721,902,7721,1035,7752,1035,7752,943,7763,933,7774,926,7836,926,7836,923,7834,920,7752,920,7752,902xm7836,926l7801,926,7807,933,7807,1035,7838,1035,7838,940,7836,926xm7800,900l7784,902,7770,907,7760,913,7752,920,7834,920,7828,910,7816,903,7800,900xm7912,927l7882,927,7882,1000,7883,1016,7889,1027,7902,1034,7922,1037,7930,1037,7942,1036,7945,1035,7945,1012,7916,1012,7912,1007,7912,927xm7945,1011l7942,1012,7936,1012,7945,1012,7945,1011xm7946,902l7859,902,7859,927,7946,927,7946,902xm7912,856l7882,856,7882,902,7912,902,7912,856xm8002,902l7972,902,7972,1035,8002,1035,8002,951,8009,941,8018,934,8030,929,8043,928,8051,928,8051,924,8002,924,8002,902xm8051,928l8045,928,8050,928,8051,928,8051,928xm8052,900l8050,900,8033,902,8020,907,8010,915,8003,924,8051,924,8052,900xm8174,925l8141,925,8147,931,8148,948,8108,956,8081,967,8066,983,8061,1003,8064,1017,8072,1028,8084,1035,8099,1037,8113,1036,8126,1032,8137,1027,8148,1018,8178,1018,8178,1013,8099,1013,8092,1008,8092,997,8095,987,8106,979,8123,973,8148,969,8178,969,8178,948,8175,927,8174,925xm8178,1018l8148,1018,8148,1025,8151,1035,8182,1035,8179,1028,8178,1018,8178,1018xm8178,969l8148,969,8148,998,8140,1004,8131,1009,8121,1012,8110,1013,8178,1013,8178,969xm8130,900l8111,902,8093,907,8079,915,8066,924,8081,943,8090,936,8101,931,8113,927,8126,925,8174,925,8167,912,8153,903,8130,900xm8243,850l8212,850,8212,1035,8243,1035,8243,850xm8334,900l8313,904,8292,915,8277,937,8271,969,8276,1000,8290,1021,8311,1034,8335,1037,8351,1036,8366,1031,8379,1024,8390,1014,8390,1013,8337,1013,8323,1011,8312,1005,8305,994,8302,979,8392,979,8392,971,8390,956,8302,956,8306,941,8313,932,8323,927,8334,925,8380,925,8374,916,8356,904,8334,900xm8374,998l8366,1004,8358,1009,8349,1012,8337,1013,8390,1013,8374,998xm8380,925l8334,925,8346,927,8355,933,8361,942,8364,956,8390,956,8387,938,8380,925xe" filled="true" fillcolor="#000000" stroked="false">
            <v:path arrowok="t"/>
            <v:fill type="solid"/>
            <w10:wrap type="none"/>
          </v:shape>
        </w:pict>
      </w:r>
      <w:r>
        <w:rPr/>
        <w:drawing>
          <wp:anchor distT="0" distB="0" distL="0" distR="0" allowOverlap="1" layoutInCell="1" locked="0" behindDoc="0" simplePos="0" relativeHeight="251663360">
            <wp:simplePos x="0" y="0"/>
            <wp:positionH relativeFrom="page">
              <wp:posOffset>4187997</wp:posOffset>
            </wp:positionH>
            <wp:positionV relativeFrom="page">
              <wp:posOffset>742907</wp:posOffset>
            </wp:positionV>
            <wp:extent cx="1610738" cy="150590"/>
            <wp:effectExtent l="0" t="0" r="0" b="0"/>
            <wp:wrapNone/>
            <wp:docPr id="3" name="image4.png"/>
            <wp:cNvGraphicFramePr>
              <a:graphicFrameLocks noChangeAspect="1"/>
            </wp:cNvGraphicFramePr>
            <a:graphic>
              <a:graphicData uri="http://schemas.openxmlformats.org/drawingml/2006/picture">
                <pic:pic>
                  <pic:nvPicPr>
                    <pic:cNvPr id="4" name="image4.png"/>
                    <pic:cNvPicPr/>
                  </pic:nvPicPr>
                  <pic:blipFill>
                    <a:blip r:embed="rId8" cstate="print"/>
                    <a:stretch>
                      <a:fillRect/>
                    </a:stretch>
                  </pic:blipFill>
                  <pic:spPr>
                    <a:xfrm>
                      <a:off x="0" y="0"/>
                      <a:ext cx="1610738" cy="150590"/>
                    </a:xfrm>
                    <a:prstGeom prst="rect">
                      <a:avLst/>
                    </a:prstGeom>
                  </pic:spPr>
                </pic:pic>
              </a:graphicData>
            </a:graphic>
          </wp:anchor>
        </w:drawing>
      </w:r>
      <w:r>
        <w:rPr/>
        <w:drawing>
          <wp:anchor distT="0" distB="0" distL="0" distR="0" allowOverlap="1" layoutInCell="1" locked="0" behindDoc="0" simplePos="0" relativeHeight="251664384">
            <wp:simplePos x="0" y="0"/>
            <wp:positionH relativeFrom="page">
              <wp:posOffset>4197656</wp:posOffset>
            </wp:positionH>
            <wp:positionV relativeFrom="page">
              <wp:posOffset>946263</wp:posOffset>
            </wp:positionV>
            <wp:extent cx="1525566" cy="119062"/>
            <wp:effectExtent l="0" t="0" r="0" b="0"/>
            <wp:wrapNone/>
            <wp:docPr id="5" name="image5.png"/>
            <wp:cNvGraphicFramePr>
              <a:graphicFrameLocks noChangeAspect="1"/>
            </wp:cNvGraphicFramePr>
            <a:graphic>
              <a:graphicData uri="http://schemas.openxmlformats.org/drawingml/2006/picture">
                <pic:pic>
                  <pic:nvPicPr>
                    <pic:cNvPr id="6" name="image5.png"/>
                    <pic:cNvPicPr/>
                  </pic:nvPicPr>
                  <pic:blipFill>
                    <a:blip r:embed="rId9" cstate="print"/>
                    <a:stretch>
                      <a:fillRect/>
                    </a:stretch>
                  </pic:blipFill>
                  <pic:spPr>
                    <a:xfrm>
                      <a:off x="0" y="0"/>
                      <a:ext cx="1525566" cy="119062"/>
                    </a:xfrm>
                    <a:prstGeom prst="rect">
                      <a:avLst/>
                    </a:prstGeom>
                  </pic:spPr>
                </pic:pic>
              </a:graphicData>
            </a:graphic>
          </wp:anchor>
        </w:drawing>
      </w: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10"/>
        <w:rPr>
          <w:rFonts w:ascii="Times New Roman"/>
          <w:sz w:val="27"/>
        </w:rPr>
      </w:pPr>
    </w:p>
    <w:p>
      <w:pPr>
        <w:pStyle w:val="Heading2"/>
        <w:spacing w:before="89"/>
        <w:ind w:left="973"/>
      </w:pPr>
      <w:r>
        <w:rPr/>
        <w:t>Offen, digital, läuft!</w:t>
      </w:r>
    </w:p>
    <w:p>
      <w:pPr>
        <w:spacing w:line="254" w:lineRule="auto" w:before="26"/>
        <w:ind w:left="973" w:right="3175" w:firstLine="0"/>
        <w:jc w:val="left"/>
        <w:rPr>
          <w:b/>
          <w:sz w:val="36"/>
        </w:rPr>
      </w:pPr>
      <w:r>
        <w:rPr>
          <w:b/>
          <w:sz w:val="36"/>
        </w:rPr>
        <w:t>Materialien für digitale Bildungsprojekte zur Landesgeschichte</w:t>
      </w:r>
    </w:p>
    <w:p>
      <w:pPr>
        <w:pStyle w:val="Heading3"/>
        <w:spacing w:before="62"/>
      </w:pPr>
      <w:r>
        <w:rPr/>
        <w:t>Themenpaket Wirtschaft und Strukturwandel</w:t>
      </w:r>
    </w:p>
    <w:p>
      <w:pPr>
        <w:pStyle w:val="BodyText"/>
        <w:rPr>
          <w:sz w:val="40"/>
        </w:rPr>
      </w:pPr>
    </w:p>
    <w:p>
      <w:pPr>
        <w:pStyle w:val="BodyText"/>
        <w:rPr>
          <w:sz w:val="40"/>
        </w:rPr>
      </w:pPr>
    </w:p>
    <w:p>
      <w:pPr>
        <w:pStyle w:val="BodyText"/>
        <w:rPr>
          <w:sz w:val="40"/>
        </w:rPr>
      </w:pPr>
    </w:p>
    <w:p>
      <w:pPr>
        <w:pStyle w:val="BodyText"/>
        <w:rPr>
          <w:sz w:val="40"/>
        </w:rPr>
      </w:pPr>
    </w:p>
    <w:p>
      <w:pPr>
        <w:pStyle w:val="BodyText"/>
        <w:rPr>
          <w:sz w:val="40"/>
        </w:rPr>
      </w:pPr>
    </w:p>
    <w:p>
      <w:pPr>
        <w:pStyle w:val="BodyText"/>
        <w:rPr>
          <w:sz w:val="40"/>
        </w:rPr>
      </w:pPr>
    </w:p>
    <w:p>
      <w:pPr>
        <w:pStyle w:val="BodyText"/>
        <w:rPr>
          <w:sz w:val="40"/>
        </w:rPr>
      </w:pPr>
    </w:p>
    <w:p>
      <w:pPr>
        <w:pStyle w:val="BodyText"/>
        <w:rPr>
          <w:sz w:val="40"/>
        </w:rPr>
      </w:pPr>
    </w:p>
    <w:p>
      <w:pPr>
        <w:pStyle w:val="BodyText"/>
        <w:rPr>
          <w:sz w:val="40"/>
        </w:rPr>
      </w:pPr>
    </w:p>
    <w:p>
      <w:pPr>
        <w:pStyle w:val="BodyText"/>
        <w:rPr>
          <w:sz w:val="40"/>
        </w:rPr>
      </w:pPr>
    </w:p>
    <w:p>
      <w:pPr>
        <w:pStyle w:val="BodyText"/>
        <w:rPr>
          <w:sz w:val="40"/>
        </w:rPr>
      </w:pPr>
    </w:p>
    <w:p>
      <w:pPr>
        <w:pStyle w:val="BodyText"/>
        <w:spacing w:before="8"/>
        <w:rPr>
          <w:sz w:val="51"/>
        </w:rPr>
      </w:pPr>
    </w:p>
    <w:p>
      <w:pPr>
        <w:spacing w:before="1"/>
        <w:ind w:left="6869" w:right="0" w:firstLine="0"/>
        <w:jc w:val="left"/>
        <w:rPr>
          <w:sz w:val="28"/>
        </w:rPr>
      </w:pPr>
      <w:hyperlink r:id="rId10">
        <w:r>
          <w:rPr>
            <w:sz w:val="28"/>
          </w:rPr>
          <w:t>www.politische-bildung.nrw.de</w:t>
        </w:r>
      </w:hyperlink>
    </w:p>
    <w:p>
      <w:pPr>
        <w:spacing w:after="0"/>
        <w:jc w:val="left"/>
        <w:rPr>
          <w:sz w:val="28"/>
        </w:rPr>
        <w:sectPr>
          <w:type w:val="continuous"/>
          <w:pgSz w:w="11910" w:h="16840"/>
          <w:pgMar w:top="840" w:bottom="280" w:left="160" w:right="720"/>
        </w:sectPr>
      </w:pPr>
    </w:p>
    <w:p>
      <w:pPr>
        <w:pStyle w:val="Heading2"/>
        <w:ind w:left="2844"/>
      </w:pPr>
      <w:r>
        <w:rPr>
          <w:color w:val="88C2EB"/>
        </w:rPr>
        <w:t>Wie kann ich diese Handreichung verwenden?</w:t>
      </w:r>
    </w:p>
    <w:p>
      <w:pPr>
        <w:pStyle w:val="BodyText"/>
        <w:spacing w:before="5"/>
        <w:rPr>
          <w:b/>
          <w:sz w:val="36"/>
        </w:rPr>
      </w:pPr>
    </w:p>
    <w:p>
      <w:pPr>
        <w:pStyle w:val="BodyText"/>
        <w:spacing w:line="312" w:lineRule="auto"/>
        <w:ind w:left="2844" w:right="134"/>
      </w:pPr>
      <w:r>
        <w:rPr/>
        <w:t>Das Themenpaket Akteure der Politik ist ein Teil des Materialpakets zur Landesgeschichte, das die Landeszentrale für politische Bildung Nordrhein- Westfalen als offene Daten zur Verfügung stellt („Open Educational Ressources“, OER).</w:t>
      </w:r>
    </w:p>
    <w:p>
      <w:pPr>
        <w:pStyle w:val="BodyText"/>
        <w:spacing w:before="8"/>
        <w:rPr>
          <w:sz w:val="31"/>
        </w:rPr>
      </w:pPr>
    </w:p>
    <w:p>
      <w:pPr>
        <w:pStyle w:val="BodyText"/>
        <w:spacing w:line="312" w:lineRule="auto"/>
        <w:ind w:left="2844" w:right="454"/>
      </w:pPr>
      <w:r>
        <w:rPr/>
        <w:t>Diese Handreichung enthält Ideen zur Umsetzung eigener digitaler Projekte in der schulischen und außerschulischen Bildung. Neben dieser Handreichung gehören weitere Materialien zum OER-Paket:</w:t>
      </w:r>
    </w:p>
    <w:p>
      <w:pPr>
        <w:pStyle w:val="BodyText"/>
        <w:rPr>
          <w:sz w:val="26"/>
        </w:rPr>
      </w:pPr>
    </w:p>
    <w:p>
      <w:pPr>
        <w:pStyle w:val="ListParagraph"/>
        <w:numPr>
          <w:ilvl w:val="0"/>
          <w:numId w:val="1"/>
        </w:numPr>
        <w:tabs>
          <w:tab w:pos="3298" w:val="left" w:leader="none"/>
          <w:tab w:pos="3299" w:val="left" w:leader="none"/>
        </w:tabs>
        <w:spacing w:line="312" w:lineRule="auto" w:before="178" w:after="0"/>
        <w:ind w:left="3298" w:right="993" w:hanging="360"/>
        <w:jc w:val="left"/>
        <w:rPr>
          <w:sz w:val="24"/>
        </w:rPr>
      </w:pPr>
      <w:r>
        <w:rPr>
          <w:sz w:val="24"/>
        </w:rPr>
        <w:t>ein </w:t>
      </w:r>
      <w:r>
        <w:rPr>
          <w:b/>
          <w:sz w:val="24"/>
        </w:rPr>
        <w:t>Datensatz </w:t>
      </w:r>
      <w:r>
        <w:rPr>
          <w:sz w:val="24"/>
        </w:rPr>
        <w:t>mit Ereignissen aus der Landesgeschichte NRW („digitale</w:t>
      </w:r>
      <w:r>
        <w:rPr>
          <w:spacing w:val="-1"/>
          <w:sz w:val="24"/>
        </w:rPr>
        <w:t> </w:t>
      </w:r>
      <w:r>
        <w:rPr>
          <w:sz w:val="24"/>
        </w:rPr>
        <w:t>Chronik“);</w:t>
      </w:r>
    </w:p>
    <w:p>
      <w:pPr>
        <w:pStyle w:val="ListParagraph"/>
        <w:numPr>
          <w:ilvl w:val="0"/>
          <w:numId w:val="1"/>
        </w:numPr>
        <w:tabs>
          <w:tab w:pos="3298" w:val="left" w:leader="none"/>
          <w:tab w:pos="3299" w:val="left" w:leader="none"/>
        </w:tabs>
        <w:spacing w:line="312" w:lineRule="auto" w:before="116" w:after="0"/>
        <w:ind w:left="3298" w:right="359" w:hanging="360"/>
        <w:jc w:val="left"/>
        <w:rPr>
          <w:sz w:val="24"/>
        </w:rPr>
      </w:pPr>
      <w:r>
        <w:rPr>
          <w:sz w:val="24"/>
        </w:rPr>
        <w:t>weitere </w:t>
      </w:r>
      <w:r>
        <w:rPr>
          <w:b/>
          <w:sz w:val="24"/>
        </w:rPr>
        <w:t>Themenpakete </w:t>
      </w:r>
      <w:r>
        <w:rPr>
          <w:sz w:val="24"/>
        </w:rPr>
        <w:t>mit themenbezogenen Projektideen sowie Dateien mit ausgewählten </w:t>
      </w:r>
      <w:r>
        <w:rPr>
          <w:spacing w:val="-4"/>
          <w:sz w:val="24"/>
        </w:rPr>
        <w:t>Textinhalten </w:t>
      </w:r>
      <w:r>
        <w:rPr>
          <w:sz w:val="24"/>
        </w:rPr>
        <w:t>der Website in Rohform</w:t>
      </w:r>
      <w:r>
        <w:rPr>
          <w:spacing w:val="-31"/>
          <w:sz w:val="24"/>
        </w:rPr>
        <w:t> </w:t>
      </w:r>
      <w:r>
        <w:rPr>
          <w:sz w:val="24"/>
        </w:rPr>
        <w:t>sowie</w:t>
      </w:r>
    </w:p>
    <w:p>
      <w:pPr>
        <w:pStyle w:val="ListParagraph"/>
        <w:numPr>
          <w:ilvl w:val="0"/>
          <w:numId w:val="1"/>
        </w:numPr>
        <w:tabs>
          <w:tab w:pos="3298" w:val="left" w:leader="none"/>
          <w:tab w:pos="3299" w:val="left" w:leader="none"/>
        </w:tabs>
        <w:spacing w:line="312" w:lineRule="auto" w:before="116" w:after="0"/>
        <w:ind w:left="3298" w:right="281" w:hanging="360"/>
        <w:jc w:val="left"/>
        <w:rPr>
          <w:sz w:val="24"/>
        </w:rPr>
      </w:pPr>
      <w:r>
        <w:rPr>
          <w:sz w:val="24"/>
        </w:rPr>
        <w:t>eine </w:t>
      </w:r>
      <w:r>
        <w:rPr>
          <w:b/>
          <w:sz w:val="24"/>
        </w:rPr>
        <w:t>Handreichung mit Praxistipps </w:t>
      </w:r>
      <w:r>
        <w:rPr>
          <w:sz w:val="24"/>
        </w:rPr>
        <w:t>und Informationen zu geeigneter Software.</w:t>
      </w:r>
    </w:p>
    <w:p>
      <w:pPr>
        <w:pStyle w:val="BodyText"/>
        <w:spacing w:before="6"/>
        <w:rPr>
          <w:sz w:val="31"/>
        </w:rPr>
      </w:pPr>
    </w:p>
    <w:p>
      <w:pPr>
        <w:pStyle w:val="BodyText"/>
        <w:spacing w:line="312" w:lineRule="auto"/>
        <w:ind w:left="2844"/>
      </w:pPr>
      <w:r>
        <w:rPr/>
        <w:t>Die Materialien dienen als Ausgangsbasis, um eigene Fragestellungen zu Themen der Landesgeschichte beziehungsweise -politik zu bearbeiten.</w:t>
      </w:r>
    </w:p>
    <w:p>
      <w:pPr>
        <w:pStyle w:val="BodyText"/>
        <w:spacing w:line="312" w:lineRule="auto" w:before="3"/>
        <w:ind w:left="2844" w:right="267"/>
      </w:pPr>
      <w:r>
        <w:rPr/>
        <w:t>Sie können für Recherchen genutzt sowie heruntergeladen und in eigenen Produkten verwendet werden, zum Beispiel in multimedialen Storys, Infografiken, Karten oder Zeitleisten.</w:t>
      </w:r>
    </w:p>
    <w:p>
      <w:pPr>
        <w:pStyle w:val="BodyText"/>
        <w:spacing w:before="7"/>
        <w:rPr>
          <w:sz w:val="31"/>
        </w:rPr>
      </w:pPr>
    </w:p>
    <w:p>
      <w:pPr>
        <w:pStyle w:val="BodyText"/>
        <w:tabs>
          <w:tab w:pos="9411" w:val="left" w:leader="none"/>
        </w:tabs>
        <w:spacing w:line="312" w:lineRule="auto"/>
        <w:ind w:left="2844" w:right="135"/>
      </w:pPr>
      <w:r>
        <w:rPr/>
        <w:drawing>
          <wp:anchor distT="0" distB="0" distL="0" distR="0" allowOverlap="1" layoutInCell="1" locked="0" behindDoc="1" simplePos="0" relativeHeight="250722304">
            <wp:simplePos x="0" y="0"/>
            <wp:positionH relativeFrom="page">
              <wp:posOffset>5928666</wp:posOffset>
            </wp:positionH>
            <wp:positionV relativeFrom="paragraph">
              <wp:posOffset>261042</wp:posOffset>
            </wp:positionV>
            <wp:extent cx="105901" cy="105901"/>
            <wp:effectExtent l="0" t="0" r="0" b="0"/>
            <wp:wrapNone/>
            <wp:docPr id="7" name="image6.png"/>
            <wp:cNvGraphicFramePr>
              <a:graphicFrameLocks noChangeAspect="1"/>
            </wp:cNvGraphicFramePr>
            <a:graphic>
              <a:graphicData uri="http://schemas.openxmlformats.org/drawingml/2006/picture">
                <pic:pic>
                  <pic:nvPicPr>
                    <pic:cNvPr id="8" name="image6.png"/>
                    <pic:cNvPicPr/>
                  </pic:nvPicPr>
                  <pic:blipFill>
                    <a:blip r:embed="rId12" cstate="print"/>
                    <a:stretch>
                      <a:fillRect/>
                    </a:stretch>
                  </pic:blipFill>
                  <pic:spPr>
                    <a:xfrm>
                      <a:off x="0" y="0"/>
                      <a:ext cx="105901" cy="105901"/>
                    </a:xfrm>
                    <a:prstGeom prst="rect">
                      <a:avLst/>
                    </a:prstGeom>
                  </pic:spPr>
                </pic:pic>
              </a:graphicData>
            </a:graphic>
          </wp:anchor>
        </w:drawing>
      </w:r>
      <w:r>
        <w:rPr/>
        <w:t>Die </w:t>
      </w:r>
      <w:r>
        <w:rPr>
          <w:spacing w:val="-6"/>
        </w:rPr>
        <w:t>Texte </w:t>
      </w:r>
      <w:r>
        <w:rPr/>
        <w:t>werden ausdrücklich als offene Bildungsmaterialien angeboten. Sie stehen unter der Creative-Commons-Lizenz CC</w:t>
      </w:r>
      <w:r>
        <w:rPr>
          <w:spacing w:val="-24"/>
        </w:rPr>
        <w:t> </w:t>
      </w:r>
      <w:r>
        <w:rPr/>
        <w:t>BY</w:t>
      </w:r>
      <w:r>
        <w:rPr>
          <w:spacing w:val="-7"/>
        </w:rPr>
        <w:t> </w:t>
      </w:r>
      <w:r>
        <w:rPr/>
        <w:t>4.0</w:t>
        <w:tab/>
      </w:r>
      <w:hyperlink r:id="rId13">
        <w:r>
          <w:rPr>
            <w:color w:val="22599B"/>
          </w:rPr>
          <w:t>url.nrw/ZfK</w:t>
        </w:r>
      </w:hyperlink>
      <w:r>
        <w:rPr/>
        <w:t>. Das bedeutet unter anderem: Sie dürfen kostenlos und ohne Zweckbindung genutzt, bearbeitet, vervielfältigt und veröffentlicht werden. Lediglich der Urheber muss genannt werden: Landeszentrale für politische Bildung Nordrhein-Westfalen. Details finden sich im Abschnitt </w:t>
      </w:r>
      <w:r>
        <w:rPr>
          <w:spacing w:val="-3"/>
        </w:rPr>
        <w:t>„Was </w:t>
      </w:r>
      <w:r>
        <w:rPr/>
        <w:t>muss beachtet werden?“.</w:t>
      </w:r>
    </w:p>
    <w:p>
      <w:pPr>
        <w:pStyle w:val="BodyText"/>
        <w:spacing w:before="10"/>
        <w:rPr>
          <w:sz w:val="23"/>
        </w:rPr>
      </w:pPr>
      <w:r>
        <w:rPr/>
        <w:pict>
          <v:group style="position:absolute;margin-left:150.235992pt;margin-top:15.687412pt;width:401.55pt;height:59.1pt;mso-position-horizontal-relative:page;mso-position-vertical-relative:paragraph;z-index:-251649024;mso-wrap-distance-left:0;mso-wrap-distance-right:0" coordorigin="3005,314" coordsize="8031,1182">
            <v:rect style="position:absolute;left:3004;top:715;width:8031;height:781" filled="true" fillcolor="#d9dada" stroked="false">
              <v:fill type="solid"/>
            </v:rect>
            <v:shape style="position:absolute;left:9096;top:1187;width:132;height:132" type="#_x0000_t75" stroked="false">
              <v:imagedata r:id="rId14" o:title=""/>
            </v:shape>
            <v:shape style="position:absolute;left:3004;top:715;width:8031;height:781" type="#_x0000_t202" filled="false" stroked="false">
              <v:textbox inset="0,0,0,0">
                <w:txbxContent>
                  <w:p>
                    <w:pPr>
                      <w:tabs>
                        <w:tab w:pos="6258" w:val="left" w:leader="none"/>
                      </w:tabs>
                      <w:spacing w:line="266" w:lineRule="auto" w:before="124"/>
                      <w:ind w:left="263" w:right="364" w:firstLine="0"/>
                      <w:jc w:val="left"/>
                      <w:rPr>
                        <w:sz w:val="22"/>
                      </w:rPr>
                    </w:pPr>
                    <w:r>
                      <w:rPr>
                        <w:sz w:val="22"/>
                      </w:rPr>
                      <w:t>Alle Informationen und Downloads zum OER-Paket auf der Internetseite der Landeszentrale für politische</w:t>
                    </w:r>
                    <w:r>
                      <w:rPr>
                        <w:spacing w:val="-24"/>
                        <w:sz w:val="22"/>
                      </w:rPr>
                      <w:t> </w:t>
                    </w:r>
                    <w:r>
                      <w:rPr>
                        <w:sz w:val="22"/>
                      </w:rPr>
                      <w:t>Bildung</w:t>
                    </w:r>
                    <w:r>
                      <w:rPr>
                        <w:spacing w:val="-7"/>
                        <w:sz w:val="22"/>
                      </w:rPr>
                      <w:t> </w:t>
                    </w:r>
                    <w:r>
                      <w:rPr>
                        <w:sz w:val="22"/>
                      </w:rPr>
                      <w:t>Nordrhein-Westfalen:</w:t>
                      <w:tab/>
                    </w:r>
                    <w:hyperlink r:id="rId15">
                      <w:r>
                        <w:rPr>
                          <w:color w:val="22599B"/>
                          <w:sz w:val="22"/>
                        </w:rPr>
                        <w:t>pb.nrw.de/oer</w:t>
                      </w:r>
                    </w:hyperlink>
                  </w:p>
                </w:txbxContent>
              </v:textbox>
              <w10:wrap type="none"/>
            </v:shape>
            <v:shape style="position:absolute;left:3004;top:313;width:8031;height:402" type="#_x0000_t202" filled="true" fillcolor="#565655" stroked="false">
              <v:textbox inset="0,0,0,0">
                <w:txbxContent>
                  <w:p>
                    <w:pPr>
                      <w:spacing w:before="63"/>
                      <w:ind w:left="113" w:right="0" w:firstLine="0"/>
                      <w:jc w:val="left"/>
                      <w:rPr>
                        <w:b/>
                        <w:sz w:val="24"/>
                      </w:rPr>
                    </w:pPr>
                    <w:r>
                      <w:rPr>
                        <w:b/>
                        <w:color w:val="FFFFFF"/>
                        <w:sz w:val="24"/>
                      </w:rPr>
                      <w:t>Wo sind die Materialien erhältlich?</w:t>
                    </w:r>
                  </w:p>
                </w:txbxContent>
              </v:textbox>
              <v:fill type="solid"/>
              <w10:wrap type="none"/>
            </v:shape>
            <w10:wrap type="topAndBottom"/>
          </v:group>
        </w:pict>
      </w:r>
    </w:p>
    <w:p>
      <w:pPr>
        <w:spacing w:after="0"/>
        <w:rPr>
          <w:sz w:val="23"/>
        </w:rPr>
        <w:sectPr>
          <w:footerReference w:type="default" r:id="rId11"/>
          <w:pgSz w:w="11910" w:h="16840"/>
          <w:pgMar w:footer="251" w:header="0" w:top="980" w:bottom="440" w:left="160" w:right="720"/>
          <w:pgNumType w:start="2"/>
        </w:sectPr>
      </w:pPr>
    </w:p>
    <w:p>
      <w:pPr>
        <w:pStyle w:val="Heading2"/>
        <w:ind w:left="2844"/>
      </w:pPr>
      <w:r>
        <w:rPr/>
        <w:t>Inhalt</w:t>
      </w:r>
    </w:p>
    <w:p>
      <w:pPr>
        <w:pStyle w:val="Heading5"/>
        <w:tabs>
          <w:tab w:pos="3664" w:val="left" w:leader="none"/>
        </w:tabs>
        <w:spacing w:before="268"/>
        <w:ind w:left="2844" w:firstLine="0"/>
      </w:pPr>
      <w:hyperlink w:history="true" w:anchor="_bookmark1">
        <w:r>
          <w:rPr>
            <w:sz w:val="24"/>
          </w:rPr>
          <w:t>04</w:t>
          <w:tab/>
        </w:r>
        <w:r>
          <w:rPr/>
          <w:t>Bezüge zur schulischen und außerschulischen</w:t>
        </w:r>
        <w:r>
          <w:rPr>
            <w:spacing w:val="-18"/>
          </w:rPr>
          <w:t> </w:t>
        </w:r>
        <w:r>
          <w:rPr/>
          <w:t>Bildung</w:t>
        </w:r>
      </w:hyperlink>
    </w:p>
    <w:p>
      <w:pPr>
        <w:pStyle w:val="BodyText"/>
        <w:spacing w:before="2"/>
        <w:rPr>
          <w:b/>
          <w:sz w:val="26"/>
        </w:rPr>
      </w:pPr>
    </w:p>
    <w:p>
      <w:pPr>
        <w:pStyle w:val="ListParagraph"/>
        <w:numPr>
          <w:ilvl w:val="0"/>
          <w:numId w:val="2"/>
        </w:numPr>
        <w:tabs>
          <w:tab w:pos="3664" w:val="left" w:leader="none"/>
          <w:tab w:pos="3665" w:val="left" w:leader="none"/>
        </w:tabs>
        <w:spacing w:line="240" w:lineRule="auto" w:before="0" w:after="0"/>
        <w:ind w:left="3664" w:right="0" w:hanging="821"/>
        <w:jc w:val="left"/>
        <w:rPr>
          <w:b/>
          <w:sz w:val="26"/>
        </w:rPr>
      </w:pPr>
      <w:hyperlink w:history="true" w:anchor="_bookmark2">
        <w:r>
          <w:rPr>
            <w:b/>
            <w:sz w:val="26"/>
          </w:rPr>
          <w:t>Wirtschaft und Strukturwandel in der</w:t>
        </w:r>
        <w:r>
          <w:rPr>
            <w:b/>
            <w:spacing w:val="-4"/>
            <w:sz w:val="26"/>
          </w:rPr>
          <w:t> </w:t>
        </w:r>
        <w:r>
          <w:rPr>
            <w:b/>
            <w:sz w:val="26"/>
          </w:rPr>
          <w:t>NRW-Chronik</w:t>
        </w:r>
      </w:hyperlink>
    </w:p>
    <w:p>
      <w:pPr>
        <w:pStyle w:val="BodyText"/>
        <w:spacing w:before="4"/>
        <w:rPr>
          <w:b/>
          <w:sz w:val="31"/>
        </w:rPr>
      </w:pPr>
    </w:p>
    <w:p>
      <w:pPr>
        <w:pStyle w:val="ListParagraph"/>
        <w:numPr>
          <w:ilvl w:val="0"/>
          <w:numId w:val="2"/>
        </w:numPr>
        <w:tabs>
          <w:tab w:pos="819" w:val="left" w:leader="none"/>
          <w:tab w:pos="3665" w:val="left" w:leader="none"/>
        </w:tabs>
        <w:spacing w:line="240" w:lineRule="auto" w:before="1" w:after="0"/>
        <w:ind w:left="3664" w:right="5798" w:hanging="3665"/>
        <w:jc w:val="right"/>
        <w:rPr>
          <w:b/>
          <w:sz w:val="26"/>
        </w:rPr>
      </w:pPr>
      <w:hyperlink w:history="true" w:anchor="_bookmark3">
        <w:r>
          <w:rPr>
            <w:b/>
            <w:sz w:val="26"/>
          </w:rPr>
          <w:t>Projektideen</w:t>
        </w:r>
      </w:hyperlink>
    </w:p>
    <w:p>
      <w:pPr>
        <w:tabs>
          <w:tab w:pos="489" w:val="left" w:leader="none"/>
        </w:tabs>
        <w:spacing w:before="38"/>
        <w:ind w:left="0" w:right="5866" w:firstLine="0"/>
        <w:jc w:val="right"/>
        <w:rPr>
          <w:sz w:val="22"/>
        </w:rPr>
      </w:pPr>
      <w:hyperlink w:history="true" w:anchor="_bookmark3">
        <w:r>
          <w:rPr>
            <w:sz w:val="22"/>
          </w:rPr>
          <w:t>07</w:t>
          <w:tab/>
          <w:t>Zeitleisten</w:t>
        </w:r>
      </w:hyperlink>
    </w:p>
    <w:p>
      <w:pPr>
        <w:tabs>
          <w:tab w:pos="4153" w:val="left" w:leader="none"/>
        </w:tabs>
        <w:spacing w:before="47"/>
        <w:ind w:left="3664" w:right="0" w:firstLine="0"/>
        <w:jc w:val="left"/>
        <w:rPr>
          <w:sz w:val="22"/>
        </w:rPr>
      </w:pPr>
      <w:hyperlink w:history="true" w:anchor="_bookmark4">
        <w:r>
          <w:rPr>
            <w:sz w:val="22"/>
          </w:rPr>
          <w:t>10</w:t>
          <w:tab/>
          <w:t>Die „Story“ eines</w:t>
        </w:r>
        <w:r>
          <w:rPr>
            <w:spacing w:val="-3"/>
            <w:sz w:val="22"/>
          </w:rPr>
          <w:t> </w:t>
        </w:r>
        <w:r>
          <w:rPr>
            <w:sz w:val="22"/>
          </w:rPr>
          <w:t>Standorts</w:t>
        </w:r>
      </w:hyperlink>
    </w:p>
    <w:p>
      <w:pPr>
        <w:tabs>
          <w:tab w:pos="4149" w:val="left" w:leader="none"/>
        </w:tabs>
        <w:spacing w:before="47"/>
        <w:ind w:left="3664" w:right="0" w:firstLine="0"/>
        <w:jc w:val="left"/>
        <w:rPr>
          <w:sz w:val="22"/>
        </w:rPr>
      </w:pPr>
      <w:hyperlink w:history="true" w:anchor="_bookmark5">
        <w:r>
          <w:rPr>
            <w:sz w:val="22"/>
          </w:rPr>
          <w:t>13</w:t>
          <w:tab/>
          <w:t>Themenkarte Industriegeschichte</w:t>
        </w:r>
      </w:hyperlink>
    </w:p>
    <w:p>
      <w:pPr>
        <w:tabs>
          <w:tab w:pos="4153" w:val="left" w:leader="none"/>
        </w:tabs>
        <w:spacing w:before="47"/>
        <w:ind w:left="3664" w:right="0" w:firstLine="0"/>
        <w:jc w:val="left"/>
        <w:rPr>
          <w:sz w:val="22"/>
        </w:rPr>
      </w:pPr>
      <w:hyperlink w:history="true" w:anchor="_bookmark6">
        <w:r>
          <w:rPr>
            <w:sz w:val="22"/>
          </w:rPr>
          <w:t>15</w:t>
          <w:tab/>
          <w:t>Datensätze</w:t>
        </w:r>
        <w:r>
          <w:rPr>
            <w:spacing w:val="-18"/>
            <w:sz w:val="22"/>
          </w:rPr>
          <w:t> </w:t>
        </w:r>
        <w:r>
          <w:rPr>
            <w:sz w:val="22"/>
          </w:rPr>
          <w:t>auswerten</w:t>
        </w:r>
      </w:hyperlink>
    </w:p>
    <w:p>
      <w:pPr>
        <w:pStyle w:val="BodyText"/>
        <w:spacing w:before="11"/>
        <w:rPr>
          <w:sz w:val="26"/>
        </w:rPr>
      </w:pPr>
    </w:p>
    <w:p>
      <w:pPr>
        <w:pStyle w:val="Heading5"/>
        <w:numPr>
          <w:ilvl w:val="0"/>
          <w:numId w:val="3"/>
        </w:numPr>
        <w:tabs>
          <w:tab w:pos="3664" w:val="left" w:leader="none"/>
          <w:tab w:pos="3665" w:val="left" w:leader="none"/>
        </w:tabs>
        <w:spacing w:line="240" w:lineRule="auto" w:before="0" w:after="0"/>
        <w:ind w:left="3664" w:right="0" w:hanging="821"/>
        <w:jc w:val="left"/>
      </w:pPr>
      <w:hyperlink w:history="true" w:anchor="_bookmark7">
        <w:r>
          <w:rPr>
            <w:spacing w:val="-4"/>
          </w:rPr>
          <w:t>Was </w:t>
        </w:r>
        <w:r>
          <w:rPr/>
          <w:t>muss beachtet werden? Das Kleingedruckte</w:t>
        </w:r>
        <w:r>
          <w:rPr>
            <w:spacing w:val="-17"/>
          </w:rPr>
          <w:t> </w:t>
        </w:r>
        <w:r>
          <w:rPr/>
          <w:t>...</w:t>
        </w:r>
      </w:hyperlink>
    </w:p>
    <w:p>
      <w:pPr>
        <w:pStyle w:val="BodyText"/>
        <w:spacing w:before="2"/>
        <w:rPr>
          <w:b/>
          <w:sz w:val="26"/>
        </w:rPr>
      </w:pPr>
    </w:p>
    <w:p>
      <w:pPr>
        <w:pStyle w:val="ListParagraph"/>
        <w:numPr>
          <w:ilvl w:val="0"/>
          <w:numId w:val="3"/>
        </w:numPr>
        <w:tabs>
          <w:tab w:pos="3664" w:val="left" w:leader="none"/>
          <w:tab w:pos="3665" w:val="left" w:leader="none"/>
        </w:tabs>
        <w:spacing w:line="240" w:lineRule="auto" w:before="0" w:after="0"/>
        <w:ind w:left="3664" w:right="0" w:hanging="821"/>
        <w:jc w:val="left"/>
        <w:rPr>
          <w:b/>
          <w:sz w:val="26"/>
        </w:rPr>
      </w:pPr>
      <w:hyperlink w:history="true" w:anchor="_bookmark8">
        <w:r>
          <w:rPr>
            <w:b/>
            <w:sz w:val="26"/>
          </w:rPr>
          <w:t>Wie kann ich die Projektideen</w:t>
        </w:r>
        <w:r>
          <w:rPr>
            <w:b/>
            <w:spacing w:val="-2"/>
            <w:sz w:val="26"/>
          </w:rPr>
          <w:t> </w:t>
        </w:r>
        <w:r>
          <w:rPr>
            <w:b/>
            <w:sz w:val="26"/>
          </w:rPr>
          <w:t>umsetzen?</w:t>
        </w:r>
      </w:hyperlink>
    </w:p>
    <w:p>
      <w:pPr>
        <w:pStyle w:val="BodyText"/>
        <w:spacing w:before="2"/>
        <w:rPr>
          <w:b/>
          <w:sz w:val="26"/>
        </w:rPr>
      </w:pPr>
    </w:p>
    <w:p>
      <w:pPr>
        <w:pStyle w:val="ListParagraph"/>
        <w:numPr>
          <w:ilvl w:val="0"/>
          <w:numId w:val="3"/>
        </w:numPr>
        <w:tabs>
          <w:tab w:pos="3664" w:val="left" w:leader="none"/>
          <w:tab w:pos="3665" w:val="left" w:leader="none"/>
        </w:tabs>
        <w:spacing w:line="240" w:lineRule="auto" w:before="0" w:after="0"/>
        <w:ind w:left="3664" w:right="0" w:hanging="821"/>
        <w:jc w:val="left"/>
        <w:rPr>
          <w:b/>
          <w:sz w:val="26"/>
        </w:rPr>
      </w:pPr>
      <w:hyperlink w:history="true" w:anchor="_bookmark9">
        <w:r>
          <w:rPr>
            <w:b/>
            <w:sz w:val="26"/>
          </w:rPr>
          <w:t>Impressum</w:t>
        </w:r>
      </w:hyperlink>
    </w:p>
    <w:p>
      <w:pPr>
        <w:spacing w:after="0" w:line="240" w:lineRule="auto"/>
        <w:jc w:val="left"/>
        <w:rPr>
          <w:sz w:val="26"/>
        </w:rPr>
        <w:sectPr>
          <w:pgSz w:w="11910" w:h="16840"/>
          <w:pgMar w:header="0" w:footer="251" w:top="980" w:bottom="440" w:left="160" w:right="720"/>
        </w:sectPr>
      </w:pPr>
    </w:p>
    <w:p>
      <w:pPr>
        <w:spacing w:line="364" w:lineRule="auto" w:before="122"/>
        <w:ind w:left="123" w:right="38" w:firstLine="0"/>
        <w:jc w:val="left"/>
        <w:rPr>
          <w:sz w:val="16"/>
        </w:rPr>
      </w:pPr>
      <w:bookmarkStart w:name="_bookmark1" w:id="1"/>
      <w:bookmarkEnd w:id="1"/>
      <w:r>
        <w:rPr/>
      </w:r>
      <w:hyperlink w:history="true" w:anchor="_bookmark0">
        <w:r>
          <w:rPr>
            <w:b/>
            <w:sz w:val="16"/>
          </w:rPr>
          <w:t>Lehrplanbezüge</w:t>
        </w:r>
      </w:hyperlink>
      <w:r>
        <w:rPr>
          <w:b/>
          <w:sz w:val="16"/>
        </w:rPr>
        <w:t> </w:t>
      </w:r>
      <w:hyperlink w:history="true" w:anchor="_bookmark2">
        <w:r>
          <w:rPr>
            <w:color w:val="B1B2B3"/>
            <w:sz w:val="16"/>
          </w:rPr>
          <w:t>NRW-Chronik</w:t>
        </w:r>
      </w:hyperlink>
      <w:r>
        <w:rPr>
          <w:color w:val="B1B2B3"/>
          <w:sz w:val="16"/>
        </w:rPr>
        <w:t> </w:t>
      </w:r>
      <w:hyperlink w:history="true" w:anchor="_bookmark3">
        <w:r>
          <w:rPr>
            <w:color w:val="B1B2B3"/>
            <w:sz w:val="16"/>
          </w:rPr>
          <w:t>Projektideen</w:t>
        </w:r>
      </w:hyperlink>
      <w:r>
        <w:rPr>
          <w:color w:val="B1B2B3"/>
          <w:sz w:val="16"/>
        </w:rPr>
        <w:t> </w:t>
      </w:r>
      <w:hyperlink w:history="true" w:anchor="_bookmark8">
        <w:r>
          <w:rPr>
            <w:color w:val="B1B2B3"/>
            <w:sz w:val="16"/>
          </w:rPr>
          <w:t>Umsetzung</w:t>
        </w:r>
      </w:hyperlink>
    </w:p>
    <w:p>
      <w:pPr>
        <w:pStyle w:val="Heading1"/>
        <w:spacing w:line="196" w:lineRule="auto" w:before="140"/>
        <w:ind w:right="3035"/>
      </w:pPr>
      <w:r>
        <w:rPr>
          <w:b w:val="0"/>
        </w:rPr>
        <w:br w:type="column"/>
      </w:r>
      <w:bookmarkStart w:name="_bookmark0" w:id="2"/>
      <w:bookmarkEnd w:id="2"/>
      <w:r>
        <w:rPr>
          <w:b w:val="0"/>
        </w:rPr>
      </w:r>
      <w:r>
        <w:rPr>
          <w:color w:val="88C2EB"/>
        </w:rPr>
        <w:t>Bezüge zur schulischen und außerschulischen Bildung</w:t>
      </w:r>
    </w:p>
    <w:p>
      <w:pPr>
        <w:pStyle w:val="BodyText"/>
        <w:spacing w:before="5"/>
        <w:rPr>
          <w:b/>
          <w:sz w:val="37"/>
        </w:rPr>
      </w:pPr>
    </w:p>
    <w:p>
      <w:pPr>
        <w:pStyle w:val="BodyText"/>
        <w:spacing w:line="312" w:lineRule="auto"/>
        <w:ind w:left="123" w:right="641"/>
      </w:pPr>
      <w:r>
        <w:rPr/>
        <w:t>Wie sich die Wirtschaft wandelt und wie diese Entwicklungen mit bestimmten Regionen zusammenhängen sind Fragen, die laut Kernlehrplänen in mehreren Fächern und Jahrgangsstufen angesiedelt werden können.</w:t>
      </w:r>
    </w:p>
    <w:p>
      <w:pPr>
        <w:pStyle w:val="BodyText"/>
        <w:spacing w:before="8"/>
        <w:rPr>
          <w:sz w:val="31"/>
        </w:rPr>
      </w:pPr>
    </w:p>
    <w:p>
      <w:pPr>
        <w:pStyle w:val="BodyText"/>
        <w:spacing w:line="312" w:lineRule="auto" w:before="1"/>
        <w:ind w:left="123" w:right="454"/>
      </w:pPr>
      <w:r>
        <w:rPr/>
        <w:t>Darüber hinaus berühren diese Fragen die Interessen von Jugendlichen. Denn wirtschaftliche Rahmenbedingungen prägen Arbeitsmarkt und Infrastruktur, und somit spielen sie eine bedeutende Rolle für die Lebenswelt. In Nordrhein-Westfalen ist dies besonders deutlich. Hier ist Industriekultur vielerorts unübersehbar und wichtiger Teil der regionalen Identität.</w:t>
      </w:r>
    </w:p>
    <w:p>
      <w:pPr>
        <w:pStyle w:val="BodyText"/>
        <w:spacing w:before="8"/>
        <w:rPr>
          <w:sz w:val="21"/>
        </w:rPr>
      </w:pPr>
    </w:p>
    <w:p>
      <w:pPr>
        <w:pStyle w:val="Heading4"/>
      </w:pPr>
      <w:r>
        <w:rPr/>
        <w:t>Lehrplanbezüge</w:t>
      </w:r>
    </w:p>
    <w:p>
      <w:pPr>
        <w:pStyle w:val="BodyText"/>
        <w:spacing w:line="312" w:lineRule="auto" w:before="76"/>
        <w:ind w:left="123" w:right="454"/>
      </w:pPr>
      <w:r>
        <w:rPr/>
        <w:t>Laut den Kernlehrplänen für Nordrhein-Westfalen kann das Thema unter anderem angesiedelt werden im Fach Gesellschaftslehre in der SEK I (Innerstaatliche räumliche Disparitäten, Wandel wirtschaftsräumlicher und politischer Strukturen), in Geographie in der SEK I (Indikatoren</w:t>
      </w:r>
    </w:p>
    <w:p>
      <w:pPr>
        <w:pStyle w:val="BodyText"/>
        <w:spacing w:line="312" w:lineRule="auto" w:before="5"/>
        <w:ind w:left="123" w:right="468"/>
      </w:pPr>
      <w:r>
        <w:rPr/>
        <w:t>für den Entwicklungsstand von Wirtschaftsregionen, Raumentwicklung auf Grundlage von Arbeitsmarktsituation und wirtschaftspolitischen Zielsetzungen, Konkurrenz europäischer Regionen im Kontext von Strukturwandel) sowie in Geographie in der SEK II (Bedeutungswandel von Standortfaktoren, Strukturwandel). Zudem gibt es Bezüge zum Fach Geschichte (Europäische Union, Montanunion).</w:t>
      </w:r>
    </w:p>
    <w:p>
      <w:pPr>
        <w:pStyle w:val="BodyText"/>
        <w:spacing w:before="7"/>
        <w:rPr>
          <w:sz w:val="28"/>
        </w:rPr>
      </w:pPr>
    </w:p>
    <w:p>
      <w:pPr>
        <w:pStyle w:val="Heading4"/>
      </w:pPr>
      <w:r>
        <w:rPr/>
        <w:t>Außerschulische</w:t>
      </w:r>
      <w:r>
        <w:rPr>
          <w:spacing w:val="-22"/>
        </w:rPr>
        <w:t> </w:t>
      </w:r>
      <w:r>
        <w:rPr/>
        <w:t>Bildung</w:t>
      </w:r>
    </w:p>
    <w:p>
      <w:pPr>
        <w:pStyle w:val="BodyText"/>
        <w:spacing w:line="312" w:lineRule="auto" w:before="76"/>
        <w:ind w:left="123" w:right="815"/>
      </w:pPr>
      <w:r>
        <w:rPr/>
        <w:t>Viele Orte der Industriekultur sind interessant für die außerschulische Bildungsarbeit. Das Thema bietet sich für verschiedene Zwecke und Zielgruppen an, von der Jugendarbeit bis hin zu Exkursionen und Bildungsreisen für Erwachsene.</w:t>
      </w:r>
    </w:p>
    <w:p>
      <w:pPr>
        <w:pStyle w:val="BodyText"/>
        <w:spacing w:before="6"/>
        <w:rPr>
          <w:sz w:val="21"/>
        </w:rPr>
      </w:pPr>
    </w:p>
    <w:p>
      <w:pPr>
        <w:pStyle w:val="Heading4"/>
      </w:pPr>
      <w:r>
        <w:rPr/>
        <w:t>Medienkompetenzrahmen und Medienpass NRW</w:t>
      </w:r>
    </w:p>
    <w:p>
      <w:pPr>
        <w:pStyle w:val="BodyText"/>
        <w:spacing w:line="312" w:lineRule="auto" w:before="75"/>
        <w:ind w:left="123" w:right="241"/>
      </w:pPr>
      <w:r>
        <w:rPr/>
        <w:t>Die Arbeit mit dem OER-Paket spricht unter anderem folgende Kompetenzen an, die im Medienkompetenzrahmen NRW genannt werden:</w:t>
      </w:r>
    </w:p>
    <w:p>
      <w:pPr>
        <w:spacing w:after="0" w:line="312" w:lineRule="auto"/>
        <w:sectPr>
          <w:pgSz w:w="11910" w:h="16840"/>
          <w:pgMar w:header="0" w:footer="251" w:top="960" w:bottom="440" w:left="160" w:right="720"/>
          <w:cols w:num="2" w:equalWidth="0">
            <w:col w:w="1391" w:space="1330"/>
            <w:col w:w="8309"/>
          </w:cols>
        </w:sectPr>
      </w:pPr>
    </w:p>
    <w:p>
      <w:pPr>
        <w:pStyle w:val="BodyText"/>
        <w:spacing w:before="9"/>
        <w:rPr>
          <w:sz w:val="26"/>
        </w:rPr>
      </w:pPr>
    </w:p>
    <w:p>
      <w:pPr>
        <w:pStyle w:val="BodyText"/>
        <w:ind w:left="2844"/>
        <w:rPr>
          <w:sz w:val="20"/>
        </w:rPr>
      </w:pPr>
      <w:r>
        <w:rPr>
          <w:sz w:val="20"/>
        </w:rPr>
        <w:pict>
          <v:group style="width:402.55pt;height:92.8pt;mso-position-horizontal-relative:char;mso-position-vertical-relative:line" coordorigin="0,0" coordsize="8051,1856">
            <v:shape style="position:absolute;left:0;top:401;width:8051;height:1454" type="#_x0000_t202" filled="true" fillcolor="#d6eefc" stroked="false">
              <v:textbox inset="0,0,0,0">
                <w:txbxContent>
                  <w:p>
                    <w:pPr>
                      <w:numPr>
                        <w:ilvl w:val="0"/>
                        <w:numId w:val="4"/>
                      </w:numPr>
                      <w:tabs>
                        <w:tab w:pos="623" w:val="left" w:leader="none"/>
                        <w:tab w:pos="624" w:val="left" w:leader="none"/>
                      </w:tabs>
                      <w:spacing w:line="266" w:lineRule="auto" w:before="124"/>
                      <w:ind w:left="623" w:right="519" w:hanging="360"/>
                      <w:jc w:val="left"/>
                      <w:rPr>
                        <w:sz w:val="22"/>
                      </w:rPr>
                    </w:pPr>
                    <w:r>
                      <w:rPr>
                        <w:sz w:val="22"/>
                      </w:rPr>
                      <w:t>Verschiedene</w:t>
                    </w:r>
                    <w:r>
                      <w:rPr>
                        <w:spacing w:val="-9"/>
                        <w:sz w:val="22"/>
                      </w:rPr>
                      <w:t> </w:t>
                    </w:r>
                    <w:r>
                      <w:rPr>
                        <w:sz w:val="22"/>
                      </w:rPr>
                      <w:t>digitale</w:t>
                    </w:r>
                    <w:r>
                      <w:rPr>
                        <w:spacing w:val="-8"/>
                        <w:sz w:val="22"/>
                      </w:rPr>
                      <w:t> </w:t>
                    </w:r>
                    <w:r>
                      <w:rPr>
                        <w:sz w:val="22"/>
                      </w:rPr>
                      <w:t>Werkzeuge</w:t>
                    </w:r>
                    <w:r>
                      <w:rPr>
                        <w:spacing w:val="-8"/>
                        <w:sz w:val="22"/>
                      </w:rPr>
                      <w:t> </w:t>
                    </w:r>
                    <w:r>
                      <w:rPr>
                        <w:sz w:val="22"/>
                      </w:rPr>
                      <w:t>und</w:t>
                    </w:r>
                    <w:r>
                      <w:rPr>
                        <w:spacing w:val="-8"/>
                        <w:sz w:val="22"/>
                      </w:rPr>
                      <w:t> </w:t>
                    </w:r>
                    <w:r>
                      <w:rPr>
                        <w:sz w:val="22"/>
                      </w:rPr>
                      <w:t>deren</w:t>
                    </w:r>
                    <w:r>
                      <w:rPr>
                        <w:spacing w:val="-8"/>
                        <w:sz w:val="22"/>
                      </w:rPr>
                      <w:t> </w:t>
                    </w:r>
                    <w:r>
                      <w:rPr>
                        <w:sz w:val="22"/>
                      </w:rPr>
                      <w:t>Funktionsumfang</w:t>
                    </w:r>
                    <w:r>
                      <w:rPr>
                        <w:spacing w:val="-7"/>
                        <w:sz w:val="22"/>
                      </w:rPr>
                      <w:t> </w:t>
                    </w:r>
                    <w:r>
                      <w:rPr>
                        <w:sz w:val="22"/>
                      </w:rPr>
                      <w:t>kennen, auswählen sowie diese kreativ, reflektiert und zielgerichtet</w:t>
                    </w:r>
                    <w:r>
                      <w:rPr>
                        <w:spacing w:val="-30"/>
                        <w:sz w:val="22"/>
                      </w:rPr>
                      <w:t> </w:t>
                    </w:r>
                    <w:r>
                      <w:rPr>
                        <w:sz w:val="22"/>
                      </w:rPr>
                      <w:t>einsetzen.</w:t>
                    </w:r>
                  </w:p>
                  <w:p>
                    <w:pPr>
                      <w:numPr>
                        <w:ilvl w:val="0"/>
                        <w:numId w:val="4"/>
                      </w:numPr>
                      <w:tabs>
                        <w:tab w:pos="623" w:val="left" w:leader="none"/>
                        <w:tab w:pos="624" w:val="left" w:leader="none"/>
                      </w:tabs>
                      <w:spacing w:line="266" w:lineRule="auto" w:before="111"/>
                      <w:ind w:left="623" w:right="1126" w:hanging="360"/>
                      <w:jc w:val="left"/>
                      <w:rPr>
                        <w:sz w:val="22"/>
                      </w:rPr>
                    </w:pPr>
                    <w:r>
                      <w:rPr>
                        <w:sz w:val="22"/>
                      </w:rPr>
                      <w:t>Informationen und Daten sicher speichern, wiederfinden und von verschiedenen Orten</w:t>
                    </w:r>
                    <w:r>
                      <w:rPr>
                        <w:spacing w:val="-1"/>
                        <w:sz w:val="22"/>
                      </w:rPr>
                      <w:t> </w:t>
                    </w:r>
                    <w:r>
                      <w:rPr>
                        <w:sz w:val="22"/>
                      </w:rPr>
                      <w:t>abrufen.</w:t>
                    </w:r>
                  </w:p>
                </w:txbxContent>
              </v:textbox>
              <v:fill type="solid"/>
              <w10:wrap type="none"/>
            </v:shape>
            <v:shape style="position:absolute;left:0;top:0;width:8051;height:402" type="#_x0000_t202" filled="true" fillcolor="#88c2eb" stroked="false">
              <v:textbox inset="0,0,0,0">
                <w:txbxContent>
                  <w:p>
                    <w:pPr>
                      <w:spacing w:before="63"/>
                      <w:ind w:left="113" w:right="0" w:firstLine="0"/>
                      <w:jc w:val="left"/>
                      <w:rPr>
                        <w:b/>
                        <w:sz w:val="24"/>
                      </w:rPr>
                    </w:pPr>
                    <w:r>
                      <w:rPr>
                        <w:b/>
                        <w:color w:val="FFFFFF"/>
                        <w:sz w:val="24"/>
                      </w:rPr>
                      <w:t>Kompetenzbereich 1: Bedienen und Anwenden</w:t>
                    </w:r>
                  </w:p>
                </w:txbxContent>
              </v:textbox>
              <v:fill type="solid"/>
              <w10:wrap type="none"/>
            </v:shape>
          </v:group>
        </w:pict>
      </w:r>
      <w:r>
        <w:rPr>
          <w:sz w:val="20"/>
        </w:rPr>
      </w:r>
    </w:p>
    <w:p>
      <w:pPr>
        <w:spacing w:after="0"/>
        <w:rPr>
          <w:sz w:val="20"/>
        </w:rPr>
        <w:sectPr>
          <w:type w:val="continuous"/>
          <w:pgSz w:w="11910" w:h="16840"/>
          <w:pgMar w:top="840" w:bottom="280" w:left="160" w:right="720"/>
        </w:sectPr>
      </w:pPr>
    </w:p>
    <w:p>
      <w:pPr>
        <w:spacing w:line="364" w:lineRule="auto" w:before="82"/>
        <w:ind w:left="123" w:right="9752" w:firstLine="0"/>
        <w:jc w:val="left"/>
        <w:rPr>
          <w:sz w:val="16"/>
        </w:rPr>
      </w:pPr>
      <w:r>
        <w:rPr/>
        <w:pict>
          <v:group style="position:absolute;margin-left:150.235992pt;margin-top:5.77861pt;width:402.55pt;height:59.1pt;mso-position-horizontal-relative:page;mso-position-vertical-relative:paragraph;z-index:251682816" coordorigin="3005,116" coordsize="8051,1182">
            <v:shape style="position:absolute;left:3004;top:517;width:8051;height:781" type="#_x0000_t202" filled="true" fillcolor="#d6eefc" stroked="false">
              <v:textbox inset="0,0,0,0">
                <w:txbxContent>
                  <w:p>
                    <w:pPr>
                      <w:numPr>
                        <w:ilvl w:val="0"/>
                        <w:numId w:val="5"/>
                      </w:numPr>
                      <w:tabs>
                        <w:tab w:pos="623" w:val="left" w:leader="none"/>
                        <w:tab w:pos="624" w:val="left" w:leader="none"/>
                      </w:tabs>
                      <w:spacing w:before="124"/>
                      <w:ind w:left="623" w:right="0" w:hanging="361"/>
                      <w:jc w:val="left"/>
                      <w:rPr>
                        <w:sz w:val="22"/>
                      </w:rPr>
                    </w:pPr>
                    <w:r>
                      <w:rPr>
                        <w:sz w:val="22"/>
                      </w:rPr>
                      <w:t>Themenrelevante Informationen und Daten aus Medienangeboten</w:t>
                    </w:r>
                    <w:r>
                      <w:rPr>
                        <w:spacing w:val="-8"/>
                        <w:sz w:val="22"/>
                      </w:rPr>
                      <w:t> </w:t>
                    </w:r>
                    <w:r>
                      <w:rPr>
                        <w:sz w:val="22"/>
                      </w:rPr>
                      <w:t>filtern,</w:t>
                    </w:r>
                  </w:p>
                  <w:p>
                    <w:pPr>
                      <w:spacing w:before="27"/>
                      <w:ind w:left="623" w:right="0" w:firstLine="0"/>
                      <w:jc w:val="left"/>
                      <w:rPr>
                        <w:sz w:val="22"/>
                      </w:rPr>
                    </w:pPr>
                    <w:r>
                      <w:rPr>
                        <w:sz w:val="22"/>
                      </w:rPr>
                      <w:t>strukturieren, umwandeln und aufbereiten.</w:t>
                    </w:r>
                  </w:p>
                </w:txbxContent>
              </v:textbox>
              <v:fill type="solid"/>
              <w10:wrap type="none"/>
            </v:shape>
            <v:shape style="position:absolute;left:3004;top:115;width:8051;height:402" type="#_x0000_t202" filled="true" fillcolor="#88c2eb" stroked="false">
              <v:textbox inset="0,0,0,0">
                <w:txbxContent>
                  <w:p>
                    <w:pPr>
                      <w:spacing w:before="63"/>
                      <w:ind w:left="113" w:right="0" w:firstLine="0"/>
                      <w:jc w:val="left"/>
                      <w:rPr>
                        <w:b/>
                        <w:sz w:val="24"/>
                      </w:rPr>
                    </w:pPr>
                    <w:r>
                      <w:rPr>
                        <w:b/>
                        <w:color w:val="FFFFFF"/>
                        <w:sz w:val="24"/>
                      </w:rPr>
                      <w:t>Kompetenzbereich 2: Informieren und Recherchieren</w:t>
                    </w:r>
                  </w:p>
                </w:txbxContent>
              </v:textbox>
              <v:fill type="solid"/>
              <w10:wrap type="none"/>
            </v:shape>
            <w10:wrap type="none"/>
          </v:group>
        </w:pict>
      </w:r>
      <w:hyperlink w:history="true" w:anchor="_bookmark0">
        <w:r>
          <w:rPr>
            <w:color w:val="B1B2B3"/>
            <w:sz w:val="16"/>
          </w:rPr>
          <w:t>Lehrplanbezüge</w:t>
        </w:r>
      </w:hyperlink>
      <w:r>
        <w:rPr>
          <w:color w:val="B1B2B3"/>
          <w:sz w:val="16"/>
        </w:rPr>
        <w:t> </w:t>
      </w:r>
      <w:hyperlink w:history="true" w:anchor="_bookmark2">
        <w:r>
          <w:rPr>
            <w:b/>
            <w:sz w:val="16"/>
          </w:rPr>
          <w:t>NRW-Chronik</w:t>
        </w:r>
      </w:hyperlink>
      <w:r>
        <w:rPr>
          <w:b/>
          <w:sz w:val="16"/>
        </w:rPr>
        <w:t> </w:t>
      </w:r>
      <w:hyperlink w:history="true" w:anchor="_bookmark3">
        <w:r>
          <w:rPr>
            <w:color w:val="B1B2B3"/>
            <w:sz w:val="16"/>
          </w:rPr>
          <w:t>Projektideen</w:t>
        </w:r>
      </w:hyperlink>
      <w:r>
        <w:rPr>
          <w:color w:val="B1B2B3"/>
          <w:sz w:val="16"/>
        </w:rPr>
        <w:t> </w:t>
      </w:r>
      <w:hyperlink w:history="true" w:anchor="_bookmark8">
        <w:r>
          <w:rPr>
            <w:color w:val="B1B2B3"/>
            <w:sz w:val="16"/>
          </w:rPr>
          <w:t>Umsetzung</w:t>
        </w:r>
      </w:hyperlink>
    </w:p>
    <w:p>
      <w:pPr>
        <w:pStyle w:val="BodyText"/>
        <w:rPr>
          <w:sz w:val="20"/>
        </w:rPr>
      </w:pPr>
    </w:p>
    <w:p>
      <w:pPr>
        <w:pStyle w:val="BodyText"/>
        <w:spacing w:before="4"/>
        <w:rPr>
          <w:sz w:val="16"/>
        </w:rPr>
      </w:pPr>
      <w:r>
        <w:rPr/>
        <w:pict>
          <v:group style="position:absolute;margin-left:150.235992pt;margin-top:11.363727pt;width:402.55pt;height:59.1pt;mso-position-horizontal-relative:page;mso-position-vertical-relative:paragraph;z-index:-251641856;mso-wrap-distance-left:0;mso-wrap-distance-right:0" coordorigin="3005,227" coordsize="8051,1182">
            <v:shape style="position:absolute;left:3004;top:628;width:8051;height:781" type="#_x0000_t202" filled="true" fillcolor="#d6eefc" stroked="false">
              <v:textbox inset="0,0,0,0">
                <w:txbxContent>
                  <w:p>
                    <w:pPr>
                      <w:numPr>
                        <w:ilvl w:val="0"/>
                        <w:numId w:val="6"/>
                      </w:numPr>
                      <w:tabs>
                        <w:tab w:pos="623" w:val="left" w:leader="none"/>
                        <w:tab w:pos="624" w:val="left" w:leader="none"/>
                      </w:tabs>
                      <w:spacing w:before="124"/>
                      <w:ind w:left="623" w:right="0" w:hanging="361"/>
                      <w:jc w:val="left"/>
                      <w:rPr>
                        <w:sz w:val="22"/>
                      </w:rPr>
                    </w:pPr>
                    <w:r>
                      <w:rPr>
                        <w:sz w:val="22"/>
                      </w:rPr>
                      <w:t>Kommunikations- und Kooperationsprozesse mit digitalen</w:t>
                    </w:r>
                    <w:r>
                      <w:rPr>
                        <w:spacing w:val="-11"/>
                        <w:sz w:val="22"/>
                      </w:rPr>
                      <w:t> </w:t>
                    </w:r>
                    <w:r>
                      <w:rPr>
                        <w:sz w:val="22"/>
                      </w:rPr>
                      <w:t>Werkzeugen</w:t>
                    </w:r>
                  </w:p>
                  <w:p>
                    <w:pPr>
                      <w:spacing w:before="27"/>
                      <w:ind w:left="623" w:right="0" w:firstLine="0"/>
                      <w:jc w:val="left"/>
                      <w:rPr>
                        <w:sz w:val="22"/>
                      </w:rPr>
                    </w:pPr>
                    <w:r>
                      <w:rPr>
                        <w:sz w:val="22"/>
                      </w:rPr>
                      <w:t>zielgerichtet gestalten sowie mediale Produkte und Informationen teilen.</w:t>
                    </w:r>
                  </w:p>
                </w:txbxContent>
              </v:textbox>
              <v:fill type="solid"/>
              <w10:wrap type="none"/>
            </v:shape>
            <v:shape style="position:absolute;left:3004;top:227;width:8051;height:402" type="#_x0000_t202" filled="true" fillcolor="#88c2eb" stroked="false">
              <v:textbox inset="0,0,0,0">
                <w:txbxContent>
                  <w:p>
                    <w:pPr>
                      <w:spacing w:before="63"/>
                      <w:ind w:left="113" w:right="0" w:firstLine="0"/>
                      <w:jc w:val="left"/>
                      <w:rPr>
                        <w:b/>
                        <w:sz w:val="24"/>
                      </w:rPr>
                    </w:pPr>
                    <w:r>
                      <w:rPr>
                        <w:b/>
                        <w:color w:val="FFFFFF"/>
                        <w:sz w:val="24"/>
                      </w:rPr>
                      <w:t>Kompetenzbereich 3: Kommunizieren und Koopieren</w:t>
                    </w:r>
                  </w:p>
                </w:txbxContent>
              </v:textbox>
              <v:fill type="solid"/>
              <w10:wrap type="none"/>
            </v:shape>
            <w10:wrap type="topAndBottom"/>
          </v:group>
        </w:pict>
      </w:r>
      <w:r>
        <w:rPr/>
        <w:pict>
          <v:group style="position:absolute;margin-left:150.235992pt;margin-top:86.454727pt;width:402.55pt;height:92.8pt;mso-position-horizontal-relative:page;mso-position-vertical-relative:paragraph;z-index:-251638784;mso-wrap-distance-left:0;mso-wrap-distance-right:0" coordorigin="3005,1729" coordsize="8051,1856">
            <v:shape style="position:absolute;left:3004;top:2130;width:8051;height:1454" type="#_x0000_t202" filled="true" fillcolor="#d6eefc" stroked="false">
              <v:textbox inset="0,0,0,0">
                <w:txbxContent>
                  <w:p>
                    <w:pPr>
                      <w:numPr>
                        <w:ilvl w:val="0"/>
                        <w:numId w:val="7"/>
                      </w:numPr>
                      <w:tabs>
                        <w:tab w:pos="623" w:val="left" w:leader="none"/>
                        <w:tab w:pos="624" w:val="left" w:leader="none"/>
                      </w:tabs>
                      <w:spacing w:line="266" w:lineRule="auto" w:before="124"/>
                      <w:ind w:left="623" w:right="455" w:hanging="360"/>
                      <w:jc w:val="left"/>
                      <w:rPr>
                        <w:sz w:val="22"/>
                      </w:rPr>
                    </w:pPr>
                    <w:r>
                      <w:rPr>
                        <w:sz w:val="22"/>
                      </w:rPr>
                      <w:t>Medienprodukte adressatengerecht planen, gestalten und</w:t>
                    </w:r>
                    <w:r>
                      <w:rPr>
                        <w:spacing w:val="-35"/>
                        <w:sz w:val="22"/>
                      </w:rPr>
                      <w:t> </w:t>
                    </w:r>
                    <w:r>
                      <w:rPr>
                        <w:sz w:val="22"/>
                      </w:rPr>
                      <w:t>präsentieren; Möglichkeiten des Veröffentlichens und </w:t>
                    </w:r>
                    <w:r>
                      <w:rPr>
                        <w:spacing w:val="-5"/>
                        <w:sz w:val="22"/>
                      </w:rPr>
                      <w:t>Teilens </w:t>
                    </w:r>
                    <w:r>
                      <w:rPr>
                        <w:sz w:val="22"/>
                      </w:rPr>
                      <w:t>kennen und</w:t>
                    </w:r>
                    <w:r>
                      <w:rPr>
                        <w:spacing w:val="-28"/>
                        <w:sz w:val="22"/>
                      </w:rPr>
                      <w:t> </w:t>
                    </w:r>
                    <w:r>
                      <w:rPr>
                        <w:sz w:val="22"/>
                      </w:rPr>
                      <w:t>nutzen.</w:t>
                    </w:r>
                  </w:p>
                  <w:p>
                    <w:pPr>
                      <w:numPr>
                        <w:ilvl w:val="0"/>
                        <w:numId w:val="7"/>
                      </w:numPr>
                      <w:tabs>
                        <w:tab w:pos="623" w:val="left" w:leader="none"/>
                        <w:tab w:pos="624" w:val="left" w:leader="none"/>
                      </w:tabs>
                      <w:spacing w:before="111"/>
                      <w:ind w:left="623" w:right="0" w:hanging="361"/>
                      <w:jc w:val="left"/>
                      <w:rPr>
                        <w:sz w:val="22"/>
                      </w:rPr>
                    </w:pPr>
                    <w:r>
                      <w:rPr>
                        <w:sz w:val="22"/>
                      </w:rPr>
                      <w:t>Gestaltungsmittel von Medienprodukten kennen, reflektiert</w:t>
                    </w:r>
                    <w:r>
                      <w:rPr>
                        <w:spacing w:val="-3"/>
                        <w:sz w:val="22"/>
                      </w:rPr>
                      <w:t> </w:t>
                    </w:r>
                    <w:r>
                      <w:rPr>
                        <w:sz w:val="22"/>
                      </w:rPr>
                      <w:t>anwenden</w:t>
                    </w:r>
                  </w:p>
                  <w:p>
                    <w:pPr>
                      <w:spacing w:before="27"/>
                      <w:ind w:left="623" w:right="0" w:firstLine="0"/>
                      <w:jc w:val="left"/>
                      <w:rPr>
                        <w:sz w:val="22"/>
                      </w:rPr>
                    </w:pPr>
                    <w:r>
                      <w:rPr>
                        <w:sz w:val="22"/>
                      </w:rPr>
                      <w:t>sowie hinsichtlich ihrer Qualität, Wirkung und Aussageabsicht beurteilen.</w:t>
                    </w:r>
                  </w:p>
                </w:txbxContent>
              </v:textbox>
              <v:fill type="solid"/>
              <w10:wrap type="none"/>
            </v:shape>
            <v:shape style="position:absolute;left:3004;top:1729;width:8051;height:402" type="#_x0000_t202" filled="true" fillcolor="#88c2eb" stroked="false">
              <v:textbox inset="0,0,0,0">
                <w:txbxContent>
                  <w:p>
                    <w:pPr>
                      <w:spacing w:before="63"/>
                      <w:ind w:left="113" w:right="0" w:firstLine="0"/>
                      <w:jc w:val="left"/>
                      <w:rPr>
                        <w:b/>
                        <w:sz w:val="24"/>
                      </w:rPr>
                    </w:pPr>
                    <w:r>
                      <w:rPr>
                        <w:b/>
                        <w:color w:val="FFFFFF"/>
                        <w:sz w:val="24"/>
                      </w:rPr>
                      <w:t>Kompetenzbereich 4: Produzieren und Präsentieren</w:t>
                    </w:r>
                  </w:p>
                </w:txbxContent>
              </v:textbox>
              <v:fill type="solid"/>
              <w10:wrap type="none"/>
            </v:shape>
            <w10:wrap type="topAndBottom"/>
          </v:group>
        </w:pict>
      </w:r>
    </w:p>
    <w:p>
      <w:pPr>
        <w:pStyle w:val="BodyText"/>
        <w:spacing w:before="10"/>
        <w:rPr>
          <w:sz w:val="21"/>
        </w:rPr>
      </w:pPr>
    </w:p>
    <w:p>
      <w:pPr>
        <w:pStyle w:val="BodyText"/>
        <w:spacing w:before="6"/>
        <w:rPr>
          <w:sz w:val="25"/>
        </w:rPr>
      </w:pPr>
    </w:p>
    <w:p>
      <w:pPr>
        <w:pStyle w:val="Heading6"/>
        <w:spacing w:before="92"/>
        <w:ind w:left="2844"/>
      </w:pPr>
      <w:r>
        <w:rPr/>
        <w:t>Portal zum Medienkompetenzrahmen und Medienpass</w:t>
      </w:r>
      <w:r>
        <w:rPr>
          <w:spacing w:val="-6"/>
        </w:rPr>
        <w:t> </w:t>
      </w:r>
      <w:r>
        <w:rPr/>
        <w:t>NRW</w:t>
      </w:r>
    </w:p>
    <w:p>
      <w:pPr>
        <w:pStyle w:val="BodyText"/>
        <w:spacing w:before="84"/>
        <w:ind w:left="2844"/>
      </w:pPr>
      <w:r>
        <w:rPr/>
        <w:t>Das Land NRW informiert in einem umfangreichen</w:t>
      </w:r>
      <w:r>
        <w:rPr>
          <w:spacing w:val="-43"/>
        </w:rPr>
        <w:t> </w:t>
      </w:r>
      <w:r>
        <w:rPr/>
        <w:t>Internetportal</w:t>
      </w:r>
    </w:p>
    <w:p>
      <w:pPr>
        <w:pStyle w:val="BodyText"/>
        <w:tabs>
          <w:tab w:pos="5075" w:val="left" w:leader="none"/>
        </w:tabs>
        <w:spacing w:line="312" w:lineRule="auto" w:before="84"/>
        <w:ind w:left="2844" w:right="374" w:firstLine="301"/>
      </w:pPr>
      <w:r>
        <w:rPr/>
        <w:drawing>
          <wp:anchor distT="0" distB="0" distL="0" distR="0" allowOverlap="1" layoutInCell="1" locked="0" behindDoc="1" simplePos="0" relativeHeight="250732544">
            <wp:simplePos x="0" y="0"/>
            <wp:positionH relativeFrom="page">
              <wp:posOffset>1950341</wp:posOffset>
            </wp:positionH>
            <wp:positionV relativeFrom="paragraph">
              <wp:posOffset>85782</wp:posOffset>
            </wp:positionV>
            <wp:extent cx="105901" cy="105901"/>
            <wp:effectExtent l="0" t="0" r="0" b="0"/>
            <wp:wrapNone/>
            <wp:docPr id="9" name="image6.png"/>
            <wp:cNvGraphicFramePr>
              <a:graphicFrameLocks noChangeAspect="1"/>
            </wp:cNvGraphicFramePr>
            <a:graphic>
              <a:graphicData uri="http://schemas.openxmlformats.org/drawingml/2006/picture">
                <pic:pic>
                  <pic:nvPicPr>
                    <pic:cNvPr id="10" name="image6.png"/>
                    <pic:cNvPicPr/>
                  </pic:nvPicPr>
                  <pic:blipFill>
                    <a:blip r:embed="rId12" cstate="print"/>
                    <a:stretch>
                      <a:fillRect/>
                    </a:stretch>
                  </pic:blipFill>
                  <pic:spPr>
                    <a:xfrm>
                      <a:off x="0" y="0"/>
                      <a:ext cx="105901" cy="105901"/>
                    </a:xfrm>
                    <a:prstGeom prst="rect">
                      <a:avLst/>
                    </a:prstGeom>
                  </pic:spPr>
                </pic:pic>
              </a:graphicData>
            </a:graphic>
          </wp:anchor>
        </w:drawing>
      </w:r>
      <w:r>
        <w:rPr/>
        <w:drawing>
          <wp:anchor distT="0" distB="0" distL="0" distR="0" allowOverlap="1" layoutInCell="1" locked="0" behindDoc="1" simplePos="0" relativeHeight="250733568">
            <wp:simplePos x="0" y="0"/>
            <wp:positionH relativeFrom="page">
              <wp:posOffset>3175642</wp:posOffset>
            </wp:positionH>
            <wp:positionV relativeFrom="paragraph">
              <wp:posOffset>314382</wp:posOffset>
            </wp:positionV>
            <wp:extent cx="105901" cy="105901"/>
            <wp:effectExtent l="0" t="0" r="0" b="0"/>
            <wp:wrapNone/>
            <wp:docPr id="11" name="image6.png"/>
            <wp:cNvGraphicFramePr>
              <a:graphicFrameLocks noChangeAspect="1"/>
            </wp:cNvGraphicFramePr>
            <a:graphic>
              <a:graphicData uri="http://schemas.openxmlformats.org/drawingml/2006/picture">
                <pic:pic>
                  <pic:nvPicPr>
                    <pic:cNvPr id="12" name="image6.png"/>
                    <pic:cNvPicPr/>
                  </pic:nvPicPr>
                  <pic:blipFill>
                    <a:blip r:embed="rId12" cstate="print"/>
                    <a:stretch>
                      <a:fillRect/>
                    </a:stretch>
                  </pic:blipFill>
                  <pic:spPr>
                    <a:xfrm>
                      <a:off x="0" y="0"/>
                      <a:ext cx="105901" cy="105901"/>
                    </a:xfrm>
                    <a:prstGeom prst="rect">
                      <a:avLst/>
                    </a:prstGeom>
                  </pic:spPr>
                </pic:pic>
              </a:graphicData>
            </a:graphic>
          </wp:anchor>
        </w:drawing>
      </w:r>
      <w:hyperlink r:id="rId16">
        <w:r>
          <w:rPr>
            <w:color w:val="22599B"/>
          </w:rPr>
          <w:t>url.nrw/4Jw </w:t>
        </w:r>
      </w:hyperlink>
      <w:r>
        <w:rPr/>
        <w:t>über den Medienkompetenzrahmen. Dort ist auch der Medienpass</w:t>
      </w:r>
      <w:r>
        <w:rPr>
          <w:spacing w:val="-2"/>
        </w:rPr>
        <w:t> </w:t>
      </w:r>
      <w:r>
        <w:rPr/>
        <w:t>NRW</w:t>
        <w:tab/>
      </w:r>
      <w:hyperlink r:id="rId17">
        <w:r>
          <w:rPr>
            <w:color w:val="22599B"/>
          </w:rPr>
          <w:t>url.nrw/4Ji </w:t>
        </w:r>
      </w:hyperlink>
      <w:r>
        <w:rPr/>
        <w:t>erhältlich. Er dient zur Dokumentation der erworbenen</w:t>
      </w:r>
      <w:r>
        <w:rPr>
          <w:spacing w:val="-2"/>
        </w:rPr>
        <w:t> </w:t>
      </w:r>
      <w:r>
        <w:rPr/>
        <w:t>Kompetenzen.</w:t>
      </w:r>
    </w:p>
    <w:p>
      <w:pPr>
        <w:spacing w:after="0" w:line="312" w:lineRule="auto"/>
        <w:sectPr>
          <w:pgSz w:w="11910" w:h="16840"/>
          <w:pgMar w:header="0" w:footer="251" w:top="1000" w:bottom="440" w:left="160" w:right="720"/>
        </w:sectPr>
      </w:pPr>
    </w:p>
    <w:p>
      <w:pPr>
        <w:spacing w:line="364" w:lineRule="auto" w:before="122"/>
        <w:ind w:left="123" w:right="38" w:firstLine="0"/>
        <w:jc w:val="left"/>
        <w:rPr>
          <w:sz w:val="16"/>
        </w:rPr>
      </w:pPr>
      <w:bookmarkStart w:name="_bookmark2" w:id="3"/>
      <w:bookmarkEnd w:id="3"/>
      <w:r>
        <w:rPr/>
      </w:r>
      <w:hyperlink w:history="true" w:anchor="_bookmark0">
        <w:r>
          <w:rPr>
            <w:color w:val="B1B2B3"/>
            <w:sz w:val="16"/>
          </w:rPr>
          <w:t>Lehrplanbezüge</w:t>
        </w:r>
      </w:hyperlink>
      <w:r>
        <w:rPr>
          <w:color w:val="B1B2B3"/>
          <w:sz w:val="16"/>
        </w:rPr>
        <w:t> </w:t>
      </w:r>
      <w:hyperlink w:history="true" w:anchor="_bookmark2">
        <w:r>
          <w:rPr>
            <w:color w:val="B1B2B3"/>
            <w:sz w:val="16"/>
          </w:rPr>
          <w:t>NRW-Chronik</w:t>
        </w:r>
      </w:hyperlink>
      <w:r>
        <w:rPr>
          <w:color w:val="B1B2B3"/>
          <w:sz w:val="16"/>
        </w:rPr>
        <w:t> </w:t>
      </w:r>
      <w:hyperlink w:history="true" w:anchor="_bookmark3">
        <w:r>
          <w:rPr>
            <w:b/>
            <w:sz w:val="16"/>
          </w:rPr>
          <w:t>Projektideen</w:t>
        </w:r>
      </w:hyperlink>
      <w:r>
        <w:rPr>
          <w:b/>
          <w:sz w:val="16"/>
        </w:rPr>
        <w:t> </w:t>
      </w:r>
      <w:hyperlink w:history="true" w:anchor="_bookmark8">
        <w:r>
          <w:rPr>
            <w:color w:val="B1B2B3"/>
            <w:sz w:val="16"/>
          </w:rPr>
          <w:t>Umsetzung</w:t>
        </w:r>
      </w:hyperlink>
    </w:p>
    <w:p>
      <w:pPr>
        <w:pStyle w:val="Heading1"/>
        <w:spacing w:line="196" w:lineRule="auto" w:before="140"/>
        <w:ind w:right="2634"/>
      </w:pPr>
      <w:r>
        <w:rPr>
          <w:b w:val="0"/>
        </w:rPr>
        <w:br w:type="column"/>
      </w:r>
      <w:r>
        <w:rPr>
          <w:color w:val="88C2EB"/>
        </w:rPr>
        <w:t>Wirtschaft und Strukturwandel in der NRW-Chronik</w:t>
      </w:r>
    </w:p>
    <w:p>
      <w:pPr>
        <w:spacing w:after="0" w:line="196" w:lineRule="auto"/>
        <w:sectPr>
          <w:pgSz w:w="11910" w:h="16840"/>
          <w:pgMar w:header="0" w:footer="251" w:top="960" w:bottom="440" w:left="160" w:right="720"/>
          <w:cols w:num="2" w:equalWidth="0">
            <w:col w:w="1311" w:space="1410"/>
            <w:col w:w="8309"/>
          </w:cols>
        </w:sectPr>
      </w:pPr>
    </w:p>
    <w:p>
      <w:pPr>
        <w:pStyle w:val="BodyText"/>
        <w:ind w:left="2844"/>
        <w:rPr>
          <w:sz w:val="20"/>
        </w:rPr>
      </w:pPr>
      <w:r>
        <w:rPr>
          <w:sz w:val="20"/>
        </w:rPr>
        <w:pict>
          <v:group style="width:402.55pt;height:79.75pt;mso-position-horizontal-relative:char;mso-position-vertical-relative:line" coordorigin="0,0" coordsize="8051,1595">
            <v:rect style="position:absolute;left:0;top:0;width:8051;height:1595" filled="true" fillcolor="#d6eefc" stroked="false">
              <v:fill type="solid"/>
            </v:rect>
            <v:shape style="position:absolute;left:170;top:170;width:7711;height:1306" type="#_x0000_t202" filled="true" fillcolor="#ddf1fd" stroked="false">
              <v:textbox inset="0,0,0,0">
                <w:txbxContent>
                  <w:p>
                    <w:pPr>
                      <w:spacing w:line="226" w:lineRule="exact" w:before="0"/>
                      <w:ind w:left="0" w:right="0" w:firstLine="0"/>
                      <w:jc w:val="both"/>
                      <w:rPr>
                        <w:sz w:val="24"/>
                      </w:rPr>
                    </w:pPr>
                    <w:r>
                      <w:rPr>
                        <w:sz w:val="24"/>
                      </w:rPr>
                      <w:t>Nordrhein-Westfalen ist wie kein anderes Land vom Strukturwandel</w:t>
                    </w:r>
                  </w:p>
                  <w:p>
                    <w:pPr>
                      <w:spacing w:line="360" w:lineRule="atLeast" w:before="0"/>
                      <w:ind w:left="0" w:right="664" w:firstLine="0"/>
                      <w:jc w:val="both"/>
                      <w:rPr>
                        <w:sz w:val="24"/>
                      </w:rPr>
                    </w:pPr>
                    <w:r>
                      <w:rPr>
                        <w:sz w:val="24"/>
                      </w:rPr>
                      <w:t>geprägt. Das umfangreich dokumentierte Thema kann bestens mit interaktiven Karten, multimedialen Zeitleisten und virtuellen Stand- ort-Rundgängen umgesetzt werden.</w:t>
                    </w:r>
                  </w:p>
                </w:txbxContent>
              </v:textbox>
              <v:fill type="solid"/>
              <w10:wrap type="none"/>
            </v:shape>
          </v:group>
        </w:pict>
      </w:r>
      <w:r>
        <w:rPr>
          <w:sz w:val="20"/>
        </w:rPr>
      </w:r>
    </w:p>
    <w:p>
      <w:pPr>
        <w:pStyle w:val="BodyText"/>
        <w:spacing w:before="3"/>
        <w:rPr>
          <w:b/>
        </w:rPr>
      </w:pPr>
    </w:p>
    <w:p>
      <w:pPr>
        <w:pStyle w:val="BodyText"/>
        <w:spacing w:line="312" w:lineRule="auto" w:before="93"/>
        <w:ind w:left="2844" w:right="521"/>
      </w:pPr>
      <w:r>
        <w:rPr/>
        <w:t>Die Materialien umfassen rund 180 Texte zu Ereignissen in Nordrhein- Westfalen zwischen 1946 und 2016, die mit der wirtschaftlichen Entwicklung im Zusammenhang stehen. Dazu gehören zum Beispiel die Eröffnung der ersten Aldi-Filiale 1962 in Dortmund sowie die „Nacht der 1000 Feuer“ im Februar 1993, in der die Arbeiter der Montanindustrie gegen Betriebsschließungen protestieren.</w:t>
      </w:r>
    </w:p>
    <w:p>
      <w:pPr>
        <w:pStyle w:val="BodyText"/>
        <w:spacing w:before="10"/>
        <w:rPr>
          <w:sz w:val="31"/>
        </w:rPr>
      </w:pPr>
    </w:p>
    <w:p>
      <w:pPr>
        <w:pStyle w:val="BodyText"/>
        <w:spacing w:line="312" w:lineRule="auto"/>
        <w:ind w:left="2844"/>
      </w:pPr>
      <w:r>
        <w:rPr/>
        <w:t>Ein großer Teil der Beiträge lässt sich übergeordneten Themen und Entwicklungen zuordnen, zum Beispiel:</w:t>
      </w:r>
    </w:p>
    <w:p>
      <w:pPr>
        <w:pStyle w:val="ListParagraph"/>
        <w:numPr>
          <w:ilvl w:val="1"/>
          <w:numId w:val="3"/>
        </w:numPr>
        <w:tabs>
          <w:tab w:pos="3298" w:val="left" w:leader="none"/>
          <w:tab w:pos="3299" w:val="left" w:leader="none"/>
        </w:tabs>
        <w:spacing w:line="240" w:lineRule="auto" w:before="116" w:after="0"/>
        <w:ind w:left="3298" w:right="0" w:hanging="361"/>
        <w:jc w:val="left"/>
        <w:rPr>
          <w:sz w:val="24"/>
        </w:rPr>
      </w:pPr>
      <w:r>
        <w:rPr>
          <w:sz w:val="24"/>
        </w:rPr>
        <w:t>Wiederaufbau nach dem Zweiten</w:t>
      </w:r>
      <w:r>
        <w:rPr>
          <w:spacing w:val="-4"/>
          <w:sz w:val="24"/>
        </w:rPr>
        <w:t> </w:t>
      </w:r>
      <w:r>
        <w:rPr>
          <w:sz w:val="24"/>
        </w:rPr>
        <w:t>Weltkrieg;</w:t>
      </w:r>
    </w:p>
    <w:p>
      <w:pPr>
        <w:pStyle w:val="ListParagraph"/>
        <w:numPr>
          <w:ilvl w:val="1"/>
          <w:numId w:val="3"/>
        </w:numPr>
        <w:tabs>
          <w:tab w:pos="3298" w:val="left" w:leader="none"/>
          <w:tab w:pos="3299" w:val="left" w:leader="none"/>
        </w:tabs>
        <w:spacing w:line="240" w:lineRule="auto" w:before="198" w:after="0"/>
        <w:ind w:left="3298" w:right="0" w:hanging="361"/>
        <w:jc w:val="left"/>
        <w:rPr>
          <w:sz w:val="24"/>
        </w:rPr>
      </w:pPr>
      <w:r>
        <w:rPr>
          <w:sz w:val="24"/>
        </w:rPr>
        <w:t>Boom der Kohle- und</w:t>
      </w:r>
      <w:r>
        <w:rPr>
          <w:spacing w:val="-3"/>
          <w:sz w:val="24"/>
        </w:rPr>
        <w:t> </w:t>
      </w:r>
      <w:r>
        <w:rPr>
          <w:sz w:val="24"/>
        </w:rPr>
        <w:t>Stahlindustrie;</w:t>
      </w:r>
    </w:p>
    <w:p>
      <w:pPr>
        <w:pStyle w:val="ListParagraph"/>
        <w:numPr>
          <w:ilvl w:val="1"/>
          <w:numId w:val="3"/>
        </w:numPr>
        <w:tabs>
          <w:tab w:pos="3298" w:val="left" w:leader="none"/>
          <w:tab w:pos="3299" w:val="left" w:leader="none"/>
        </w:tabs>
        <w:spacing w:line="312" w:lineRule="auto" w:before="197" w:after="0"/>
        <w:ind w:left="3298" w:right="665" w:hanging="360"/>
        <w:jc w:val="left"/>
        <w:rPr>
          <w:sz w:val="24"/>
        </w:rPr>
      </w:pPr>
      <w:r>
        <w:rPr>
          <w:sz w:val="24"/>
        </w:rPr>
        <w:t>die Gründung der Europäischen Gemeinschaft für Kohle und Stahl (EGKS);</w:t>
      </w:r>
    </w:p>
    <w:p>
      <w:pPr>
        <w:pStyle w:val="ListParagraph"/>
        <w:numPr>
          <w:ilvl w:val="1"/>
          <w:numId w:val="3"/>
        </w:numPr>
        <w:tabs>
          <w:tab w:pos="3298" w:val="left" w:leader="none"/>
          <w:tab w:pos="3299" w:val="left" w:leader="none"/>
        </w:tabs>
        <w:spacing w:line="240" w:lineRule="auto" w:before="116" w:after="0"/>
        <w:ind w:left="3298" w:right="0" w:hanging="361"/>
        <w:jc w:val="left"/>
        <w:rPr>
          <w:sz w:val="24"/>
        </w:rPr>
      </w:pPr>
      <w:r>
        <w:rPr>
          <w:sz w:val="24"/>
        </w:rPr>
        <w:t>Krise der Kohle- und</w:t>
      </w:r>
      <w:r>
        <w:rPr>
          <w:spacing w:val="-3"/>
          <w:sz w:val="24"/>
        </w:rPr>
        <w:t> </w:t>
      </w:r>
      <w:r>
        <w:rPr>
          <w:sz w:val="24"/>
        </w:rPr>
        <w:t>Stahlunternehmen;</w:t>
      </w:r>
    </w:p>
    <w:p>
      <w:pPr>
        <w:pStyle w:val="ListParagraph"/>
        <w:numPr>
          <w:ilvl w:val="1"/>
          <w:numId w:val="3"/>
        </w:numPr>
        <w:tabs>
          <w:tab w:pos="3298" w:val="left" w:leader="none"/>
          <w:tab w:pos="3299" w:val="left" w:leader="none"/>
        </w:tabs>
        <w:spacing w:line="240" w:lineRule="auto" w:before="197" w:after="0"/>
        <w:ind w:left="3298" w:right="0" w:hanging="361"/>
        <w:jc w:val="left"/>
        <w:rPr>
          <w:sz w:val="24"/>
        </w:rPr>
      </w:pPr>
      <w:r>
        <w:rPr>
          <w:sz w:val="24"/>
        </w:rPr>
        <w:t>Bemühungen der Politik zur Förderung des</w:t>
      </w:r>
      <w:r>
        <w:rPr>
          <w:spacing w:val="-3"/>
          <w:sz w:val="24"/>
        </w:rPr>
        <w:t> </w:t>
      </w:r>
      <w:r>
        <w:rPr>
          <w:sz w:val="24"/>
        </w:rPr>
        <w:t>Strukturwandels.</w:t>
      </w:r>
    </w:p>
    <w:p>
      <w:pPr>
        <w:spacing w:after="0" w:line="240" w:lineRule="auto"/>
        <w:jc w:val="left"/>
        <w:rPr>
          <w:sz w:val="24"/>
        </w:rPr>
        <w:sectPr>
          <w:type w:val="continuous"/>
          <w:pgSz w:w="11910" w:h="16840"/>
          <w:pgMar w:top="840" w:bottom="280" w:left="160" w:right="720"/>
        </w:sectPr>
      </w:pPr>
    </w:p>
    <w:p>
      <w:pPr>
        <w:spacing w:line="364" w:lineRule="auto" w:before="122"/>
        <w:ind w:left="123" w:right="38" w:firstLine="0"/>
        <w:jc w:val="left"/>
        <w:rPr>
          <w:sz w:val="16"/>
        </w:rPr>
      </w:pPr>
      <w:bookmarkStart w:name="_bookmark3" w:id="4"/>
      <w:bookmarkEnd w:id="4"/>
      <w:r>
        <w:rPr/>
      </w:r>
      <w:hyperlink w:history="true" w:anchor="_bookmark0">
        <w:r>
          <w:rPr>
            <w:color w:val="B1B2B3"/>
            <w:sz w:val="16"/>
          </w:rPr>
          <w:t>Lehrplanbezüge</w:t>
        </w:r>
      </w:hyperlink>
      <w:r>
        <w:rPr>
          <w:color w:val="B1B2B3"/>
          <w:sz w:val="16"/>
        </w:rPr>
        <w:t> </w:t>
      </w:r>
      <w:hyperlink w:history="true" w:anchor="_bookmark2">
        <w:r>
          <w:rPr>
            <w:color w:val="B1B2B3"/>
            <w:sz w:val="16"/>
          </w:rPr>
          <w:t>NRW-Chronik</w:t>
        </w:r>
      </w:hyperlink>
      <w:r>
        <w:rPr>
          <w:color w:val="B1B2B3"/>
          <w:sz w:val="16"/>
        </w:rPr>
        <w:t> </w:t>
      </w:r>
      <w:hyperlink w:history="true" w:anchor="_bookmark3">
        <w:r>
          <w:rPr>
            <w:b/>
            <w:sz w:val="16"/>
          </w:rPr>
          <w:t>Projektideen</w:t>
        </w:r>
      </w:hyperlink>
      <w:r>
        <w:rPr>
          <w:b/>
          <w:sz w:val="16"/>
        </w:rPr>
        <w:t> </w:t>
      </w:r>
      <w:hyperlink w:history="true" w:anchor="_bookmark8">
        <w:r>
          <w:rPr>
            <w:color w:val="B1B2B3"/>
            <w:sz w:val="16"/>
          </w:rPr>
          <w:t>Umsetzung</w:t>
        </w:r>
      </w:hyperlink>
    </w:p>
    <w:p>
      <w:pPr>
        <w:pStyle w:val="Heading1"/>
      </w:pPr>
      <w:r>
        <w:rPr>
          <w:b w:val="0"/>
        </w:rPr>
        <w:br w:type="column"/>
      </w:r>
      <w:r>
        <w:rPr>
          <w:color w:val="88C2EB"/>
        </w:rPr>
        <w:t>Projektidee: Zeitleisten</w:t>
      </w:r>
    </w:p>
    <w:p>
      <w:pPr>
        <w:pStyle w:val="BodyText"/>
        <w:rPr>
          <w:b/>
          <w:sz w:val="36"/>
        </w:rPr>
      </w:pPr>
    </w:p>
    <w:p>
      <w:pPr>
        <w:pStyle w:val="BodyText"/>
        <w:spacing w:line="312" w:lineRule="auto"/>
        <w:ind w:left="123" w:right="402"/>
      </w:pPr>
      <w:r>
        <w:rPr/>
        <w:t>Die Inhalte des Themenpakets Strukturwandel eignen sich, um einige langfristige Entwicklungen in Form von Zeitleisten-Darstellungen zu veranschaulichen. Zeitleisten können helfen, eine Reihe von einzelnen Ereignissen oder mehrere Schritte einer Entwicklung in einem Kontext zu verorten („Wie ist es dazu gekommen? Wie hat sich das ausgewirkt?“).</w:t>
      </w:r>
    </w:p>
    <w:p>
      <w:pPr>
        <w:pStyle w:val="BodyText"/>
        <w:spacing w:before="10"/>
        <w:rPr>
          <w:sz w:val="31"/>
        </w:rPr>
      </w:pPr>
    </w:p>
    <w:p>
      <w:pPr>
        <w:pStyle w:val="BodyText"/>
        <w:spacing w:line="312" w:lineRule="auto"/>
        <w:ind w:left="123" w:right="641"/>
      </w:pPr>
      <w:r>
        <w:rPr/>
        <w:t>Vorteil digitaler Zeitleisten ist, dass Texte, Bilder, Audio und Video miteinander verknüpft werden können. Ansprechende Darstellungen sind bereits mit relativ einfachen Mitteln umsetzbar, unter Verwendung von Standard-Präsentationssoftware. Spezielle Software-Werkzeuge</w:t>
      </w:r>
    </w:p>
    <w:p>
      <w:pPr>
        <w:pStyle w:val="BodyText"/>
        <w:spacing w:line="312" w:lineRule="auto" w:before="5"/>
        <w:ind w:left="123"/>
      </w:pPr>
      <w:r>
        <w:rPr/>
        <w:t>ermöglichen noch mehr, etwa die Verarbeitung von großen Datenmengen und das Erstellen von professionell gestalteten, interaktiven Formaten.</w:t>
      </w:r>
    </w:p>
    <w:p>
      <w:pPr>
        <w:pStyle w:val="BodyText"/>
        <w:spacing w:before="6"/>
        <w:rPr>
          <w:sz w:val="31"/>
        </w:rPr>
      </w:pPr>
    </w:p>
    <w:p>
      <w:pPr>
        <w:pStyle w:val="BodyText"/>
        <w:spacing w:line="312" w:lineRule="auto"/>
        <w:ind w:left="123" w:right="422"/>
      </w:pPr>
      <w:r>
        <w:rPr/>
        <w:t>Für Zeitleisten-Projekte kann der Datensatz zur Chronik zum Einstieg und für Vorrecherchen verwendet werden. Die </w:t>
      </w:r>
      <w:r>
        <w:rPr>
          <w:spacing w:val="-4"/>
        </w:rPr>
        <w:t>Textinhalte </w:t>
      </w:r>
      <w:r>
        <w:rPr/>
        <w:t>eignen sich</w:t>
      </w:r>
      <w:r>
        <w:rPr>
          <w:spacing w:val="-38"/>
        </w:rPr>
        <w:t> </w:t>
      </w:r>
      <w:r>
        <w:rPr/>
        <w:t>als</w:t>
      </w:r>
    </w:p>
    <w:p>
      <w:pPr>
        <w:pStyle w:val="BodyText"/>
        <w:spacing w:before="2"/>
        <w:ind w:left="123"/>
      </w:pPr>
      <w:r>
        <w:rPr/>
        <w:t>Ausgangsmaterial für die Erstellung einer eigenen Zeitleisten-Darstellung.</w:t>
      </w:r>
    </w:p>
    <w:p>
      <w:pPr>
        <w:spacing w:after="0"/>
        <w:sectPr>
          <w:pgSz w:w="11910" w:h="16840"/>
          <w:pgMar w:header="0" w:footer="251" w:top="960" w:bottom="440" w:left="160" w:right="720"/>
          <w:cols w:num="2" w:equalWidth="0">
            <w:col w:w="1311" w:space="1410"/>
            <w:col w:w="8309"/>
          </w:cols>
        </w:sectPr>
      </w:pPr>
    </w:p>
    <w:p>
      <w:pPr>
        <w:pStyle w:val="BodyText"/>
        <w:rPr>
          <w:sz w:val="20"/>
        </w:rPr>
      </w:pPr>
    </w:p>
    <w:p>
      <w:pPr>
        <w:pStyle w:val="BodyText"/>
        <w:rPr>
          <w:sz w:val="20"/>
        </w:rPr>
      </w:pPr>
    </w:p>
    <w:p>
      <w:pPr>
        <w:pStyle w:val="BodyText"/>
        <w:spacing w:before="7"/>
        <w:rPr>
          <w:sz w:val="22"/>
        </w:rPr>
      </w:pPr>
    </w:p>
    <w:p>
      <w:pPr>
        <w:spacing w:line="232" w:lineRule="auto" w:before="99"/>
        <w:ind w:left="148" w:right="8461" w:firstLine="0"/>
        <w:jc w:val="left"/>
        <w:rPr>
          <w:sz w:val="18"/>
        </w:rPr>
      </w:pPr>
      <w:r>
        <w:rPr/>
        <w:pict>
          <v:group style="position:absolute;margin-left:149.382004pt;margin-top:6.586628pt;width:403.55pt;height:225.55pt;mso-position-horizontal-relative:page;mso-position-vertical-relative:paragraph;z-index:251685888" coordorigin="2988,132" coordsize="8071,4511">
            <v:shape style="position:absolute;left:2997;top:295;width:8051;height:4223" type="#_x0000_t75" stroked="false">
              <v:imagedata r:id="rId18" o:title=""/>
            </v:shape>
            <v:rect style="position:absolute;left:2997;top:141;width:8051;height:4491" filled="false" stroked="true" strokeweight="1pt" strokecolor="#b1b2b3">
              <v:stroke dashstyle="solid"/>
            </v:rect>
            <w10:wrap type="none"/>
          </v:group>
        </w:pict>
      </w:r>
      <w:r>
        <w:rPr>
          <w:color w:val="565655"/>
          <w:sz w:val="18"/>
        </w:rPr>
        <w:t>In diese Zeitleiste wurden alle Inhalte des Themenpakets Wirtschaft und Strukturwandel importiert. Das Foto stammt aus der Wikipedia und wurde nachträglich ergänzt. Umge- setzt wurde das Beispiel mit TimelineJS.</w:t>
      </w:r>
    </w:p>
    <w:p>
      <w:pPr>
        <w:pStyle w:val="BodyText"/>
        <w:spacing w:before="5"/>
        <w:rPr>
          <w:sz w:val="16"/>
        </w:rPr>
      </w:pPr>
    </w:p>
    <w:p>
      <w:pPr>
        <w:spacing w:line="203" w:lineRule="exact" w:before="0"/>
        <w:ind w:left="148" w:right="0" w:firstLine="0"/>
        <w:jc w:val="left"/>
        <w:rPr>
          <w:sz w:val="18"/>
        </w:rPr>
      </w:pPr>
      <w:r>
        <w:rPr>
          <w:color w:val="565655"/>
          <w:sz w:val="18"/>
        </w:rPr>
        <w:t>Foto:</w:t>
      </w:r>
    </w:p>
    <w:p>
      <w:pPr>
        <w:spacing w:line="232" w:lineRule="auto" w:before="2"/>
        <w:ind w:left="51" w:right="9738" w:firstLine="0"/>
        <w:jc w:val="right"/>
        <w:rPr>
          <w:sz w:val="18"/>
        </w:rPr>
      </w:pPr>
      <w:r>
        <w:rPr/>
        <w:drawing>
          <wp:anchor distT="0" distB="0" distL="0" distR="0" allowOverlap="1" layoutInCell="1" locked="0" behindDoc="1" simplePos="0" relativeHeight="250740736">
            <wp:simplePos x="0" y="0"/>
            <wp:positionH relativeFrom="page">
              <wp:posOffset>198623</wp:posOffset>
            </wp:positionH>
            <wp:positionV relativeFrom="paragraph">
              <wp:posOffset>173694</wp:posOffset>
            </wp:positionV>
            <wp:extent cx="56252" cy="56247"/>
            <wp:effectExtent l="0" t="0" r="0" b="0"/>
            <wp:wrapNone/>
            <wp:docPr id="13" name="image9.png"/>
            <wp:cNvGraphicFramePr>
              <a:graphicFrameLocks noChangeAspect="1"/>
            </wp:cNvGraphicFramePr>
            <a:graphic>
              <a:graphicData uri="http://schemas.openxmlformats.org/drawingml/2006/picture">
                <pic:pic>
                  <pic:nvPicPr>
                    <pic:cNvPr id="14" name="image9.png"/>
                    <pic:cNvPicPr/>
                  </pic:nvPicPr>
                  <pic:blipFill>
                    <a:blip r:embed="rId19" cstate="print"/>
                    <a:stretch>
                      <a:fillRect/>
                    </a:stretch>
                  </pic:blipFill>
                  <pic:spPr>
                    <a:xfrm>
                      <a:off x="0" y="0"/>
                      <a:ext cx="56252" cy="56247"/>
                    </a:xfrm>
                    <a:prstGeom prst="rect">
                      <a:avLst/>
                    </a:prstGeom>
                  </pic:spPr>
                </pic:pic>
              </a:graphicData>
            </a:graphic>
          </wp:anchor>
        </w:drawing>
      </w:r>
      <w:r>
        <w:rPr>
          <w:color w:val="565655"/>
          <w:sz w:val="18"/>
        </w:rPr>
        <w:t>Ziko van Dijk / </w:t>
      </w:r>
      <w:hyperlink r:id="rId20">
        <w:r>
          <w:rPr>
            <w:color w:val="22599B"/>
            <w:sz w:val="18"/>
          </w:rPr>
          <w:t>url.nrw/Zge</w:t>
        </w:r>
      </w:hyperlink>
      <w:r>
        <w:rPr>
          <w:color w:val="22599B"/>
          <w:sz w:val="18"/>
        </w:rPr>
        <w:t> </w:t>
      </w:r>
      <w:r>
        <w:rPr>
          <w:color w:val="565655"/>
          <w:sz w:val="18"/>
        </w:rPr>
        <w:t>/ </w:t>
      </w:r>
      <w:hyperlink r:id="rId21">
        <w:r>
          <w:rPr>
            <w:color w:val="22599B"/>
            <w:sz w:val="18"/>
          </w:rPr>
          <w:t>CC BY-SA 3.0</w:t>
        </w:r>
      </w:hyperlink>
    </w:p>
    <w:p>
      <w:pPr>
        <w:spacing w:after="0" w:line="232" w:lineRule="auto"/>
        <w:jc w:val="right"/>
        <w:rPr>
          <w:sz w:val="18"/>
        </w:rPr>
        <w:sectPr>
          <w:type w:val="continuous"/>
          <w:pgSz w:w="11910" w:h="16840"/>
          <w:pgMar w:top="840" w:bottom="280" w:left="160" w:right="720"/>
        </w:sectPr>
      </w:pPr>
    </w:p>
    <w:p>
      <w:pPr>
        <w:spacing w:line="364" w:lineRule="auto" w:before="82"/>
        <w:ind w:left="123" w:right="9752" w:firstLine="0"/>
        <w:jc w:val="left"/>
        <w:rPr>
          <w:sz w:val="16"/>
        </w:rPr>
      </w:pPr>
      <w:r>
        <w:rPr/>
        <w:pict>
          <v:group style="position:absolute;margin-left:150.235992pt;margin-top:5.77861pt;width:402.55pt;height:162.9pt;mso-position-horizontal-relative:page;mso-position-vertical-relative:paragraph;z-index:251691008" coordorigin="3005,116" coordsize="8051,3258">
            <v:shape style="position:absolute;left:3004;top:518;width:8051;height:2854" type="#_x0000_t202" filled="true" fillcolor="#d6eefc" stroked="false">
              <v:textbox inset="0,0,0,0">
                <w:txbxContent>
                  <w:p>
                    <w:pPr>
                      <w:numPr>
                        <w:ilvl w:val="0"/>
                        <w:numId w:val="8"/>
                      </w:numPr>
                      <w:tabs>
                        <w:tab w:pos="623" w:val="left" w:leader="none"/>
                        <w:tab w:pos="624" w:val="left" w:leader="none"/>
                      </w:tabs>
                      <w:spacing w:line="266" w:lineRule="auto" w:before="124"/>
                      <w:ind w:left="623" w:right="242" w:hanging="360"/>
                      <w:jc w:val="left"/>
                      <w:rPr>
                        <w:sz w:val="22"/>
                      </w:rPr>
                    </w:pPr>
                    <w:r>
                      <w:rPr>
                        <w:sz w:val="22"/>
                      </w:rPr>
                      <w:t>Gliedere die wirtschaftliche Entwicklung seit 1946 in Phasen (Wieder- aufbau/Nachkriegszeit, „Wirtschaftswunder“, Krise der Montanindustrie, Wachstum</w:t>
                    </w:r>
                    <w:r>
                      <w:rPr>
                        <w:spacing w:val="-9"/>
                        <w:sz w:val="22"/>
                      </w:rPr>
                      <w:t> </w:t>
                    </w:r>
                    <w:r>
                      <w:rPr>
                        <w:sz w:val="22"/>
                      </w:rPr>
                      <w:t>und</w:t>
                    </w:r>
                    <w:r>
                      <w:rPr>
                        <w:spacing w:val="-8"/>
                        <w:sz w:val="22"/>
                      </w:rPr>
                      <w:t> </w:t>
                    </w:r>
                    <w:r>
                      <w:rPr>
                        <w:sz w:val="22"/>
                      </w:rPr>
                      <w:t>Förderung</w:t>
                    </w:r>
                    <w:r>
                      <w:rPr>
                        <w:spacing w:val="-7"/>
                        <w:sz w:val="22"/>
                      </w:rPr>
                      <w:t> </w:t>
                    </w:r>
                    <w:r>
                      <w:rPr>
                        <w:sz w:val="22"/>
                      </w:rPr>
                      <w:t>von</w:t>
                    </w:r>
                    <w:r>
                      <w:rPr>
                        <w:spacing w:val="-7"/>
                        <w:sz w:val="22"/>
                      </w:rPr>
                      <w:t> </w:t>
                    </w:r>
                    <w:r>
                      <w:rPr>
                        <w:sz w:val="22"/>
                      </w:rPr>
                      <w:t>Hochtechnologie-Branchen</w:t>
                    </w:r>
                    <w:r>
                      <w:rPr>
                        <w:spacing w:val="-9"/>
                        <w:sz w:val="22"/>
                      </w:rPr>
                      <w:t> </w:t>
                    </w:r>
                    <w:r>
                      <w:rPr>
                        <w:sz w:val="22"/>
                      </w:rPr>
                      <w:t>und</w:t>
                    </w:r>
                    <w:r>
                      <w:rPr>
                        <w:spacing w:val="-8"/>
                        <w:sz w:val="22"/>
                      </w:rPr>
                      <w:t> </w:t>
                    </w:r>
                    <w:r>
                      <w:rPr>
                        <w:sz w:val="22"/>
                      </w:rPr>
                      <w:t>Dienstleis- tungssektor) und veranschauliche diese anhand von</w:t>
                    </w:r>
                    <w:r>
                      <w:rPr>
                        <w:spacing w:val="-6"/>
                        <w:sz w:val="22"/>
                      </w:rPr>
                      <w:t> </w:t>
                    </w:r>
                    <w:r>
                      <w:rPr>
                        <w:sz w:val="22"/>
                      </w:rPr>
                      <w:t>Beispielen.</w:t>
                    </w:r>
                  </w:p>
                  <w:p>
                    <w:pPr>
                      <w:numPr>
                        <w:ilvl w:val="0"/>
                        <w:numId w:val="8"/>
                      </w:numPr>
                      <w:tabs>
                        <w:tab w:pos="623" w:val="left" w:leader="none"/>
                        <w:tab w:pos="624" w:val="left" w:leader="none"/>
                      </w:tabs>
                      <w:spacing w:line="266" w:lineRule="auto" w:before="110"/>
                      <w:ind w:left="623" w:right="281" w:hanging="360"/>
                      <w:jc w:val="left"/>
                      <w:rPr>
                        <w:sz w:val="22"/>
                      </w:rPr>
                    </w:pPr>
                    <w:r>
                      <w:rPr>
                        <w:sz w:val="22"/>
                      </w:rPr>
                      <w:t>Veranschauliche die Bedeutung des wirtschaftlichen Strukturwandels am Beispiel</w:t>
                    </w:r>
                    <w:r>
                      <w:rPr>
                        <w:spacing w:val="-7"/>
                        <w:sz w:val="22"/>
                      </w:rPr>
                      <w:t> </w:t>
                    </w:r>
                    <w:r>
                      <w:rPr>
                        <w:sz w:val="22"/>
                      </w:rPr>
                      <w:t>eines</w:t>
                    </w:r>
                    <w:r>
                      <w:rPr>
                        <w:spacing w:val="-7"/>
                        <w:sz w:val="22"/>
                      </w:rPr>
                      <w:t> </w:t>
                    </w:r>
                    <w:r>
                      <w:rPr>
                        <w:sz w:val="22"/>
                      </w:rPr>
                      <w:t>Ortes</w:t>
                    </w:r>
                    <w:r>
                      <w:rPr>
                        <w:spacing w:val="-6"/>
                        <w:sz w:val="22"/>
                      </w:rPr>
                      <w:t> </w:t>
                    </w:r>
                    <w:r>
                      <w:rPr>
                        <w:sz w:val="22"/>
                      </w:rPr>
                      <w:t>beziehungsweise</w:t>
                    </w:r>
                    <w:r>
                      <w:rPr>
                        <w:spacing w:val="-7"/>
                        <w:sz w:val="22"/>
                      </w:rPr>
                      <w:t> </w:t>
                    </w:r>
                    <w:r>
                      <w:rPr>
                        <w:sz w:val="22"/>
                      </w:rPr>
                      <w:t>einer</w:t>
                    </w:r>
                    <w:r>
                      <w:rPr>
                        <w:spacing w:val="-7"/>
                        <w:sz w:val="22"/>
                      </w:rPr>
                      <w:t> </w:t>
                    </w:r>
                    <w:r>
                      <w:rPr>
                        <w:sz w:val="22"/>
                      </w:rPr>
                      <w:t>Region</w:t>
                    </w:r>
                    <w:r>
                      <w:rPr>
                        <w:spacing w:val="-8"/>
                        <w:sz w:val="22"/>
                      </w:rPr>
                      <w:t> </w:t>
                    </w:r>
                    <w:r>
                      <w:rPr>
                        <w:sz w:val="22"/>
                      </w:rPr>
                      <w:t>(Wachstum</w:t>
                    </w:r>
                    <w:r>
                      <w:rPr>
                        <w:spacing w:val="-7"/>
                        <w:sz w:val="22"/>
                      </w:rPr>
                      <w:t> </w:t>
                    </w:r>
                    <w:r>
                      <w:rPr>
                        <w:sz w:val="22"/>
                      </w:rPr>
                      <w:t>bestimm- ter Branchen, Zeichen der Krise wie Entlassungen, Werksschließungen, Maßnahmen der Wirtschafts- und Sozialpolitik wie Förderung neuer Wachstumsbranchen).</w:t>
                    </w:r>
                  </w:p>
                </w:txbxContent>
              </v:textbox>
              <v:fill type="solid"/>
              <w10:wrap type="none"/>
            </v:shape>
            <v:shape style="position:absolute;left:3004;top:115;width:8051;height:404" type="#_x0000_t202" filled="true" fillcolor="#88c2eb" stroked="false">
              <v:textbox inset="0,0,0,0">
                <w:txbxContent>
                  <w:p>
                    <w:pPr>
                      <w:spacing w:before="63"/>
                      <w:ind w:left="113" w:right="0" w:firstLine="0"/>
                      <w:jc w:val="left"/>
                      <w:rPr>
                        <w:b/>
                        <w:sz w:val="24"/>
                      </w:rPr>
                    </w:pPr>
                    <w:r>
                      <w:rPr>
                        <w:b/>
                        <w:color w:val="FFFFFF"/>
                        <w:sz w:val="24"/>
                      </w:rPr>
                      <w:t>Mögliche Aufgabenstellung</w:t>
                    </w:r>
                  </w:p>
                </w:txbxContent>
              </v:textbox>
              <v:fill type="solid"/>
              <w10:wrap type="none"/>
            </v:shape>
            <w10:wrap type="none"/>
          </v:group>
        </w:pict>
      </w:r>
      <w:hyperlink w:history="true" w:anchor="_bookmark0">
        <w:r>
          <w:rPr>
            <w:color w:val="B1B2B3"/>
            <w:sz w:val="16"/>
          </w:rPr>
          <w:t>Lehrplanbezüge</w:t>
        </w:r>
      </w:hyperlink>
      <w:r>
        <w:rPr>
          <w:color w:val="B1B2B3"/>
          <w:sz w:val="16"/>
        </w:rPr>
        <w:t> </w:t>
      </w:r>
      <w:hyperlink w:history="true" w:anchor="_bookmark2">
        <w:r>
          <w:rPr>
            <w:color w:val="B1B2B3"/>
            <w:sz w:val="16"/>
          </w:rPr>
          <w:t>NRW-Chronik</w:t>
        </w:r>
      </w:hyperlink>
      <w:r>
        <w:rPr>
          <w:color w:val="B1B2B3"/>
          <w:sz w:val="16"/>
        </w:rPr>
        <w:t> </w:t>
      </w:r>
      <w:hyperlink w:history="true" w:anchor="_bookmark3">
        <w:r>
          <w:rPr>
            <w:b/>
            <w:sz w:val="16"/>
          </w:rPr>
          <w:t>Projektideen</w:t>
        </w:r>
      </w:hyperlink>
      <w:r>
        <w:rPr>
          <w:b/>
          <w:sz w:val="16"/>
        </w:rPr>
        <w:t> </w:t>
      </w:r>
      <w:hyperlink w:history="true" w:anchor="_bookmark8">
        <w:r>
          <w:rPr>
            <w:color w:val="B1B2B3"/>
            <w:sz w:val="16"/>
          </w:rPr>
          <w:t>Umsetzung</w:t>
        </w:r>
      </w:hyperlink>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8"/>
        <w:rPr>
          <w:sz w:val="17"/>
        </w:rPr>
      </w:pPr>
    </w:p>
    <w:p>
      <w:pPr>
        <w:pStyle w:val="Heading6"/>
        <w:spacing w:before="92"/>
        <w:ind w:left="2958"/>
      </w:pPr>
      <w:r>
        <w:rPr/>
        <w:pict>
          <v:group style="position:absolute;margin-left:150.235992pt;margin-top:1.449862pt;width:402.55pt;height:378.9pt;mso-position-horizontal-relative:page;mso-position-vertical-relative:paragraph;z-index:-252574720" coordorigin="3005,29" coordsize="8051,7578">
            <v:rect style="position:absolute;left:3004;top:29;width:8051;height:404" filled="true" fillcolor="#88c2eb" stroked="false">
              <v:fill type="solid"/>
            </v:rect>
            <v:rect style="position:absolute;left:3004;top:432;width:8051;height:7175" filled="true" fillcolor="#d6eefc" stroked="false">
              <v:fill type="solid"/>
            </v:rect>
            <w10:wrap type="none"/>
          </v:group>
        </w:pict>
      </w:r>
      <w:r>
        <w:rPr>
          <w:color w:val="FFFFFF"/>
        </w:rPr>
        <w:t>Möglicher Ablauf</w:t>
      </w:r>
    </w:p>
    <w:p>
      <w:pPr>
        <w:pStyle w:val="ListParagraph"/>
        <w:numPr>
          <w:ilvl w:val="2"/>
          <w:numId w:val="3"/>
        </w:numPr>
        <w:tabs>
          <w:tab w:pos="3468" w:val="left" w:leader="none"/>
          <w:tab w:pos="3469" w:val="left" w:leader="none"/>
        </w:tabs>
        <w:spacing w:line="266" w:lineRule="auto" w:before="188" w:after="0"/>
        <w:ind w:left="3468" w:right="586" w:hanging="360"/>
        <w:jc w:val="left"/>
        <w:rPr>
          <w:sz w:val="22"/>
        </w:rPr>
      </w:pPr>
      <w:r>
        <w:rPr>
          <w:sz w:val="22"/>
        </w:rPr>
        <w:t>Einstieg: Sichtung von Einträgen im Datensatz der Chronik oder in der Excel-Datei des Themenpakets. Aufgabe: Ermittle relevante Inhalte </w:t>
      </w:r>
      <w:r>
        <w:rPr>
          <w:spacing w:val="-5"/>
          <w:sz w:val="22"/>
        </w:rPr>
        <w:t>und </w:t>
      </w:r>
      <w:r>
        <w:rPr>
          <w:sz w:val="22"/>
        </w:rPr>
        <w:t>Ereignisse.</w:t>
      </w:r>
    </w:p>
    <w:p>
      <w:pPr>
        <w:pStyle w:val="ListParagraph"/>
        <w:numPr>
          <w:ilvl w:val="2"/>
          <w:numId w:val="3"/>
        </w:numPr>
        <w:tabs>
          <w:tab w:pos="3468" w:val="left" w:leader="none"/>
          <w:tab w:pos="3469" w:val="left" w:leader="none"/>
        </w:tabs>
        <w:spacing w:line="240" w:lineRule="auto" w:before="111" w:after="0"/>
        <w:ind w:left="3468" w:right="0" w:hanging="361"/>
        <w:jc w:val="left"/>
        <w:rPr>
          <w:sz w:val="22"/>
        </w:rPr>
      </w:pPr>
      <w:r>
        <w:rPr>
          <w:sz w:val="22"/>
        </w:rPr>
        <w:t>Gegebenenfalls werden ergänzende Informationen</w:t>
      </w:r>
      <w:r>
        <w:rPr>
          <w:spacing w:val="-5"/>
          <w:sz w:val="22"/>
        </w:rPr>
        <w:t> </w:t>
      </w:r>
      <w:r>
        <w:rPr>
          <w:sz w:val="22"/>
        </w:rPr>
        <w:t>recherchiert.</w:t>
      </w:r>
    </w:p>
    <w:p>
      <w:pPr>
        <w:pStyle w:val="ListParagraph"/>
        <w:numPr>
          <w:ilvl w:val="2"/>
          <w:numId w:val="3"/>
        </w:numPr>
        <w:tabs>
          <w:tab w:pos="3468" w:val="left" w:leader="none"/>
          <w:tab w:pos="3469" w:val="left" w:leader="none"/>
        </w:tabs>
        <w:spacing w:line="240" w:lineRule="auto" w:before="140" w:after="0"/>
        <w:ind w:left="3468" w:right="0" w:hanging="361"/>
        <w:jc w:val="left"/>
        <w:rPr>
          <w:sz w:val="22"/>
        </w:rPr>
      </w:pPr>
      <w:r>
        <w:rPr>
          <w:sz w:val="22"/>
        </w:rPr>
        <w:t>Die Rechercheergebnisse werden strukturiert und einzelnen</w:t>
      </w:r>
      <w:r>
        <w:rPr>
          <w:spacing w:val="-19"/>
          <w:sz w:val="22"/>
        </w:rPr>
        <w:t> </w:t>
      </w:r>
      <w:r>
        <w:rPr>
          <w:sz w:val="22"/>
        </w:rPr>
        <w:t>Ereignissen</w:t>
      </w:r>
    </w:p>
    <w:p>
      <w:pPr>
        <w:spacing w:before="28"/>
        <w:ind w:left="3468" w:right="0" w:firstLine="0"/>
        <w:jc w:val="left"/>
        <w:rPr>
          <w:sz w:val="22"/>
        </w:rPr>
      </w:pPr>
      <w:r>
        <w:rPr>
          <w:sz w:val="22"/>
        </w:rPr>
        <w:t>zugeordnet.</w:t>
      </w:r>
    </w:p>
    <w:p>
      <w:pPr>
        <w:pStyle w:val="ListParagraph"/>
        <w:numPr>
          <w:ilvl w:val="2"/>
          <w:numId w:val="3"/>
        </w:numPr>
        <w:tabs>
          <w:tab w:pos="3468" w:val="left" w:leader="none"/>
          <w:tab w:pos="3469" w:val="left" w:leader="none"/>
        </w:tabs>
        <w:spacing w:line="266" w:lineRule="auto" w:before="140" w:after="0"/>
        <w:ind w:left="3468" w:right="340" w:hanging="360"/>
        <w:jc w:val="left"/>
        <w:rPr>
          <w:sz w:val="22"/>
        </w:rPr>
      </w:pPr>
      <w:r>
        <w:rPr>
          <w:sz w:val="22"/>
        </w:rPr>
        <w:t>Zur multimedialen Darstellung ausgewählter Ereignisse werden ergänzen- de Materialien zusammengestellt (Gruppenarbeit möglich: die Lernenden übernehmen verschiedene Aufgaben bei der Recherche, Bearbeitung oder Gestaltung der Inhalte). Es können vorhandene Materialien aus dem Internet eingebettet werden (zum Beispiel Fotos aus Wikimedia Com- mons,</w:t>
      </w:r>
      <w:r>
        <w:rPr>
          <w:spacing w:val="-4"/>
          <w:sz w:val="22"/>
        </w:rPr>
        <w:t> </w:t>
      </w:r>
      <w:r>
        <w:rPr>
          <w:spacing w:val="-3"/>
          <w:sz w:val="22"/>
        </w:rPr>
        <w:t>YouTube-Videos).</w:t>
      </w:r>
    </w:p>
    <w:p>
      <w:pPr>
        <w:pStyle w:val="ListParagraph"/>
        <w:numPr>
          <w:ilvl w:val="2"/>
          <w:numId w:val="3"/>
        </w:numPr>
        <w:tabs>
          <w:tab w:pos="3468" w:val="left" w:leader="none"/>
          <w:tab w:pos="3469" w:val="left" w:leader="none"/>
        </w:tabs>
        <w:spacing w:line="266" w:lineRule="auto" w:before="108" w:after="0"/>
        <w:ind w:left="3468" w:right="609" w:hanging="360"/>
        <w:jc w:val="left"/>
        <w:rPr>
          <w:sz w:val="22"/>
        </w:rPr>
      </w:pPr>
      <w:r>
        <w:rPr>
          <w:sz w:val="22"/>
        </w:rPr>
        <w:t>Gegebenenfalls können eigene Materialien erstellt werden (Fotos eines Standortes, Zeitzeugen-Interviews).</w:t>
      </w:r>
    </w:p>
    <w:p>
      <w:pPr>
        <w:pStyle w:val="ListParagraph"/>
        <w:numPr>
          <w:ilvl w:val="2"/>
          <w:numId w:val="3"/>
        </w:numPr>
        <w:tabs>
          <w:tab w:pos="3468" w:val="left" w:leader="none"/>
          <w:tab w:pos="3469" w:val="left" w:leader="none"/>
        </w:tabs>
        <w:spacing w:line="240" w:lineRule="auto" w:before="112" w:after="0"/>
        <w:ind w:left="3468" w:right="0" w:hanging="361"/>
        <w:jc w:val="left"/>
        <w:rPr>
          <w:sz w:val="22"/>
        </w:rPr>
      </w:pPr>
      <w:r>
        <w:rPr>
          <w:spacing w:val="-4"/>
          <w:sz w:val="22"/>
        </w:rPr>
        <w:t>Die </w:t>
      </w:r>
      <w:r>
        <w:rPr>
          <w:spacing w:val="-5"/>
          <w:sz w:val="22"/>
        </w:rPr>
        <w:t>Materialien werden mithilfe </w:t>
      </w:r>
      <w:r>
        <w:rPr>
          <w:spacing w:val="-4"/>
          <w:sz w:val="22"/>
        </w:rPr>
        <w:t>der </w:t>
      </w:r>
      <w:r>
        <w:rPr>
          <w:spacing w:val="-5"/>
          <w:sz w:val="22"/>
        </w:rPr>
        <w:t>ausgewählten Software</w:t>
      </w:r>
      <w:r>
        <w:rPr>
          <w:spacing w:val="-21"/>
          <w:sz w:val="22"/>
        </w:rPr>
        <w:t> </w:t>
      </w:r>
      <w:r>
        <w:rPr>
          <w:spacing w:val="-5"/>
          <w:sz w:val="22"/>
        </w:rPr>
        <w:t>zusammengefügt.</w:t>
      </w:r>
    </w:p>
    <w:p>
      <w:pPr>
        <w:pStyle w:val="BodyText"/>
        <w:spacing w:before="8"/>
        <w:rPr>
          <w:sz w:val="26"/>
        </w:rPr>
      </w:pPr>
    </w:p>
    <w:p>
      <w:pPr>
        <w:spacing w:before="0"/>
        <w:ind w:left="3083" w:right="3395" w:firstLine="0"/>
        <w:jc w:val="center"/>
        <w:rPr>
          <w:b/>
          <w:sz w:val="22"/>
        </w:rPr>
      </w:pPr>
      <w:r>
        <w:rPr>
          <w:b/>
          <w:sz w:val="22"/>
        </w:rPr>
        <w:t>Optional – bei Verwendung von TimelineJS</w:t>
      </w:r>
    </w:p>
    <w:p>
      <w:pPr>
        <w:pStyle w:val="ListParagraph"/>
        <w:numPr>
          <w:ilvl w:val="2"/>
          <w:numId w:val="3"/>
        </w:numPr>
        <w:tabs>
          <w:tab w:pos="3469" w:val="left" w:leader="none"/>
        </w:tabs>
        <w:spacing w:line="266" w:lineRule="auto" w:before="141" w:after="0"/>
        <w:ind w:left="3468" w:right="450" w:hanging="360"/>
        <w:jc w:val="both"/>
        <w:rPr>
          <w:sz w:val="22"/>
        </w:rPr>
      </w:pPr>
      <w:r>
        <w:rPr>
          <w:sz w:val="22"/>
        </w:rPr>
        <w:t>Die Excel-Datei mit Inhalten zum Thema wird für die Verarbeitung aufbe- reitet. Gegebenenfalls werden zusätzliche Informationen in die Excel-Da- tei eingefügt, zum Beispiel eine Kennzeichnung von</w:t>
      </w:r>
      <w:r>
        <w:rPr>
          <w:spacing w:val="-6"/>
          <w:sz w:val="22"/>
        </w:rPr>
        <w:t> </w:t>
      </w:r>
      <w:r>
        <w:rPr>
          <w:sz w:val="22"/>
        </w:rPr>
        <w:t>Phasen.</w:t>
      </w:r>
    </w:p>
    <w:p>
      <w:pPr>
        <w:pStyle w:val="ListParagraph"/>
        <w:numPr>
          <w:ilvl w:val="2"/>
          <w:numId w:val="3"/>
        </w:numPr>
        <w:tabs>
          <w:tab w:pos="3469" w:val="left" w:leader="none"/>
        </w:tabs>
        <w:spacing w:line="240" w:lineRule="auto" w:before="111" w:after="0"/>
        <w:ind w:left="3468" w:right="0" w:hanging="361"/>
        <w:jc w:val="both"/>
        <w:rPr>
          <w:sz w:val="22"/>
        </w:rPr>
      </w:pPr>
      <w:r>
        <w:rPr>
          <w:sz w:val="22"/>
        </w:rPr>
        <w:t>Die Inhalte werden in TimelineJS importiert und gegebenenfalls</w:t>
      </w:r>
      <w:r>
        <w:rPr>
          <w:spacing w:val="-32"/>
          <w:sz w:val="22"/>
        </w:rPr>
        <w:t> </w:t>
      </w:r>
      <w:r>
        <w:rPr>
          <w:sz w:val="22"/>
        </w:rPr>
        <w:t>manuell</w:t>
      </w:r>
    </w:p>
    <w:p>
      <w:pPr>
        <w:spacing w:before="27"/>
        <w:ind w:left="3468" w:right="0" w:firstLine="0"/>
        <w:jc w:val="left"/>
        <w:rPr>
          <w:sz w:val="22"/>
        </w:rPr>
      </w:pPr>
      <w:r>
        <w:rPr>
          <w:sz w:val="22"/>
        </w:rPr>
        <w:t>korrigiert.</w:t>
      </w:r>
    </w:p>
    <w:p>
      <w:pPr>
        <w:spacing w:after="0"/>
        <w:jc w:val="left"/>
        <w:rPr>
          <w:sz w:val="22"/>
        </w:rPr>
        <w:sectPr>
          <w:pgSz w:w="11910" w:h="16840"/>
          <w:pgMar w:header="0" w:footer="251" w:top="1000" w:bottom="440" w:left="160" w:right="720"/>
        </w:sectPr>
      </w:pPr>
    </w:p>
    <w:p>
      <w:pPr>
        <w:spacing w:line="364" w:lineRule="auto" w:before="102"/>
        <w:ind w:left="123" w:right="38" w:firstLine="0"/>
        <w:jc w:val="left"/>
        <w:rPr>
          <w:sz w:val="16"/>
        </w:rPr>
      </w:pPr>
      <w:hyperlink w:history="true" w:anchor="_bookmark0">
        <w:r>
          <w:rPr>
            <w:color w:val="B1B2B3"/>
            <w:sz w:val="16"/>
          </w:rPr>
          <w:t>Lehrplanbezüge</w:t>
        </w:r>
      </w:hyperlink>
      <w:r>
        <w:rPr>
          <w:color w:val="B1B2B3"/>
          <w:sz w:val="16"/>
        </w:rPr>
        <w:t> </w:t>
      </w:r>
      <w:hyperlink w:history="true" w:anchor="_bookmark2">
        <w:r>
          <w:rPr>
            <w:color w:val="B1B2B3"/>
            <w:sz w:val="16"/>
          </w:rPr>
          <w:t>NRW-Chronik</w:t>
        </w:r>
      </w:hyperlink>
      <w:r>
        <w:rPr>
          <w:color w:val="B1B2B3"/>
          <w:sz w:val="16"/>
        </w:rPr>
        <w:t> </w:t>
      </w:r>
      <w:hyperlink w:history="true" w:anchor="_bookmark3">
        <w:r>
          <w:rPr>
            <w:b/>
            <w:sz w:val="16"/>
          </w:rPr>
          <w:t>Projektideen</w:t>
        </w:r>
      </w:hyperlink>
      <w:r>
        <w:rPr>
          <w:b/>
          <w:sz w:val="16"/>
        </w:rPr>
        <w:t> </w:t>
      </w:r>
      <w:hyperlink w:history="true" w:anchor="_bookmark8">
        <w:r>
          <w:rPr>
            <w:color w:val="B1B2B3"/>
            <w:sz w:val="16"/>
          </w:rPr>
          <w:t>Umsetzung</w:t>
        </w:r>
      </w:hyperlink>
    </w:p>
    <w:p>
      <w:pPr>
        <w:spacing w:before="77"/>
        <w:ind w:left="123" w:right="0" w:firstLine="0"/>
        <w:jc w:val="left"/>
        <w:rPr>
          <w:b/>
          <w:sz w:val="28"/>
        </w:rPr>
      </w:pPr>
      <w:r>
        <w:rPr/>
        <w:br w:type="column"/>
      </w:r>
      <w:r>
        <w:rPr>
          <w:b/>
          <w:sz w:val="28"/>
        </w:rPr>
        <w:t>Variante: Inhalte sichten mit TimelineJS</w:t>
      </w:r>
    </w:p>
    <w:p>
      <w:pPr>
        <w:pStyle w:val="BodyText"/>
        <w:spacing w:line="312" w:lineRule="auto" w:before="76"/>
        <w:ind w:left="123" w:right="228"/>
      </w:pPr>
      <w:r>
        <w:rPr/>
        <w:t>Die webbasierte Software TimelineJS eignet sich, um die Inhalte zu sichten. Dafür kann zunächst die komplette Excel-Datei zum Themenpaket importiert werden.</w:t>
      </w:r>
    </w:p>
    <w:p>
      <w:pPr>
        <w:pStyle w:val="BodyText"/>
        <w:spacing w:before="7"/>
        <w:rPr>
          <w:sz w:val="31"/>
        </w:rPr>
      </w:pPr>
    </w:p>
    <w:p>
      <w:pPr>
        <w:pStyle w:val="BodyText"/>
        <w:ind w:left="123"/>
      </w:pPr>
      <w:r>
        <w:rPr/>
        <w:t>Die interaktive Darstellung der Inhalte wird genutzt, um diese zu prüfen.</w:t>
      </w:r>
    </w:p>
    <w:p>
      <w:pPr>
        <w:pStyle w:val="BodyText"/>
        <w:spacing w:before="84"/>
        <w:ind w:left="123"/>
      </w:pPr>
      <w:r>
        <w:rPr/>
        <w:t>Mögliche Aufträge für die Sichtung lauten:</w:t>
      </w:r>
    </w:p>
    <w:p>
      <w:pPr>
        <w:pStyle w:val="ListParagraph"/>
        <w:numPr>
          <w:ilvl w:val="0"/>
          <w:numId w:val="9"/>
        </w:numPr>
        <w:tabs>
          <w:tab w:pos="576" w:val="left" w:leader="none"/>
          <w:tab w:pos="577" w:val="left" w:leader="none"/>
        </w:tabs>
        <w:spacing w:line="312" w:lineRule="auto" w:before="197" w:after="0"/>
        <w:ind w:left="577" w:right="229" w:hanging="360"/>
        <w:jc w:val="left"/>
        <w:rPr>
          <w:sz w:val="24"/>
        </w:rPr>
      </w:pPr>
      <w:r>
        <w:rPr>
          <w:sz w:val="24"/>
        </w:rPr>
        <w:t>Wichtige Einzelereignisse und Brüche der wirtschaftlichen Entwicklung identifizieren.</w:t>
      </w:r>
    </w:p>
    <w:p>
      <w:pPr>
        <w:pStyle w:val="ListParagraph"/>
        <w:numPr>
          <w:ilvl w:val="0"/>
          <w:numId w:val="9"/>
        </w:numPr>
        <w:tabs>
          <w:tab w:pos="576" w:val="left" w:leader="none"/>
          <w:tab w:pos="577" w:val="left" w:leader="none"/>
        </w:tabs>
        <w:spacing w:line="240" w:lineRule="auto" w:before="116" w:after="0"/>
        <w:ind w:left="577" w:right="0" w:hanging="360"/>
        <w:jc w:val="left"/>
        <w:rPr>
          <w:sz w:val="24"/>
        </w:rPr>
      </w:pPr>
      <w:r>
        <w:rPr>
          <w:sz w:val="24"/>
        </w:rPr>
        <w:t>Eine Einteilung in Phasen der Entwicklung</w:t>
      </w:r>
      <w:r>
        <w:rPr>
          <w:spacing w:val="-5"/>
          <w:sz w:val="24"/>
        </w:rPr>
        <w:t> </w:t>
      </w:r>
      <w:r>
        <w:rPr>
          <w:sz w:val="24"/>
        </w:rPr>
        <w:t>entwerfen.</w:t>
      </w:r>
    </w:p>
    <w:p>
      <w:pPr>
        <w:spacing w:after="0" w:line="240" w:lineRule="auto"/>
        <w:jc w:val="left"/>
        <w:rPr>
          <w:sz w:val="24"/>
        </w:rPr>
        <w:sectPr>
          <w:pgSz w:w="11910" w:h="16840"/>
          <w:pgMar w:header="0" w:footer="251" w:top="980" w:bottom="440" w:left="160" w:right="720"/>
          <w:cols w:num="2" w:equalWidth="0">
            <w:col w:w="1311" w:space="1410"/>
            <w:col w:w="8309"/>
          </w:cols>
        </w:sectPr>
      </w:pPr>
    </w:p>
    <w:p>
      <w:pPr>
        <w:pStyle w:val="BodyText"/>
        <w:rPr>
          <w:sz w:val="20"/>
        </w:rPr>
      </w:pPr>
    </w:p>
    <w:p>
      <w:pPr>
        <w:pStyle w:val="BodyText"/>
        <w:spacing w:before="10"/>
        <w:rPr>
          <w:sz w:val="13"/>
        </w:rPr>
      </w:pPr>
    </w:p>
    <w:p>
      <w:pPr>
        <w:pStyle w:val="BodyText"/>
        <w:ind w:left="2844"/>
        <w:rPr>
          <w:sz w:val="20"/>
        </w:rPr>
      </w:pPr>
      <w:r>
        <w:rPr>
          <w:sz w:val="20"/>
        </w:rPr>
        <w:pict>
          <v:group style="width:401.55pt;height:154.450pt;mso-position-horizontal-relative:char;mso-position-vertical-relative:line" coordorigin="0,0" coordsize="8031,3089">
            <v:shape style="position:absolute;left:0;top:401;width:8031;height:2688" type="#_x0000_t202" filled="true" fillcolor="#d9dada" stroked="false">
              <v:textbox inset="0,0,0,0">
                <w:txbxContent>
                  <w:p>
                    <w:pPr>
                      <w:spacing w:before="124"/>
                      <w:ind w:left="263" w:right="0" w:firstLine="0"/>
                      <w:jc w:val="left"/>
                      <w:rPr>
                        <w:sz w:val="22"/>
                      </w:rPr>
                    </w:pPr>
                    <w:r>
                      <w:rPr>
                        <w:sz w:val="22"/>
                      </w:rPr>
                      <w:t>Eignen sich die Inhalte für eine Zeitleiste als Darstellungsformat?</w:t>
                    </w:r>
                  </w:p>
                  <w:p>
                    <w:pPr>
                      <w:numPr>
                        <w:ilvl w:val="0"/>
                        <w:numId w:val="10"/>
                      </w:numPr>
                      <w:tabs>
                        <w:tab w:pos="623" w:val="left" w:leader="none"/>
                        <w:tab w:pos="624" w:val="left" w:leader="none"/>
                      </w:tabs>
                      <w:spacing w:before="140"/>
                      <w:ind w:left="623" w:right="0" w:hanging="361"/>
                      <w:jc w:val="left"/>
                      <w:rPr>
                        <w:sz w:val="22"/>
                      </w:rPr>
                    </w:pPr>
                    <w:r>
                      <w:rPr>
                        <w:sz w:val="22"/>
                      </w:rPr>
                      <w:t>Geht es um eine Entwicklung innerhalb eines abgrenzbaren</w:t>
                    </w:r>
                    <w:r>
                      <w:rPr>
                        <w:spacing w:val="-21"/>
                        <w:sz w:val="22"/>
                      </w:rPr>
                      <w:t> </w:t>
                    </w:r>
                    <w:r>
                      <w:rPr>
                        <w:sz w:val="22"/>
                      </w:rPr>
                      <w:t>Zeitraums?</w:t>
                    </w:r>
                  </w:p>
                  <w:p>
                    <w:pPr>
                      <w:numPr>
                        <w:ilvl w:val="0"/>
                        <w:numId w:val="10"/>
                      </w:numPr>
                      <w:tabs>
                        <w:tab w:pos="623" w:val="left" w:leader="none"/>
                        <w:tab w:pos="624" w:val="left" w:leader="none"/>
                      </w:tabs>
                      <w:spacing w:before="140"/>
                      <w:ind w:left="623" w:right="0" w:hanging="361"/>
                      <w:jc w:val="left"/>
                      <w:rPr>
                        <w:sz w:val="22"/>
                      </w:rPr>
                    </w:pPr>
                    <w:r>
                      <w:rPr>
                        <w:spacing w:val="-3"/>
                        <w:sz w:val="22"/>
                      </w:rPr>
                      <w:t>Lässt sich </w:t>
                    </w:r>
                    <w:r>
                      <w:rPr>
                        <w:sz w:val="22"/>
                      </w:rPr>
                      <w:t>die </w:t>
                    </w:r>
                    <w:r>
                      <w:rPr>
                        <w:spacing w:val="-3"/>
                        <w:sz w:val="22"/>
                      </w:rPr>
                      <w:t>Entwicklung </w:t>
                    </w:r>
                    <w:r>
                      <w:rPr>
                        <w:sz w:val="22"/>
                      </w:rPr>
                      <w:t>in </w:t>
                    </w:r>
                    <w:r>
                      <w:rPr>
                        <w:spacing w:val="-3"/>
                        <w:sz w:val="22"/>
                      </w:rPr>
                      <w:t>einzelne, zeitlich aufeinanderfolgende</w:t>
                    </w:r>
                    <w:r>
                      <w:rPr>
                        <w:spacing w:val="-20"/>
                        <w:sz w:val="22"/>
                      </w:rPr>
                      <w:t> </w:t>
                    </w:r>
                    <w:r>
                      <w:rPr>
                        <w:spacing w:val="-3"/>
                        <w:sz w:val="22"/>
                      </w:rPr>
                      <w:t>Schritte</w:t>
                    </w:r>
                  </w:p>
                  <w:p>
                    <w:pPr>
                      <w:spacing w:before="27"/>
                      <w:ind w:left="623" w:right="0" w:firstLine="0"/>
                      <w:jc w:val="left"/>
                      <w:rPr>
                        <w:sz w:val="22"/>
                      </w:rPr>
                    </w:pPr>
                    <w:r>
                      <w:rPr>
                        <w:sz w:val="22"/>
                      </w:rPr>
                      <w:t>gliedern?</w:t>
                    </w:r>
                  </w:p>
                  <w:p>
                    <w:pPr>
                      <w:spacing w:line="240" w:lineRule="auto" w:before="8"/>
                      <w:rPr>
                        <w:sz w:val="26"/>
                      </w:rPr>
                    </w:pPr>
                  </w:p>
                  <w:p>
                    <w:pPr>
                      <w:spacing w:line="266" w:lineRule="auto" w:before="0"/>
                      <w:ind w:left="263" w:right="132" w:firstLine="0"/>
                      <w:jc w:val="left"/>
                      <w:rPr>
                        <w:sz w:val="22"/>
                      </w:rPr>
                    </w:pPr>
                    <w:r>
                      <w:rPr>
                        <w:sz w:val="22"/>
                      </w:rPr>
                      <w:t>Zudem sollten die technischen und organisatorischen Voraussetzungen geprüft und der Ablauf geplant werden. Dafür kann die Checkliste ab Seite 66 der Handreichung zum OER-Paket verwendet werden.</w:t>
                    </w:r>
                  </w:p>
                </w:txbxContent>
              </v:textbox>
              <v:fill type="solid"/>
              <w10:wrap type="none"/>
            </v:shape>
            <v:shape style="position:absolute;left:0;top:0;width:8031;height:402" type="#_x0000_t202" filled="true" fillcolor="#565655" stroked="false">
              <v:textbox inset="0,0,0,0">
                <w:txbxContent>
                  <w:p>
                    <w:pPr>
                      <w:spacing w:before="63"/>
                      <w:ind w:left="113" w:right="0" w:firstLine="0"/>
                      <w:jc w:val="left"/>
                      <w:rPr>
                        <w:b/>
                        <w:sz w:val="24"/>
                      </w:rPr>
                    </w:pPr>
                    <w:r>
                      <w:rPr>
                        <w:b/>
                        <w:color w:val="FFFFFF"/>
                        <w:sz w:val="24"/>
                      </w:rPr>
                      <w:t>Was muss beachtet werden?</w:t>
                    </w:r>
                  </w:p>
                </w:txbxContent>
              </v:textbox>
              <v:fill type="solid"/>
              <w10:wrap type="none"/>
            </v:shape>
          </v:group>
        </w:pict>
      </w:r>
      <w:r>
        <w:rPr>
          <w:sz w:val="20"/>
        </w:rPr>
      </w:r>
    </w:p>
    <w:p>
      <w:pPr>
        <w:pStyle w:val="BodyText"/>
        <w:rPr>
          <w:sz w:val="27"/>
        </w:rPr>
      </w:pPr>
      <w:r>
        <w:rPr/>
        <w:pict>
          <v:group style="position:absolute;margin-left:150.235992pt;margin-top:17.479626pt;width:401.55pt;height:78.75pt;mso-position-horizontal-relative:page;mso-position-vertical-relative:paragraph;z-index:-251619328;mso-wrap-distance-left:0;mso-wrap-distance-right:0" coordorigin="3005,350" coordsize="8031,1575">
            <v:rect style="position:absolute;left:3004;top:751;width:8031;height:1174" filled="true" fillcolor="#d9dada" stroked="false">
              <v:fill type="solid"/>
            </v:rect>
            <v:shape style="position:absolute;left:5810;top:1503;width:132;height:132" type="#_x0000_t75" stroked="false">
              <v:imagedata r:id="rId14" o:title=""/>
            </v:shape>
            <v:shape style="position:absolute;left:3004;top:751;width:8031;height:1174" type="#_x0000_t202" filled="false" stroked="false">
              <v:textbox inset="0,0,0,0">
                <w:txbxContent>
                  <w:p>
                    <w:pPr>
                      <w:tabs>
                        <w:tab w:pos="2972" w:val="left" w:leader="none"/>
                      </w:tabs>
                      <w:spacing w:line="266" w:lineRule="auto" w:before="124"/>
                      <w:ind w:left="263" w:right="407" w:firstLine="0"/>
                      <w:jc w:val="left"/>
                      <w:rPr>
                        <w:sz w:val="22"/>
                      </w:rPr>
                    </w:pPr>
                    <w:r>
                      <w:rPr>
                        <w:sz w:val="22"/>
                      </w:rPr>
                      <w:t>Siehe Handreichung „Praxistipps und Werkzeuge“. Die Handreichung ist Bestandteil dieses Themenpakets, kann aber auch einzeln</w:t>
                    </w:r>
                    <w:r>
                      <w:rPr>
                        <w:spacing w:val="-37"/>
                        <w:sz w:val="22"/>
                      </w:rPr>
                      <w:t> </w:t>
                    </w:r>
                    <w:r>
                      <w:rPr>
                        <w:sz w:val="22"/>
                      </w:rPr>
                      <w:t>heruntergeladen werden.</w:t>
                    </w:r>
                    <w:r>
                      <w:rPr>
                        <w:spacing w:val="-6"/>
                        <w:sz w:val="22"/>
                      </w:rPr>
                      <w:t> </w:t>
                    </w:r>
                    <w:r>
                      <w:rPr>
                        <w:sz w:val="22"/>
                      </w:rPr>
                      <w:t>Download</w:t>
                    </w:r>
                    <w:r>
                      <w:rPr>
                        <w:spacing w:val="-5"/>
                        <w:sz w:val="22"/>
                      </w:rPr>
                      <w:t> </w:t>
                    </w:r>
                    <w:r>
                      <w:rPr>
                        <w:sz w:val="22"/>
                      </w:rPr>
                      <w:t>unter:</w:t>
                      <w:tab/>
                    </w:r>
                    <w:hyperlink r:id="rId22">
                      <w:r>
                        <w:rPr>
                          <w:color w:val="22599B"/>
                          <w:sz w:val="22"/>
                        </w:rPr>
                        <w:t>pb.nrw.de/oer</w:t>
                      </w:r>
                    </w:hyperlink>
                  </w:p>
                </w:txbxContent>
              </v:textbox>
              <w10:wrap type="none"/>
            </v:shape>
            <v:shape style="position:absolute;left:3004;top:349;width:8031;height:402" type="#_x0000_t202" filled="true" fillcolor="#565655" stroked="false">
              <v:textbox inset="0,0,0,0">
                <w:txbxContent>
                  <w:p>
                    <w:pPr>
                      <w:spacing w:before="63"/>
                      <w:ind w:left="113" w:right="0" w:firstLine="0"/>
                      <w:jc w:val="left"/>
                      <w:rPr>
                        <w:b/>
                        <w:sz w:val="24"/>
                      </w:rPr>
                    </w:pPr>
                    <w:r>
                      <w:rPr>
                        <w:b/>
                        <w:color w:val="FFFFFF"/>
                        <w:sz w:val="24"/>
                      </w:rPr>
                      <w:t>Wie kann ich eine eigene Zeitleiste umsetzen?</w:t>
                    </w:r>
                  </w:p>
                </w:txbxContent>
              </v:textbox>
              <v:fill type="solid"/>
              <w10:wrap type="none"/>
            </v:shape>
            <w10:wrap type="topAndBottom"/>
          </v:group>
        </w:pict>
      </w:r>
    </w:p>
    <w:p>
      <w:pPr>
        <w:spacing w:after="0"/>
        <w:rPr>
          <w:sz w:val="27"/>
        </w:rPr>
        <w:sectPr>
          <w:type w:val="continuous"/>
          <w:pgSz w:w="11910" w:h="16840"/>
          <w:pgMar w:top="840" w:bottom="280" w:left="160" w:right="720"/>
        </w:sectPr>
      </w:pPr>
    </w:p>
    <w:p>
      <w:pPr>
        <w:spacing w:line="364" w:lineRule="auto" w:before="102"/>
        <w:ind w:left="123" w:right="38" w:firstLine="0"/>
        <w:jc w:val="left"/>
        <w:rPr>
          <w:sz w:val="16"/>
        </w:rPr>
      </w:pPr>
      <w:bookmarkStart w:name="_bookmark4" w:id="5"/>
      <w:bookmarkEnd w:id="5"/>
      <w:r>
        <w:rPr/>
      </w:r>
      <w:hyperlink w:history="true" w:anchor="_bookmark0">
        <w:r>
          <w:rPr>
            <w:color w:val="B1B2B3"/>
            <w:sz w:val="16"/>
          </w:rPr>
          <w:t>Lehrplanbezüge</w:t>
        </w:r>
      </w:hyperlink>
      <w:r>
        <w:rPr>
          <w:color w:val="B1B2B3"/>
          <w:sz w:val="16"/>
        </w:rPr>
        <w:t> </w:t>
      </w:r>
      <w:hyperlink w:history="true" w:anchor="_bookmark2">
        <w:r>
          <w:rPr>
            <w:color w:val="B1B2B3"/>
            <w:sz w:val="16"/>
          </w:rPr>
          <w:t>NRW-Chronik</w:t>
        </w:r>
      </w:hyperlink>
      <w:r>
        <w:rPr>
          <w:color w:val="B1B2B3"/>
          <w:sz w:val="16"/>
        </w:rPr>
        <w:t> </w:t>
      </w:r>
      <w:hyperlink w:history="true" w:anchor="_bookmark3">
        <w:r>
          <w:rPr>
            <w:b/>
            <w:sz w:val="16"/>
          </w:rPr>
          <w:t>Projektideen</w:t>
        </w:r>
      </w:hyperlink>
      <w:r>
        <w:rPr>
          <w:b/>
          <w:sz w:val="16"/>
        </w:rPr>
        <w:t> </w:t>
      </w:r>
      <w:hyperlink w:history="true" w:anchor="_bookmark8">
        <w:r>
          <w:rPr>
            <w:color w:val="B1B2B3"/>
            <w:sz w:val="16"/>
          </w:rPr>
          <w:t>Umsetzung</w:t>
        </w:r>
      </w:hyperlink>
    </w:p>
    <w:p>
      <w:pPr>
        <w:spacing w:before="60"/>
        <w:ind w:left="123" w:right="0" w:firstLine="0"/>
        <w:jc w:val="left"/>
        <w:rPr>
          <w:b/>
          <w:sz w:val="36"/>
        </w:rPr>
      </w:pPr>
      <w:r>
        <w:rPr/>
        <w:br w:type="column"/>
      </w:r>
      <w:r>
        <w:rPr>
          <w:b/>
          <w:color w:val="88C2EB"/>
          <w:sz w:val="36"/>
        </w:rPr>
        <w:t>Projektidee: Die „Story“ eines Standorts</w:t>
      </w:r>
    </w:p>
    <w:p>
      <w:pPr>
        <w:pStyle w:val="BodyText"/>
        <w:spacing w:before="5"/>
        <w:rPr>
          <w:b/>
          <w:sz w:val="36"/>
        </w:rPr>
      </w:pPr>
    </w:p>
    <w:p>
      <w:pPr>
        <w:pStyle w:val="BodyText"/>
        <w:spacing w:line="312" w:lineRule="auto"/>
        <w:ind w:left="123" w:right="601"/>
      </w:pPr>
      <w:r>
        <w:rPr/>
        <w:t>Geschichten im Sinne von Erzählungen eignen sich dazu, „Geschichte“ anschaulich zu machen. Digitale Formate bieten die Möglichkeit, Geschichten besonders lebendig zu erzählen. Denn sie können Bilder, Videos und (O-)Töne miteinander verbinden.</w:t>
      </w:r>
    </w:p>
    <w:p>
      <w:pPr>
        <w:pStyle w:val="BodyText"/>
        <w:spacing w:before="8"/>
        <w:rPr>
          <w:sz w:val="31"/>
        </w:rPr>
      </w:pPr>
    </w:p>
    <w:p>
      <w:pPr>
        <w:pStyle w:val="BodyText"/>
        <w:spacing w:line="312" w:lineRule="auto"/>
        <w:ind w:left="123" w:right="120"/>
      </w:pPr>
      <w:r>
        <w:rPr/>
        <w:t>Die Inhalte des Themenpakets Strukturwandel eignen sich insbesondere dafür, die Bedingungen und die Folgen des Strukturwandels anhand von Beispielen zu untersuchen und in Form einer „Story“ zu veranschaulichen. In den Chronik-Inhalten des Themenpakets finden sich mehrere Einzelereignisse, die sich als Ausgangspunkt eignen. Dazu gehört zum Beispiel die Gründung – oder Schließung – bedeutender Industriestandorte.</w:t>
      </w:r>
    </w:p>
    <w:p>
      <w:pPr>
        <w:pStyle w:val="BodyText"/>
        <w:spacing w:before="11"/>
        <w:rPr>
          <w:sz w:val="31"/>
        </w:rPr>
      </w:pPr>
    </w:p>
    <w:p>
      <w:pPr>
        <w:pStyle w:val="BodyText"/>
        <w:spacing w:line="312" w:lineRule="auto"/>
        <w:ind w:left="123"/>
      </w:pPr>
      <w:r>
        <w:rPr/>
        <w:t>Der Datensatz der Chronik kann zum Einstieg und für Vorrecherchen verwendet werden. Dabei kann ein bestimmtes Ereignis als Ausgangspunkt vorgegeben werden. Alternativ kann die Aufgabe lauten, ein geeignetes Beispiel zu identifizieren.</w:t>
      </w:r>
    </w:p>
    <w:p>
      <w:pPr>
        <w:pStyle w:val="BodyText"/>
        <w:spacing w:before="8"/>
        <w:rPr>
          <w:sz w:val="31"/>
        </w:rPr>
      </w:pPr>
    </w:p>
    <w:p>
      <w:pPr>
        <w:pStyle w:val="BodyText"/>
        <w:spacing w:line="312" w:lineRule="auto" w:before="1"/>
        <w:ind w:left="123" w:right="655"/>
      </w:pPr>
      <w:r>
        <w:rPr/>
        <w:t>Als Standorte, deren Geschichte eng mit der regionalen Entwicklung verbunden ist, kommen unter anderem infrage: Duisburg-Rheinhausen (früher Standort eines Hüttenwerks, heute Logistik-Standort), Opel und Nokia in Bochum sowie Nixdorf in Paderborn.</w:t>
      </w:r>
    </w:p>
    <w:p>
      <w:pPr>
        <w:spacing w:after="0" w:line="312" w:lineRule="auto"/>
        <w:sectPr>
          <w:pgSz w:w="11910" w:h="16840"/>
          <w:pgMar w:header="0" w:footer="251" w:top="980" w:bottom="440" w:left="160" w:right="720"/>
          <w:cols w:num="2" w:equalWidth="0">
            <w:col w:w="1311" w:space="1410"/>
            <w:col w:w="8309"/>
          </w:cols>
        </w:sectPr>
      </w:pPr>
    </w:p>
    <w:p>
      <w:pPr>
        <w:pStyle w:val="BodyText"/>
        <w:rPr>
          <w:sz w:val="20"/>
        </w:rPr>
      </w:pPr>
    </w:p>
    <w:p>
      <w:pPr>
        <w:pStyle w:val="BodyText"/>
        <w:spacing w:before="8"/>
        <w:rPr>
          <w:sz w:val="22"/>
        </w:rPr>
      </w:pPr>
    </w:p>
    <w:p>
      <w:pPr>
        <w:pStyle w:val="BodyText"/>
        <w:spacing w:line="201" w:lineRule="exact"/>
        <w:ind w:left="123"/>
        <w:rPr>
          <w:sz w:val="20"/>
        </w:rPr>
      </w:pPr>
      <w:r>
        <w:rPr>
          <w:position w:val="-3"/>
          <w:sz w:val="20"/>
        </w:rPr>
        <w:pict>
          <v:shape style="width:114.4pt;height:10.1pt;mso-position-horizontal-relative:char;mso-position-vertical-relative:line" type="#_x0000_t202" filled="false" stroked="false">
            <w10:anchorlock/>
            <v:textbox inset="0,0,0,0">
              <w:txbxContent>
                <w:p>
                  <w:pPr>
                    <w:spacing w:line="201" w:lineRule="exact" w:before="0"/>
                    <w:ind w:left="0" w:right="0" w:firstLine="0"/>
                    <w:jc w:val="left"/>
                    <w:rPr>
                      <w:sz w:val="18"/>
                    </w:rPr>
                  </w:pPr>
                  <w:r>
                    <w:rPr>
                      <w:color w:val="565655"/>
                      <w:sz w:val="18"/>
                    </w:rPr>
                    <w:t>Das Foto zeigt das </w:t>
                  </w:r>
                  <w:r>
                    <w:rPr>
                      <w:color w:val="565655"/>
                      <w:spacing w:val="-7"/>
                      <w:sz w:val="18"/>
                    </w:rPr>
                    <w:t>Tor </w:t>
                  </w:r>
                  <w:r>
                    <w:rPr>
                      <w:color w:val="565655"/>
                      <w:sz w:val="18"/>
                    </w:rPr>
                    <w:t>1 des</w:t>
                  </w:r>
                </w:p>
              </w:txbxContent>
            </v:textbox>
          </v:shape>
        </w:pict>
      </w:r>
      <w:r>
        <w:rPr>
          <w:position w:val="-3"/>
          <w:sz w:val="20"/>
        </w:rPr>
      </w:r>
    </w:p>
    <w:p>
      <w:pPr>
        <w:spacing w:line="232" w:lineRule="auto" w:before="0"/>
        <w:ind w:left="123" w:right="8335" w:firstLine="0"/>
        <w:jc w:val="left"/>
        <w:rPr>
          <w:sz w:val="18"/>
        </w:rPr>
      </w:pPr>
      <w:r>
        <w:rPr/>
        <w:pict>
          <v:group style="position:absolute;margin-left:150.326996pt;margin-top:-14.181858pt;width:403.55pt;height:240.5pt;mso-position-horizontal-relative:page;mso-position-vertical-relative:paragraph;z-index:251701248" coordorigin="3007,-284" coordsize="8071,4810">
            <v:shape style="position:absolute;left:3016;top:-274;width:8051;height:4790" type="#_x0000_t75" stroked="false">
              <v:imagedata r:id="rId23" o:title=""/>
            </v:shape>
            <v:shape style="position:absolute;left:3016;top:-274;width:8051;height:4790" type="#_x0000_t202" filled="false" stroked="true" strokeweight="1pt" strokecolor="#b1b2b3">
              <v:textbox inset="0,0,0,0">
                <w:txbxContent>
                  <w:p>
                    <w:pPr>
                      <w:spacing w:before="148"/>
                      <w:ind w:left="160" w:right="0" w:firstLine="0"/>
                      <w:jc w:val="left"/>
                      <w:rPr>
                        <w:b/>
                        <w:sz w:val="32"/>
                      </w:rPr>
                    </w:pPr>
                    <w:r>
                      <w:rPr>
                        <w:b/>
                        <w:color w:val="FFFFFF"/>
                        <w:sz w:val="32"/>
                        <w:shd w:fill="000000" w:color="auto" w:val="clear"/>
                      </w:rPr>
                      <w:t>Duisburg-Rheinhausen, im Jahr 2012.</w:t>
                    </w:r>
                  </w:p>
                  <w:p>
                    <w:pPr>
                      <w:spacing w:before="188"/>
                      <w:ind w:left="160" w:right="0" w:firstLine="0"/>
                      <w:jc w:val="left"/>
                      <w:rPr>
                        <w:b/>
                        <w:sz w:val="43"/>
                      </w:rPr>
                    </w:pPr>
                    <w:r>
                      <w:rPr>
                        <w:b/>
                        <w:color w:val="FFFFFF"/>
                        <w:sz w:val="43"/>
                        <w:shd w:fill="000000" w:color="auto" w:val="clear"/>
                      </w:rPr>
                      <w:t>WAS PASSIERT HIER?</w:t>
                    </w:r>
                  </w:p>
                </w:txbxContent>
              </v:textbox>
              <v:stroke dashstyle="solid"/>
              <w10:wrap type="none"/>
            </v:shape>
            <w10:wrap type="none"/>
          </v:group>
        </w:pict>
      </w:r>
      <w:r>
        <w:rPr/>
        <w:pict>
          <v:shape style="position:absolute;margin-left:14.1732pt;margin-top:20.039181pt;width:115.1pt;height:10.1pt;mso-position-horizontal-relative:page;mso-position-vertical-relative:paragraph;z-index:-252560384" type="#_x0000_t202" filled="false" stroked="false">
            <v:textbox inset="0,0,0,0">
              <w:txbxContent>
                <w:p>
                  <w:pPr>
                    <w:spacing w:line="201" w:lineRule="exact" w:before="0"/>
                    <w:ind w:left="0" w:right="0" w:firstLine="0"/>
                    <w:jc w:val="left"/>
                    <w:rPr>
                      <w:sz w:val="18"/>
                    </w:rPr>
                  </w:pPr>
                  <w:r>
                    <w:rPr>
                      <w:color w:val="565655"/>
                      <w:sz w:val="18"/>
                    </w:rPr>
                    <w:t>früher zu den bedeutendsten</w:t>
                  </w:r>
                </w:p>
              </w:txbxContent>
            </v:textbox>
            <w10:wrap type="none"/>
          </v:shape>
        </w:pict>
      </w:r>
      <w:r>
        <w:rPr>
          <w:color w:val="565655"/>
          <w:sz w:val="18"/>
        </w:rPr>
        <w:t>Hüttenwerks in Duisburg-Rhein- hausen. Das Werk gehörte</w:t>
      </w:r>
    </w:p>
    <w:p>
      <w:pPr>
        <w:spacing w:line="400" w:lineRule="atLeast" w:before="0"/>
        <w:ind w:left="123" w:right="8335" w:firstLine="0"/>
        <w:jc w:val="left"/>
        <w:rPr>
          <w:sz w:val="18"/>
        </w:rPr>
      </w:pPr>
      <w:r>
        <w:rPr/>
        <w:pict>
          <v:shape style="position:absolute;margin-left:14.1732pt;margin-top:19.944307pt;width:124.1pt;height:10.1pt;mso-position-horizontal-relative:page;mso-position-vertical-relative:paragraph;z-index:-252559360" type="#_x0000_t202" filled="false" stroked="false">
            <v:textbox inset="0,0,0,0">
              <w:txbxContent>
                <w:p>
                  <w:pPr>
                    <w:spacing w:line="201" w:lineRule="exact" w:before="0"/>
                    <w:ind w:left="0" w:right="0" w:firstLine="0"/>
                    <w:jc w:val="left"/>
                    <w:rPr>
                      <w:sz w:val="18"/>
                    </w:rPr>
                  </w:pPr>
                  <w:r>
                    <w:rPr>
                      <w:color w:val="565655"/>
                      <w:sz w:val="18"/>
                    </w:rPr>
                    <w:t>Ort und dieser Moment können</w:t>
                  </w:r>
                </w:p>
              </w:txbxContent>
            </v:textbox>
            <w10:wrap type="none"/>
          </v:shape>
        </w:pict>
      </w:r>
      <w:r>
        <w:rPr>
          <w:color w:val="565655"/>
          <w:sz w:val="18"/>
        </w:rPr>
        <w:t>Standorten in Europa. Dieser Ausgangspunkt einer</w:t>
      </w:r>
      <w:r>
        <w:rPr>
          <w:color w:val="565655"/>
          <w:spacing w:val="-18"/>
          <w:sz w:val="18"/>
        </w:rPr>
        <w:t> </w:t>
      </w:r>
      <w:r>
        <w:rPr>
          <w:color w:val="565655"/>
          <w:sz w:val="18"/>
        </w:rPr>
        <w:t>Erzählung</w:t>
      </w:r>
    </w:p>
    <w:p>
      <w:pPr>
        <w:spacing w:line="232" w:lineRule="auto" w:before="0"/>
        <w:ind w:left="123" w:right="8315" w:firstLine="0"/>
        <w:jc w:val="left"/>
        <w:rPr>
          <w:sz w:val="18"/>
        </w:rPr>
      </w:pPr>
      <w:r>
        <w:rPr>
          <w:color w:val="565655"/>
          <w:sz w:val="18"/>
        </w:rPr>
        <w:t>sein, die am Beispiel von Rhein- hausen den wirtschaftlichen Strukturwandel veranschaulicht.</w:t>
      </w:r>
    </w:p>
    <w:p>
      <w:pPr>
        <w:pStyle w:val="BodyText"/>
        <w:spacing w:before="5"/>
        <w:rPr>
          <w:sz w:val="16"/>
        </w:rPr>
      </w:pPr>
    </w:p>
    <w:p>
      <w:pPr>
        <w:spacing w:line="203" w:lineRule="exact" w:before="0"/>
        <w:ind w:left="123" w:right="0" w:firstLine="0"/>
        <w:jc w:val="left"/>
        <w:rPr>
          <w:sz w:val="18"/>
        </w:rPr>
      </w:pPr>
      <w:r>
        <w:rPr>
          <w:color w:val="565655"/>
          <w:sz w:val="18"/>
        </w:rPr>
        <w:t>Foto:</w:t>
      </w:r>
    </w:p>
    <w:p>
      <w:pPr>
        <w:spacing w:line="232" w:lineRule="auto" w:before="1"/>
        <w:ind w:left="259" w:right="8537" w:hanging="137"/>
        <w:jc w:val="left"/>
        <w:rPr>
          <w:sz w:val="18"/>
        </w:rPr>
      </w:pPr>
      <w:r>
        <w:rPr/>
        <w:drawing>
          <wp:anchor distT="0" distB="0" distL="0" distR="0" allowOverlap="1" layoutInCell="1" locked="0" behindDoc="1" simplePos="0" relativeHeight="250753024">
            <wp:simplePos x="0" y="0"/>
            <wp:positionH relativeFrom="page">
              <wp:posOffset>182473</wp:posOffset>
            </wp:positionH>
            <wp:positionV relativeFrom="paragraph">
              <wp:posOffset>173084</wp:posOffset>
            </wp:positionV>
            <wp:extent cx="56252" cy="56252"/>
            <wp:effectExtent l="0" t="0" r="0" b="0"/>
            <wp:wrapNone/>
            <wp:docPr id="15" name="image9.png"/>
            <wp:cNvGraphicFramePr>
              <a:graphicFrameLocks noChangeAspect="1"/>
            </wp:cNvGraphicFramePr>
            <a:graphic>
              <a:graphicData uri="http://schemas.openxmlformats.org/drawingml/2006/picture">
                <pic:pic>
                  <pic:nvPicPr>
                    <pic:cNvPr id="16" name="image9.png"/>
                    <pic:cNvPicPr/>
                  </pic:nvPicPr>
                  <pic:blipFill>
                    <a:blip r:embed="rId19" cstate="print"/>
                    <a:stretch>
                      <a:fillRect/>
                    </a:stretch>
                  </pic:blipFill>
                  <pic:spPr>
                    <a:xfrm>
                      <a:off x="0" y="0"/>
                      <a:ext cx="56252" cy="56252"/>
                    </a:xfrm>
                    <a:prstGeom prst="rect">
                      <a:avLst/>
                    </a:prstGeom>
                  </pic:spPr>
                </pic:pic>
              </a:graphicData>
            </a:graphic>
          </wp:anchor>
        </w:drawing>
      </w:r>
      <w:r>
        <w:rPr>
          <w:color w:val="565655"/>
          <w:sz w:val="18"/>
        </w:rPr>
        <w:t>Steffen Schmitz (Carschten) / </w:t>
      </w:r>
      <w:hyperlink r:id="rId24">
        <w:r>
          <w:rPr>
            <w:color w:val="22599B"/>
            <w:sz w:val="18"/>
          </w:rPr>
          <w:t>url.nrw/ZgM </w:t>
        </w:r>
      </w:hyperlink>
      <w:r>
        <w:rPr>
          <w:color w:val="565655"/>
          <w:sz w:val="18"/>
        </w:rPr>
        <w:t>/</w:t>
      </w:r>
    </w:p>
    <w:p>
      <w:pPr>
        <w:spacing w:line="201" w:lineRule="exact" w:before="0"/>
        <w:ind w:left="123" w:right="0" w:firstLine="0"/>
        <w:jc w:val="left"/>
        <w:rPr>
          <w:sz w:val="18"/>
        </w:rPr>
      </w:pPr>
      <w:hyperlink r:id="rId21">
        <w:r>
          <w:rPr>
            <w:color w:val="22599B"/>
            <w:sz w:val="18"/>
          </w:rPr>
          <w:t>CC BY SA 3.0 DE</w:t>
        </w:r>
      </w:hyperlink>
    </w:p>
    <w:p>
      <w:pPr>
        <w:spacing w:after="0" w:line="201" w:lineRule="exact"/>
        <w:jc w:val="left"/>
        <w:rPr>
          <w:sz w:val="18"/>
        </w:rPr>
        <w:sectPr>
          <w:type w:val="continuous"/>
          <w:pgSz w:w="11910" w:h="16840"/>
          <w:pgMar w:top="840" w:bottom="280" w:left="160" w:right="720"/>
        </w:sectPr>
      </w:pPr>
    </w:p>
    <w:p>
      <w:pPr>
        <w:spacing w:line="364" w:lineRule="auto" w:before="82"/>
        <w:ind w:left="123" w:right="9752" w:firstLine="0"/>
        <w:jc w:val="left"/>
        <w:rPr>
          <w:sz w:val="16"/>
        </w:rPr>
      </w:pPr>
      <w:r>
        <w:rPr/>
        <w:pict>
          <v:group style="position:absolute;margin-left:150.235992pt;margin-top:5.77861pt;width:402.55pt;height:126.55pt;mso-position-horizontal-relative:page;mso-position-vertical-relative:paragraph;z-index:251707392" coordorigin="3005,116" coordsize="8051,2531">
            <v:shape style="position:absolute;left:3004;top:518;width:8051;height:2128" type="#_x0000_t202" filled="true" fillcolor="#d6eefc" stroked="false">
              <v:textbox inset="0,0,0,0">
                <w:txbxContent>
                  <w:p>
                    <w:pPr>
                      <w:numPr>
                        <w:ilvl w:val="0"/>
                        <w:numId w:val="11"/>
                      </w:numPr>
                      <w:tabs>
                        <w:tab w:pos="623" w:val="left" w:leader="none"/>
                        <w:tab w:pos="624" w:val="left" w:leader="none"/>
                      </w:tabs>
                      <w:spacing w:line="266" w:lineRule="auto" w:before="124"/>
                      <w:ind w:left="623" w:right="382" w:hanging="360"/>
                      <w:jc w:val="left"/>
                      <w:rPr>
                        <w:sz w:val="22"/>
                      </w:rPr>
                    </w:pPr>
                    <w:r>
                      <w:rPr>
                        <w:sz w:val="22"/>
                      </w:rPr>
                      <w:t>Das</w:t>
                    </w:r>
                    <w:r>
                      <w:rPr>
                        <w:spacing w:val="-5"/>
                        <w:sz w:val="22"/>
                      </w:rPr>
                      <w:t> </w:t>
                    </w:r>
                    <w:r>
                      <w:rPr>
                        <w:sz w:val="22"/>
                      </w:rPr>
                      <w:t>historische</w:t>
                    </w:r>
                    <w:r>
                      <w:rPr>
                        <w:spacing w:val="-5"/>
                        <w:sz w:val="22"/>
                      </w:rPr>
                      <w:t> </w:t>
                    </w:r>
                    <w:r>
                      <w:rPr>
                        <w:sz w:val="22"/>
                      </w:rPr>
                      <w:t>Szenario:</w:t>
                    </w:r>
                    <w:r>
                      <w:rPr>
                        <w:spacing w:val="-15"/>
                        <w:sz w:val="22"/>
                      </w:rPr>
                      <w:t> </w:t>
                    </w:r>
                    <w:r>
                      <w:rPr>
                        <w:sz w:val="22"/>
                      </w:rPr>
                      <w:t>Am</w:t>
                    </w:r>
                    <w:r>
                      <w:rPr>
                        <w:spacing w:val="-4"/>
                        <w:sz w:val="22"/>
                      </w:rPr>
                      <w:t> </w:t>
                    </w:r>
                    <w:r>
                      <w:rPr>
                        <w:sz w:val="22"/>
                      </w:rPr>
                      <w:t>[Datum]</w:t>
                    </w:r>
                    <w:r>
                      <w:rPr>
                        <w:spacing w:val="-3"/>
                        <w:sz w:val="22"/>
                      </w:rPr>
                      <w:t> </w:t>
                    </w:r>
                    <w:r>
                      <w:rPr>
                        <w:sz w:val="22"/>
                      </w:rPr>
                      <w:t>gibt</w:t>
                    </w:r>
                    <w:r>
                      <w:rPr>
                        <w:spacing w:val="-5"/>
                        <w:sz w:val="22"/>
                      </w:rPr>
                      <w:t> </w:t>
                    </w:r>
                    <w:r>
                      <w:rPr>
                        <w:sz w:val="22"/>
                      </w:rPr>
                      <w:t>das</w:t>
                    </w:r>
                    <w:r>
                      <w:rPr>
                        <w:spacing w:val="-5"/>
                        <w:sz w:val="22"/>
                      </w:rPr>
                      <w:t> </w:t>
                    </w:r>
                    <w:r>
                      <w:rPr>
                        <w:sz w:val="22"/>
                      </w:rPr>
                      <w:t>Unternehmen</w:t>
                    </w:r>
                    <w:r>
                      <w:rPr>
                        <w:spacing w:val="-4"/>
                        <w:sz w:val="22"/>
                      </w:rPr>
                      <w:t> </w:t>
                    </w:r>
                    <w:r>
                      <w:rPr>
                        <w:sz w:val="22"/>
                      </w:rPr>
                      <w:t>X</w:t>
                    </w:r>
                    <w:r>
                      <w:rPr>
                        <w:spacing w:val="-4"/>
                        <w:sz w:val="22"/>
                      </w:rPr>
                      <w:t> </w:t>
                    </w:r>
                    <w:r>
                      <w:rPr>
                        <w:sz w:val="22"/>
                      </w:rPr>
                      <w:t>bekannt, den Standort Y zu</w:t>
                    </w:r>
                    <w:r>
                      <w:rPr>
                        <w:spacing w:val="-10"/>
                        <w:sz w:val="22"/>
                      </w:rPr>
                      <w:t> </w:t>
                    </w:r>
                    <w:r>
                      <w:rPr>
                        <w:sz w:val="22"/>
                      </w:rPr>
                      <w:t>schließen.</w:t>
                    </w:r>
                  </w:p>
                  <w:p>
                    <w:pPr>
                      <w:numPr>
                        <w:ilvl w:val="0"/>
                        <w:numId w:val="11"/>
                      </w:numPr>
                      <w:tabs>
                        <w:tab w:pos="623" w:val="left" w:leader="none"/>
                        <w:tab w:pos="624" w:val="left" w:leader="none"/>
                      </w:tabs>
                      <w:spacing w:line="266" w:lineRule="auto" w:before="111"/>
                      <w:ind w:left="623" w:right="224" w:hanging="360"/>
                      <w:jc w:val="left"/>
                      <w:rPr>
                        <w:sz w:val="22"/>
                      </w:rPr>
                    </w:pPr>
                    <w:r>
                      <w:rPr>
                        <w:sz w:val="22"/>
                      </w:rPr>
                      <w:t>Veranschauliche</w:t>
                    </w:r>
                    <w:r>
                      <w:rPr>
                        <w:spacing w:val="-15"/>
                        <w:sz w:val="22"/>
                      </w:rPr>
                      <w:t> </w:t>
                    </w:r>
                    <w:r>
                      <w:rPr>
                        <w:sz w:val="22"/>
                      </w:rPr>
                      <w:t>anhand</w:t>
                    </w:r>
                    <w:r>
                      <w:rPr>
                        <w:spacing w:val="-14"/>
                        <w:sz w:val="22"/>
                      </w:rPr>
                      <w:t> </w:t>
                    </w:r>
                    <w:r>
                      <w:rPr>
                        <w:sz w:val="22"/>
                      </w:rPr>
                      <w:t>der</w:t>
                    </w:r>
                    <w:r>
                      <w:rPr>
                        <w:spacing w:val="-14"/>
                        <w:sz w:val="22"/>
                      </w:rPr>
                      <w:t> </w:t>
                    </w:r>
                    <w:r>
                      <w:rPr>
                        <w:sz w:val="22"/>
                      </w:rPr>
                      <w:t>Vorgeschichte,</w:t>
                    </w:r>
                    <w:r>
                      <w:rPr>
                        <w:spacing w:val="-14"/>
                        <w:sz w:val="22"/>
                      </w:rPr>
                      <w:t> </w:t>
                    </w:r>
                    <w:r>
                      <w:rPr>
                        <w:sz w:val="22"/>
                      </w:rPr>
                      <w:t>welche</w:t>
                    </w:r>
                    <w:r>
                      <w:rPr>
                        <w:spacing w:val="-14"/>
                        <w:sz w:val="22"/>
                      </w:rPr>
                      <w:t> </w:t>
                    </w:r>
                    <w:r>
                      <w:rPr>
                        <w:sz w:val="22"/>
                      </w:rPr>
                      <w:t>Rahmenbedingungen zu diesem Ereignis</w:t>
                    </w:r>
                    <w:r>
                      <w:rPr>
                        <w:spacing w:val="-2"/>
                        <w:sz w:val="22"/>
                      </w:rPr>
                      <w:t> </w:t>
                    </w:r>
                    <w:r>
                      <w:rPr>
                        <w:sz w:val="22"/>
                      </w:rPr>
                      <w:t>führten.</w:t>
                    </w:r>
                  </w:p>
                  <w:p>
                    <w:pPr>
                      <w:numPr>
                        <w:ilvl w:val="0"/>
                        <w:numId w:val="11"/>
                      </w:numPr>
                      <w:tabs>
                        <w:tab w:pos="623" w:val="left" w:leader="none"/>
                        <w:tab w:pos="624" w:val="left" w:leader="none"/>
                      </w:tabs>
                      <w:spacing w:before="112"/>
                      <w:ind w:left="623" w:right="0" w:hanging="361"/>
                      <w:jc w:val="left"/>
                      <w:rPr>
                        <w:sz w:val="22"/>
                      </w:rPr>
                    </w:pPr>
                    <w:r>
                      <w:rPr>
                        <w:sz w:val="22"/>
                      </w:rPr>
                      <w:t>Berichte, wie sich die Entscheidung auf den Ort und die dort</w:t>
                    </w:r>
                    <w:r>
                      <w:rPr>
                        <w:spacing w:val="-19"/>
                        <w:sz w:val="22"/>
                      </w:rPr>
                      <w:t> </w:t>
                    </w:r>
                    <w:r>
                      <w:rPr>
                        <w:sz w:val="22"/>
                      </w:rPr>
                      <w:t>lebenden</w:t>
                    </w:r>
                  </w:p>
                  <w:p>
                    <w:pPr>
                      <w:spacing w:before="27"/>
                      <w:ind w:left="623" w:right="0" w:firstLine="0"/>
                      <w:jc w:val="left"/>
                      <w:rPr>
                        <w:sz w:val="22"/>
                      </w:rPr>
                    </w:pPr>
                    <w:r>
                      <w:rPr>
                        <w:sz w:val="22"/>
                      </w:rPr>
                      <w:t>Menschen auswirkt.</w:t>
                    </w:r>
                  </w:p>
                </w:txbxContent>
              </v:textbox>
              <v:fill type="solid"/>
              <w10:wrap type="none"/>
            </v:shape>
            <v:shape style="position:absolute;left:3004;top:115;width:8051;height:404" type="#_x0000_t202" filled="true" fillcolor="#88c2eb" stroked="false">
              <v:textbox inset="0,0,0,0">
                <w:txbxContent>
                  <w:p>
                    <w:pPr>
                      <w:spacing w:before="63"/>
                      <w:ind w:left="113" w:right="0" w:firstLine="0"/>
                      <w:jc w:val="left"/>
                      <w:rPr>
                        <w:b/>
                        <w:sz w:val="24"/>
                      </w:rPr>
                    </w:pPr>
                    <w:r>
                      <w:rPr>
                        <w:b/>
                        <w:color w:val="FFFFFF"/>
                        <w:sz w:val="24"/>
                      </w:rPr>
                      <w:t>Mögliche Aufgabenstellung</w:t>
                    </w:r>
                  </w:p>
                </w:txbxContent>
              </v:textbox>
              <v:fill type="solid"/>
              <w10:wrap type="none"/>
            </v:shape>
            <w10:wrap type="none"/>
          </v:group>
        </w:pict>
      </w:r>
      <w:hyperlink w:history="true" w:anchor="_bookmark0">
        <w:r>
          <w:rPr>
            <w:color w:val="B1B2B3"/>
            <w:sz w:val="16"/>
          </w:rPr>
          <w:t>Lehrplanbezüge</w:t>
        </w:r>
      </w:hyperlink>
      <w:r>
        <w:rPr>
          <w:color w:val="B1B2B3"/>
          <w:sz w:val="16"/>
        </w:rPr>
        <w:t> </w:t>
      </w:r>
      <w:hyperlink w:history="true" w:anchor="_bookmark2">
        <w:r>
          <w:rPr>
            <w:color w:val="B1B2B3"/>
            <w:sz w:val="16"/>
          </w:rPr>
          <w:t>NRW-Chronik</w:t>
        </w:r>
      </w:hyperlink>
      <w:r>
        <w:rPr>
          <w:color w:val="B1B2B3"/>
          <w:sz w:val="16"/>
        </w:rPr>
        <w:t> </w:t>
      </w:r>
      <w:hyperlink w:history="true" w:anchor="_bookmark3">
        <w:r>
          <w:rPr>
            <w:b/>
            <w:sz w:val="16"/>
          </w:rPr>
          <w:t>Projektideen</w:t>
        </w:r>
      </w:hyperlink>
      <w:r>
        <w:rPr>
          <w:b/>
          <w:sz w:val="16"/>
        </w:rPr>
        <w:t> </w:t>
      </w:r>
      <w:hyperlink w:history="true" w:anchor="_bookmark8">
        <w:r>
          <w:rPr>
            <w:color w:val="B1B2B3"/>
            <w:sz w:val="16"/>
          </w:rPr>
          <w:t>Umsetzung</w:t>
        </w:r>
      </w:hyperlink>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6"/>
        <w:rPr>
          <w:sz w:val="22"/>
        </w:rPr>
      </w:pPr>
    </w:p>
    <w:p>
      <w:pPr>
        <w:pStyle w:val="Heading6"/>
        <w:ind w:left="2958"/>
      </w:pPr>
      <w:r>
        <w:rPr/>
        <w:pict>
          <v:group style="position:absolute;margin-left:150.235992pt;margin-top:-3.14945pt;width:402.55pt;height:434.9pt;mso-position-horizontal-relative:page;mso-position-vertical-relative:paragraph;z-index:-252558336" coordorigin="3005,-63" coordsize="8051,8698">
            <v:rect style="position:absolute;left:3004;top:-63;width:8051;height:404" filled="true" fillcolor="#88c2eb" stroked="false">
              <v:fill type="solid"/>
            </v:rect>
            <v:rect style="position:absolute;left:3004;top:340;width:8051;height:8295" filled="true" fillcolor="#d6eefc" stroked="false">
              <v:fill type="solid"/>
            </v:rect>
            <w10:wrap type="none"/>
          </v:group>
        </w:pict>
      </w:r>
      <w:r>
        <w:rPr>
          <w:color w:val="FFFFFF"/>
        </w:rPr>
        <w:t>Möglicher Ablauf</w:t>
      </w:r>
    </w:p>
    <w:p>
      <w:pPr>
        <w:pStyle w:val="ListParagraph"/>
        <w:numPr>
          <w:ilvl w:val="1"/>
          <w:numId w:val="9"/>
        </w:numPr>
        <w:tabs>
          <w:tab w:pos="3468" w:val="left" w:leader="none"/>
          <w:tab w:pos="3469" w:val="left" w:leader="none"/>
        </w:tabs>
        <w:spacing w:line="266" w:lineRule="auto" w:before="188" w:after="0"/>
        <w:ind w:left="3468" w:right="602" w:hanging="360"/>
        <w:jc w:val="left"/>
        <w:rPr>
          <w:sz w:val="22"/>
        </w:rPr>
      </w:pPr>
      <w:r>
        <w:rPr>
          <w:sz w:val="22"/>
        </w:rPr>
        <w:t>Einstieg: Sichtung von Chronik-Einträgen zum Thema im Datensatz der Chronik oder in der Excel-Datei des Themenpakets. Aufgabe: Ermittle relevante Inhalte beziehungsweise ein geeignetes</w:t>
      </w:r>
      <w:r>
        <w:rPr>
          <w:spacing w:val="-8"/>
          <w:sz w:val="22"/>
        </w:rPr>
        <w:t> </w:t>
      </w:r>
      <w:r>
        <w:rPr>
          <w:sz w:val="22"/>
        </w:rPr>
        <w:t>Beispiel.</w:t>
      </w:r>
    </w:p>
    <w:p>
      <w:pPr>
        <w:pStyle w:val="ListParagraph"/>
        <w:numPr>
          <w:ilvl w:val="1"/>
          <w:numId w:val="9"/>
        </w:numPr>
        <w:tabs>
          <w:tab w:pos="3468" w:val="left" w:leader="none"/>
          <w:tab w:pos="3469" w:val="left" w:leader="none"/>
        </w:tabs>
        <w:spacing w:line="266" w:lineRule="auto" w:before="111" w:after="0"/>
        <w:ind w:left="3468" w:right="550" w:hanging="360"/>
        <w:jc w:val="left"/>
        <w:rPr>
          <w:sz w:val="22"/>
        </w:rPr>
      </w:pPr>
      <w:r>
        <w:rPr>
          <w:sz w:val="22"/>
        </w:rPr>
        <w:t>Gegebenenfalls werden ergänzende Informationen recherchiert: Wie hat sich der Standort entwickelt? Wichtige Ereignisse in der Geschichte identifizieren (Gründung, Erweiterung; politische oder unternehmerische Entscheidungen, die den Ort betreffen; Entlassungen,</w:t>
      </w:r>
      <w:r>
        <w:rPr>
          <w:spacing w:val="-11"/>
          <w:sz w:val="22"/>
        </w:rPr>
        <w:t> </w:t>
      </w:r>
      <w:r>
        <w:rPr>
          <w:sz w:val="22"/>
        </w:rPr>
        <w:t>Schließung).</w:t>
      </w:r>
    </w:p>
    <w:p>
      <w:pPr>
        <w:pStyle w:val="ListParagraph"/>
        <w:numPr>
          <w:ilvl w:val="1"/>
          <w:numId w:val="9"/>
        </w:numPr>
        <w:tabs>
          <w:tab w:pos="3468" w:val="left" w:leader="none"/>
          <w:tab w:pos="3469" w:val="left" w:leader="none"/>
        </w:tabs>
        <w:spacing w:line="266" w:lineRule="auto" w:before="110" w:after="0"/>
        <w:ind w:left="3468" w:right="572" w:hanging="360"/>
        <w:jc w:val="left"/>
        <w:rPr>
          <w:sz w:val="22"/>
        </w:rPr>
      </w:pPr>
      <w:r>
        <w:rPr>
          <w:sz w:val="22"/>
        </w:rPr>
        <w:t>Zur multimedialen Darstellung ausgewählter Ereignisse werden ergänzende Materialien zusammengestellt, zum Beispiel historische und aktuelle Fotos oder Zeitzeugenberichte (Gruppenarbeit möglich: die Lernenden übernehmen verschiedene</w:t>
      </w:r>
      <w:r>
        <w:rPr>
          <w:spacing w:val="-47"/>
          <w:sz w:val="22"/>
        </w:rPr>
        <w:t> </w:t>
      </w:r>
      <w:r>
        <w:rPr>
          <w:sz w:val="22"/>
        </w:rPr>
        <w:t>Aufgaben bei der Recherche, Bearbeitung oder Gestaltung der Inhalte). Es können</w:t>
      </w:r>
      <w:r>
        <w:rPr>
          <w:spacing w:val="-5"/>
          <w:sz w:val="22"/>
        </w:rPr>
        <w:t> </w:t>
      </w:r>
      <w:r>
        <w:rPr>
          <w:sz w:val="22"/>
        </w:rPr>
        <w:t>vorhandene</w:t>
      </w:r>
    </w:p>
    <w:p>
      <w:pPr>
        <w:spacing w:line="266" w:lineRule="auto" w:before="0"/>
        <w:ind w:left="3468" w:right="412" w:firstLine="0"/>
        <w:jc w:val="left"/>
        <w:rPr>
          <w:sz w:val="22"/>
        </w:rPr>
      </w:pPr>
      <w:r>
        <w:rPr>
          <w:sz w:val="22"/>
        </w:rPr>
        <w:t>Materialien aus dem Internet eingebettet werden (zum Beispiel Fotos aus Wikimedia Commons, YouTube-Videos).</w:t>
      </w:r>
    </w:p>
    <w:p>
      <w:pPr>
        <w:pStyle w:val="ListParagraph"/>
        <w:numPr>
          <w:ilvl w:val="1"/>
          <w:numId w:val="9"/>
        </w:numPr>
        <w:tabs>
          <w:tab w:pos="3468" w:val="left" w:leader="none"/>
          <w:tab w:pos="3469" w:val="left" w:leader="none"/>
        </w:tabs>
        <w:spacing w:line="266" w:lineRule="auto" w:before="108" w:after="0"/>
        <w:ind w:left="3468" w:right="758" w:hanging="360"/>
        <w:jc w:val="left"/>
        <w:rPr>
          <w:sz w:val="22"/>
        </w:rPr>
      </w:pPr>
      <w:r>
        <w:rPr>
          <w:sz w:val="22"/>
        </w:rPr>
        <w:t>Die Rechercheergebnisse werden strukturiert und ein Storyboard wird entwickelt.</w:t>
      </w:r>
    </w:p>
    <w:p>
      <w:pPr>
        <w:pStyle w:val="ListParagraph"/>
        <w:numPr>
          <w:ilvl w:val="1"/>
          <w:numId w:val="9"/>
        </w:numPr>
        <w:tabs>
          <w:tab w:pos="3468" w:val="left" w:leader="none"/>
          <w:tab w:pos="3469" w:val="left" w:leader="none"/>
        </w:tabs>
        <w:spacing w:line="266" w:lineRule="auto" w:before="112" w:after="0"/>
        <w:ind w:left="3468" w:right="609" w:hanging="360"/>
        <w:jc w:val="left"/>
        <w:rPr>
          <w:sz w:val="22"/>
        </w:rPr>
      </w:pPr>
      <w:r>
        <w:rPr>
          <w:sz w:val="22"/>
        </w:rPr>
        <w:t>Gegebenenfalls können eigene Materialien erstellt werden (Fotos eines Standortes, Zeitzeugen-Interviews).</w:t>
      </w:r>
    </w:p>
    <w:p>
      <w:pPr>
        <w:pStyle w:val="ListParagraph"/>
        <w:numPr>
          <w:ilvl w:val="1"/>
          <w:numId w:val="9"/>
        </w:numPr>
        <w:tabs>
          <w:tab w:pos="3468" w:val="left" w:leader="none"/>
          <w:tab w:pos="3469" w:val="left" w:leader="none"/>
        </w:tabs>
        <w:spacing w:line="240" w:lineRule="auto" w:before="111" w:after="0"/>
        <w:ind w:left="3468" w:right="0" w:hanging="361"/>
        <w:jc w:val="left"/>
        <w:rPr>
          <w:sz w:val="22"/>
        </w:rPr>
      </w:pPr>
      <w:r>
        <w:rPr>
          <w:spacing w:val="-4"/>
          <w:sz w:val="22"/>
        </w:rPr>
        <w:t>Die </w:t>
      </w:r>
      <w:r>
        <w:rPr>
          <w:spacing w:val="-5"/>
          <w:sz w:val="22"/>
        </w:rPr>
        <w:t>Materialien werden mithilfe </w:t>
      </w:r>
      <w:r>
        <w:rPr>
          <w:spacing w:val="-4"/>
          <w:sz w:val="22"/>
        </w:rPr>
        <w:t>der </w:t>
      </w:r>
      <w:r>
        <w:rPr>
          <w:spacing w:val="-5"/>
          <w:sz w:val="22"/>
        </w:rPr>
        <w:t>ausgewählten Software</w:t>
      </w:r>
      <w:r>
        <w:rPr>
          <w:spacing w:val="-21"/>
          <w:sz w:val="22"/>
        </w:rPr>
        <w:t> </w:t>
      </w:r>
      <w:r>
        <w:rPr>
          <w:spacing w:val="-5"/>
          <w:sz w:val="22"/>
        </w:rPr>
        <w:t>zusammengefügt.</w:t>
      </w:r>
    </w:p>
    <w:p>
      <w:pPr>
        <w:pStyle w:val="BodyText"/>
        <w:spacing w:before="8"/>
        <w:rPr>
          <w:sz w:val="26"/>
        </w:rPr>
      </w:pPr>
    </w:p>
    <w:p>
      <w:pPr>
        <w:spacing w:before="0"/>
        <w:ind w:left="3083" w:right="3395" w:firstLine="0"/>
        <w:jc w:val="center"/>
        <w:rPr>
          <w:b/>
          <w:sz w:val="22"/>
        </w:rPr>
      </w:pPr>
      <w:r>
        <w:rPr>
          <w:b/>
          <w:sz w:val="22"/>
        </w:rPr>
        <w:t>Optional – bei Verwendung von TimelineJS</w:t>
      </w:r>
    </w:p>
    <w:p>
      <w:pPr>
        <w:pStyle w:val="ListParagraph"/>
        <w:numPr>
          <w:ilvl w:val="1"/>
          <w:numId w:val="9"/>
        </w:numPr>
        <w:tabs>
          <w:tab w:pos="3468" w:val="left" w:leader="none"/>
          <w:tab w:pos="3469" w:val="left" w:leader="none"/>
        </w:tabs>
        <w:spacing w:line="266" w:lineRule="auto" w:before="141" w:after="0"/>
        <w:ind w:left="3468" w:right="755" w:hanging="360"/>
        <w:jc w:val="left"/>
        <w:rPr>
          <w:sz w:val="22"/>
        </w:rPr>
      </w:pPr>
      <w:r>
        <w:rPr>
          <w:sz w:val="22"/>
        </w:rPr>
        <w:t>Die Excel-Datei mit Inhalten zum Thema wird für die </w:t>
      </w:r>
      <w:r>
        <w:rPr>
          <w:spacing w:val="-2"/>
          <w:sz w:val="22"/>
        </w:rPr>
        <w:t>Verarbeitung </w:t>
      </w:r>
      <w:r>
        <w:rPr>
          <w:sz w:val="22"/>
        </w:rPr>
        <w:t>aufbereitet. Gegebenenfalls werden zusätzliche Informationen in die Excel-Datei eingefügt, zum Beispiel eine Kennzeichnung von</w:t>
      </w:r>
      <w:r>
        <w:rPr>
          <w:spacing w:val="-14"/>
          <w:sz w:val="22"/>
        </w:rPr>
        <w:t> </w:t>
      </w:r>
      <w:r>
        <w:rPr>
          <w:sz w:val="22"/>
        </w:rPr>
        <w:t>Phasen.</w:t>
      </w:r>
    </w:p>
    <w:p>
      <w:pPr>
        <w:pStyle w:val="ListParagraph"/>
        <w:numPr>
          <w:ilvl w:val="1"/>
          <w:numId w:val="9"/>
        </w:numPr>
        <w:tabs>
          <w:tab w:pos="3468" w:val="left" w:leader="none"/>
          <w:tab w:pos="3469" w:val="left" w:leader="none"/>
        </w:tabs>
        <w:spacing w:line="240" w:lineRule="auto" w:before="111" w:after="0"/>
        <w:ind w:left="3468" w:right="0" w:hanging="361"/>
        <w:jc w:val="left"/>
        <w:rPr>
          <w:sz w:val="22"/>
        </w:rPr>
      </w:pPr>
      <w:r>
        <w:rPr>
          <w:sz w:val="22"/>
        </w:rPr>
        <w:t>Die Inhalte werden in TimelineJS importiert und gegebenenfalls</w:t>
      </w:r>
      <w:r>
        <w:rPr>
          <w:spacing w:val="-32"/>
          <w:sz w:val="22"/>
        </w:rPr>
        <w:t> </w:t>
      </w:r>
      <w:r>
        <w:rPr>
          <w:sz w:val="22"/>
        </w:rPr>
        <w:t>manuell</w:t>
      </w:r>
    </w:p>
    <w:p>
      <w:pPr>
        <w:spacing w:before="27"/>
        <w:ind w:left="3468" w:right="0" w:firstLine="0"/>
        <w:jc w:val="left"/>
        <w:rPr>
          <w:sz w:val="22"/>
        </w:rPr>
      </w:pPr>
      <w:r>
        <w:rPr>
          <w:sz w:val="22"/>
        </w:rPr>
        <w:t>korrigiert.</w:t>
      </w:r>
    </w:p>
    <w:p>
      <w:pPr>
        <w:spacing w:after="0"/>
        <w:jc w:val="left"/>
        <w:rPr>
          <w:sz w:val="22"/>
        </w:rPr>
        <w:sectPr>
          <w:pgSz w:w="11910" w:h="16840"/>
          <w:pgMar w:header="0" w:footer="251" w:top="1000" w:bottom="440" w:left="160" w:right="720"/>
        </w:sectPr>
      </w:pPr>
    </w:p>
    <w:p>
      <w:pPr>
        <w:spacing w:line="364" w:lineRule="auto" w:before="82"/>
        <w:ind w:left="123" w:right="38" w:firstLine="0"/>
        <w:jc w:val="left"/>
        <w:rPr>
          <w:sz w:val="16"/>
        </w:rPr>
      </w:pPr>
      <w:hyperlink w:history="true" w:anchor="_bookmark0">
        <w:r>
          <w:rPr>
            <w:color w:val="B1B2B3"/>
            <w:sz w:val="16"/>
          </w:rPr>
          <w:t>Lehrplanbezüge</w:t>
        </w:r>
      </w:hyperlink>
      <w:r>
        <w:rPr>
          <w:color w:val="B1B2B3"/>
          <w:sz w:val="16"/>
        </w:rPr>
        <w:t> </w:t>
      </w:r>
      <w:hyperlink w:history="true" w:anchor="_bookmark2">
        <w:r>
          <w:rPr>
            <w:color w:val="B1B2B3"/>
            <w:sz w:val="16"/>
          </w:rPr>
          <w:t>NRW-Chronik</w:t>
        </w:r>
      </w:hyperlink>
      <w:r>
        <w:rPr>
          <w:color w:val="B1B2B3"/>
          <w:sz w:val="16"/>
        </w:rPr>
        <w:t> </w:t>
      </w:r>
      <w:hyperlink w:history="true" w:anchor="_bookmark3">
        <w:r>
          <w:rPr>
            <w:b/>
            <w:sz w:val="16"/>
          </w:rPr>
          <w:t>Projektideen</w:t>
        </w:r>
      </w:hyperlink>
      <w:r>
        <w:rPr>
          <w:b/>
          <w:sz w:val="16"/>
        </w:rPr>
        <w:t> </w:t>
      </w:r>
      <w:hyperlink w:history="true" w:anchor="_bookmark8">
        <w:r>
          <w:rPr>
            <w:color w:val="B1B2B3"/>
            <w:sz w:val="16"/>
          </w:rPr>
          <w:t>Umsetzung</w:t>
        </w:r>
      </w:hyperlink>
    </w:p>
    <w:p>
      <w:pPr>
        <w:pStyle w:val="BodyText"/>
        <w:spacing w:line="312" w:lineRule="auto" w:before="65"/>
        <w:ind w:left="123" w:right="126"/>
      </w:pPr>
      <w:r>
        <w:rPr/>
        <w:br w:type="column"/>
      </w:r>
      <w:r>
        <w:rPr/>
        <w:t>Multimediale Storys lassen sich bereits mit einfachen Mitteln umsetzen, zum Beispiel mithilfe von Office-Präsentationssoftware wie PowerPoint oder LibreOffice</w:t>
      </w:r>
      <w:r>
        <w:rPr>
          <w:spacing w:val="-2"/>
        </w:rPr>
        <w:t> </w:t>
      </w:r>
      <w:r>
        <w:rPr/>
        <w:t>Impress.</w:t>
      </w:r>
    </w:p>
    <w:p>
      <w:pPr>
        <w:pStyle w:val="BodyText"/>
        <w:spacing w:before="8"/>
        <w:rPr>
          <w:sz w:val="31"/>
        </w:rPr>
      </w:pPr>
    </w:p>
    <w:p>
      <w:pPr>
        <w:pStyle w:val="BodyText"/>
        <w:spacing w:line="312" w:lineRule="auto"/>
        <w:ind w:left="123"/>
      </w:pPr>
      <w:r>
        <w:rPr/>
        <w:t>Auch einige webbasierte Dienste bieten sich an. Teilweise bieten sie sehr ansprechende Vorlagen für die Gestaltung. Außerdem erleichtern sie es, Materialien aus dem Internet einzubinden – wie zum Beispiel YouTube- Videos.</w:t>
      </w:r>
    </w:p>
    <w:p>
      <w:pPr>
        <w:spacing w:after="0" w:line="312" w:lineRule="auto"/>
        <w:sectPr>
          <w:pgSz w:w="11910" w:h="16840"/>
          <w:pgMar w:header="0" w:footer="251" w:top="1000" w:bottom="440" w:left="160" w:right="720"/>
          <w:cols w:num="2" w:equalWidth="0">
            <w:col w:w="1311" w:space="1410"/>
            <w:col w:w="8309"/>
          </w:cols>
        </w:sectPr>
      </w:pPr>
    </w:p>
    <w:p>
      <w:pPr>
        <w:pStyle w:val="BodyText"/>
        <w:spacing w:before="9"/>
        <w:rPr>
          <w:sz w:val="28"/>
        </w:rPr>
      </w:pPr>
    </w:p>
    <w:p>
      <w:pPr>
        <w:spacing w:line="232" w:lineRule="auto" w:before="99"/>
        <w:ind w:left="123" w:right="8315" w:firstLine="0"/>
        <w:jc w:val="left"/>
        <w:rPr>
          <w:sz w:val="18"/>
        </w:rPr>
      </w:pPr>
      <w:r>
        <w:rPr/>
        <w:pict>
          <v:group style="position:absolute;margin-left:150.236206pt;margin-top:6.586867pt;width:195.6pt;height:107.75pt;mso-position-horizontal-relative:page;mso-position-vertical-relative:paragraph;z-index:251712512" coordorigin="3005,132" coordsize="3912,2155">
            <v:shape style="position:absolute;left:3004;top:131;width:3912;height:2155" type="#_x0000_t75" stroked="false">
              <v:imagedata r:id="rId25" o:title=""/>
            </v:shape>
            <v:shape style="position:absolute;left:6377;top:338;width:446;height:246" type="#_x0000_t202" filled="false" stroked="false">
              <v:textbox inset="0,0,0,0">
                <w:txbxContent>
                  <w:p>
                    <w:pPr>
                      <w:spacing w:line="246" w:lineRule="exact" w:before="0"/>
                      <w:ind w:left="0" w:right="0" w:firstLine="0"/>
                      <w:jc w:val="left"/>
                      <w:rPr>
                        <w:b/>
                        <w:sz w:val="22"/>
                      </w:rPr>
                    </w:pPr>
                    <w:r>
                      <w:rPr>
                        <w:b/>
                        <w:color w:val="FFFFFF"/>
                        <w:sz w:val="22"/>
                        <w:shd w:fill="89C1EA" w:color="auto" w:val="clear"/>
                      </w:rPr>
                      <w:t>  1 </w:t>
                    </w:r>
                  </w:p>
                </w:txbxContent>
              </v:textbox>
              <w10:wrap type="none"/>
            </v:shape>
            <w10:wrap type="none"/>
          </v:group>
        </w:pict>
      </w:r>
      <w:r>
        <w:rPr/>
        <w:pict>
          <v:group style="position:absolute;margin-left:357.165344pt;margin-top:6.586867pt;width:195.6pt;height:107.75pt;mso-position-horizontal-relative:page;mso-position-vertical-relative:paragraph;z-index:251714560" coordorigin="7143,132" coordsize="3912,2155">
            <v:shape style="position:absolute;left:7143;top:131;width:3912;height:2155" type="#_x0000_t75" stroked="false">
              <v:imagedata r:id="rId26" o:title=""/>
            </v:shape>
            <v:shape style="position:absolute;left:10516;top:323;width:446;height:247" type="#_x0000_t202" filled="false" stroked="false">
              <v:textbox inset="0,0,0,0">
                <w:txbxContent>
                  <w:p>
                    <w:pPr>
                      <w:spacing w:line="246" w:lineRule="exact" w:before="0"/>
                      <w:ind w:left="0" w:right="0" w:firstLine="0"/>
                      <w:jc w:val="left"/>
                      <w:rPr>
                        <w:b/>
                        <w:sz w:val="22"/>
                      </w:rPr>
                    </w:pPr>
                    <w:r>
                      <w:rPr>
                        <w:rFonts w:ascii="Times New Roman"/>
                        <w:color w:val="FFFFFF"/>
                        <w:sz w:val="22"/>
                        <w:shd w:fill="89C1EA" w:color="auto" w:val="clear"/>
                      </w:rPr>
                      <w:t>   </w:t>
                    </w:r>
                    <w:r>
                      <w:rPr>
                        <w:b/>
                        <w:color w:val="FFFFFF"/>
                        <w:sz w:val="22"/>
                        <w:shd w:fill="89C1EA" w:color="auto" w:val="clear"/>
                      </w:rPr>
                      <w:t>2 </w:t>
                    </w:r>
                  </w:p>
                </w:txbxContent>
              </v:textbox>
              <w10:wrap type="none"/>
            </v:shape>
            <w10:wrap type="none"/>
          </v:group>
        </w:pict>
      </w:r>
      <w:r>
        <w:rPr>
          <w:color w:val="565655"/>
          <w:sz w:val="18"/>
        </w:rPr>
        <w:t>Eine Momentaufnahme aus der Chronik dient als Ausgangs- punkt für eine Story. Schritt für Schritt wird die Entwicklung nacherzählt. Das Beispiel wurde mit PowerPoint umgesetzt. Die Informationen stammen aus der Chronik, die Fotos aus Wikime- dia Commons und von Flickr.</w:t>
      </w:r>
    </w:p>
    <w:p>
      <w:pPr>
        <w:pStyle w:val="BodyText"/>
        <w:spacing w:before="4"/>
        <w:rPr>
          <w:sz w:val="16"/>
        </w:rPr>
      </w:pPr>
    </w:p>
    <w:p>
      <w:pPr>
        <w:spacing w:line="203" w:lineRule="exact" w:before="0"/>
        <w:ind w:left="123" w:right="0" w:firstLine="0"/>
        <w:jc w:val="left"/>
        <w:rPr>
          <w:sz w:val="18"/>
        </w:rPr>
      </w:pPr>
      <w:r>
        <w:rPr>
          <w:color w:val="565655"/>
          <w:sz w:val="18"/>
        </w:rPr>
        <w:t>Fotos:</w:t>
      </w:r>
    </w:p>
    <w:p>
      <w:pPr>
        <w:pStyle w:val="ListParagraph"/>
        <w:numPr>
          <w:ilvl w:val="0"/>
          <w:numId w:val="12"/>
        </w:numPr>
        <w:tabs>
          <w:tab w:pos="318" w:val="left" w:leader="none"/>
        </w:tabs>
        <w:spacing w:line="232" w:lineRule="auto" w:before="2" w:after="0"/>
        <w:ind w:left="459" w:right="8505" w:hanging="337"/>
        <w:jc w:val="left"/>
        <w:rPr>
          <w:sz w:val="18"/>
        </w:rPr>
      </w:pPr>
      <w:r>
        <w:rPr/>
        <w:pict>
          <v:group style="position:absolute;margin-left:150.236206pt;margin-top:9.710823pt;width:195.6pt;height:107.75pt;mso-position-horizontal-relative:page;mso-position-vertical-relative:paragraph;z-index:251716608" coordorigin="3005,194" coordsize="3912,2155">
            <v:shape style="position:absolute;left:3004;top:194;width:3912;height:2155" type="#_x0000_t75" stroked="false">
              <v:imagedata r:id="rId27" o:title=""/>
            </v:shape>
            <v:shape style="position:absolute;left:6377;top:400;width:446;height:247" type="#_x0000_t202" filled="false" stroked="false">
              <v:textbox inset="0,0,0,0">
                <w:txbxContent>
                  <w:p>
                    <w:pPr>
                      <w:spacing w:line="246" w:lineRule="exact" w:before="0"/>
                      <w:ind w:left="0" w:right="0" w:firstLine="0"/>
                      <w:jc w:val="left"/>
                      <w:rPr>
                        <w:b/>
                        <w:sz w:val="22"/>
                      </w:rPr>
                    </w:pPr>
                    <w:r>
                      <w:rPr>
                        <w:rFonts w:ascii="Times New Roman"/>
                        <w:color w:val="FFFFFF"/>
                        <w:sz w:val="22"/>
                        <w:shd w:fill="89C1EA" w:color="auto" w:val="clear"/>
                      </w:rPr>
                      <w:t>   </w:t>
                    </w:r>
                    <w:r>
                      <w:rPr>
                        <w:b/>
                        <w:color w:val="FFFFFF"/>
                        <w:sz w:val="22"/>
                        <w:shd w:fill="89C1EA" w:color="auto" w:val="clear"/>
                      </w:rPr>
                      <w:t>3 </w:t>
                    </w:r>
                  </w:p>
                </w:txbxContent>
              </v:textbox>
              <w10:wrap type="none"/>
            </v:shape>
            <w10:wrap type="none"/>
          </v:group>
        </w:pict>
      </w:r>
      <w:r>
        <w:rPr/>
        <w:pict>
          <v:group style="position:absolute;margin-left:357.165344pt;margin-top:9.710823pt;width:195.6pt;height:107.75pt;mso-position-horizontal-relative:page;mso-position-vertical-relative:paragraph;z-index:251718656" coordorigin="7143,194" coordsize="3912,2155">
            <v:shape style="position:absolute;left:7143;top:194;width:3912;height:2155" type="#_x0000_t75" stroked="false">
              <v:imagedata r:id="rId28" o:title=""/>
            </v:shape>
            <v:shape style="position:absolute;left:10516;top:400;width:446;height:246" type="#_x0000_t202" filled="false" stroked="false">
              <v:textbox inset="0,0,0,0">
                <w:txbxContent>
                  <w:p>
                    <w:pPr>
                      <w:spacing w:line="246" w:lineRule="exact" w:before="0"/>
                      <w:ind w:left="0" w:right="0" w:firstLine="0"/>
                      <w:jc w:val="left"/>
                      <w:rPr>
                        <w:b/>
                        <w:sz w:val="22"/>
                      </w:rPr>
                    </w:pPr>
                    <w:r>
                      <w:rPr>
                        <w:b/>
                        <w:color w:val="FFFFFF"/>
                        <w:sz w:val="22"/>
                        <w:shd w:fill="89C1EA" w:color="auto" w:val="clear"/>
                      </w:rPr>
                      <w:t>  4 </w:t>
                    </w:r>
                  </w:p>
                </w:txbxContent>
              </v:textbox>
              <w10:wrap type="none"/>
            </v:shape>
            <w10:wrap type="none"/>
          </v:group>
        </w:pict>
      </w:r>
      <w:r>
        <w:rPr/>
        <w:drawing>
          <wp:anchor distT="0" distB="0" distL="0" distR="0" allowOverlap="1" layoutInCell="1" locked="0" behindDoc="1" simplePos="0" relativeHeight="250775552">
            <wp:simplePos x="0" y="0"/>
            <wp:positionH relativeFrom="page">
              <wp:posOffset>309498</wp:posOffset>
            </wp:positionH>
            <wp:positionV relativeFrom="paragraph">
              <wp:posOffset>173706</wp:posOffset>
            </wp:positionV>
            <wp:extent cx="56252" cy="56252"/>
            <wp:effectExtent l="0" t="0" r="0" b="0"/>
            <wp:wrapNone/>
            <wp:docPr id="17" name="image9.png"/>
            <wp:cNvGraphicFramePr>
              <a:graphicFrameLocks noChangeAspect="1"/>
            </wp:cNvGraphicFramePr>
            <a:graphic>
              <a:graphicData uri="http://schemas.openxmlformats.org/drawingml/2006/picture">
                <pic:pic>
                  <pic:nvPicPr>
                    <pic:cNvPr id="18" name="image9.png"/>
                    <pic:cNvPicPr/>
                  </pic:nvPicPr>
                  <pic:blipFill>
                    <a:blip r:embed="rId19" cstate="print"/>
                    <a:stretch>
                      <a:fillRect/>
                    </a:stretch>
                  </pic:blipFill>
                  <pic:spPr>
                    <a:xfrm>
                      <a:off x="0" y="0"/>
                      <a:ext cx="56252" cy="56252"/>
                    </a:xfrm>
                    <a:prstGeom prst="rect">
                      <a:avLst/>
                    </a:prstGeom>
                  </pic:spPr>
                </pic:pic>
              </a:graphicData>
            </a:graphic>
          </wp:anchor>
        </w:drawing>
      </w:r>
      <w:r>
        <w:rPr>
          <w:color w:val="565655"/>
          <w:spacing w:val="-5"/>
          <w:sz w:val="18"/>
        </w:rPr>
        <w:t>Steffen </w:t>
      </w:r>
      <w:r>
        <w:rPr>
          <w:color w:val="565655"/>
          <w:spacing w:val="-6"/>
          <w:sz w:val="18"/>
        </w:rPr>
        <w:t>Schmitz (Carschten) </w:t>
      </w:r>
      <w:r>
        <w:rPr>
          <w:color w:val="565655"/>
          <w:sz w:val="18"/>
        </w:rPr>
        <w:t>/</w:t>
      </w:r>
      <w:r>
        <w:rPr>
          <w:color w:val="22599B"/>
          <w:sz w:val="18"/>
        </w:rPr>
        <w:t> </w:t>
      </w:r>
      <w:hyperlink r:id="rId24">
        <w:r>
          <w:rPr>
            <w:color w:val="22599B"/>
            <w:sz w:val="18"/>
          </w:rPr>
          <w:t>url.nrw/ZgM</w:t>
        </w:r>
      </w:hyperlink>
      <w:r>
        <w:rPr>
          <w:color w:val="22599B"/>
          <w:spacing w:val="-1"/>
          <w:sz w:val="18"/>
        </w:rPr>
        <w:t> </w:t>
      </w:r>
      <w:r>
        <w:rPr>
          <w:color w:val="565655"/>
          <w:sz w:val="18"/>
        </w:rPr>
        <w:t>/</w:t>
      </w:r>
    </w:p>
    <w:p>
      <w:pPr>
        <w:spacing w:line="197" w:lineRule="exact" w:before="0"/>
        <w:ind w:left="323" w:right="0" w:firstLine="0"/>
        <w:jc w:val="left"/>
        <w:rPr>
          <w:sz w:val="18"/>
        </w:rPr>
      </w:pPr>
      <w:hyperlink r:id="rId15">
        <w:r>
          <w:rPr>
            <w:color w:val="22599B"/>
            <w:sz w:val="18"/>
          </w:rPr>
          <w:t>CC BY-SA 3.0 DE</w:t>
        </w:r>
      </w:hyperlink>
    </w:p>
    <w:p>
      <w:pPr>
        <w:pStyle w:val="ListParagraph"/>
        <w:numPr>
          <w:ilvl w:val="0"/>
          <w:numId w:val="12"/>
        </w:numPr>
        <w:tabs>
          <w:tab w:pos="334" w:val="left" w:leader="none"/>
        </w:tabs>
        <w:spacing w:line="232" w:lineRule="auto" w:before="1" w:after="0"/>
        <w:ind w:left="323" w:right="9042" w:hanging="201"/>
        <w:jc w:val="both"/>
        <w:rPr>
          <w:sz w:val="18"/>
        </w:rPr>
      </w:pPr>
      <w:r>
        <w:rPr>
          <w:color w:val="565655"/>
          <w:sz w:val="18"/>
        </w:rPr>
        <w:t>Bundesarchiv, B </w:t>
      </w:r>
      <w:r>
        <w:rPr>
          <w:color w:val="565655"/>
          <w:spacing w:val="-5"/>
          <w:sz w:val="18"/>
        </w:rPr>
        <w:t>145 </w:t>
      </w:r>
      <w:r>
        <w:rPr>
          <w:color w:val="565655"/>
          <w:sz w:val="18"/>
        </w:rPr>
        <w:t>Bild-F047741-0021 / Gräfingholt, Detlef</w:t>
      </w:r>
      <w:r>
        <w:rPr>
          <w:color w:val="565655"/>
          <w:spacing w:val="-4"/>
          <w:sz w:val="18"/>
        </w:rPr>
        <w:t> </w:t>
      </w:r>
      <w:r>
        <w:rPr>
          <w:color w:val="565655"/>
          <w:sz w:val="18"/>
        </w:rPr>
        <w:t>/</w:t>
      </w:r>
    </w:p>
    <w:p>
      <w:pPr>
        <w:spacing w:line="196" w:lineRule="exact" w:before="0"/>
        <w:ind w:left="459" w:right="0" w:firstLine="0"/>
        <w:jc w:val="both"/>
        <w:rPr>
          <w:sz w:val="18"/>
        </w:rPr>
      </w:pPr>
      <w:r>
        <w:rPr/>
        <w:drawing>
          <wp:anchor distT="0" distB="0" distL="0" distR="0" allowOverlap="1" layoutInCell="1" locked="0" behindDoc="0" simplePos="0" relativeHeight="251722752">
            <wp:simplePos x="0" y="0"/>
            <wp:positionH relativeFrom="page">
              <wp:posOffset>309498</wp:posOffset>
            </wp:positionH>
            <wp:positionV relativeFrom="paragraph">
              <wp:posOffset>43850</wp:posOffset>
            </wp:positionV>
            <wp:extent cx="56252" cy="56252"/>
            <wp:effectExtent l="0" t="0" r="0" b="0"/>
            <wp:wrapNone/>
            <wp:docPr id="19" name="image9.png"/>
            <wp:cNvGraphicFramePr>
              <a:graphicFrameLocks noChangeAspect="1"/>
            </wp:cNvGraphicFramePr>
            <a:graphic>
              <a:graphicData uri="http://schemas.openxmlformats.org/drawingml/2006/picture">
                <pic:pic>
                  <pic:nvPicPr>
                    <pic:cNvPr id="20" name="image9.png"/>
                    <pic:cNvPicPr/>
                  </pic:nvPicPr>
                  <pic:blipFill>
                    <a:blip r:embed="rId19" cstate="print"/>
                    <a:stretch>
                      <a:fillRect/>
                    </a:stretch>
                  </pic:blipFill>
                  <pic:spPr>
                    <a:xfrm>
                      <a:off x="0" y="0"/>
                      <a:ext cx="56252" cy="56252"/>
                    </a:xfrm>
                    <a:prstGeom prst="rect">
                      <a:avLst/>
                    </a:prstGeom>
                  </pic:spPr>
                </pic:pic>
              </a:graphicData>
            </a:graphic>
          </wp:anchor>
        </w:drawing>
      </w:r>
      <w:hyperlink r:id="rId29">
        <w:r>
          <w:rPr>
            <w:color w:val="22599B"/>
            <w:sz w:val="18"/>
          </w:rPr>
          <w:t>url.nrw/ZgA</w:t>
        </w:r>
        <w:r>
          <w:rPr>
            <w:color w:val="22599B"/>
            <w:spacing w:val="-20"/>
            <w:sz w:val="18"/>
          </w:rPr>
          <w:t> </w:t>
        </w:r>
      </w:hyperlink>
      <w:r>
        <w:rPr>
          <w:color w:val="565655"/>
          <w:sz w:val="18"/>
        </w:rPr>
        <w:t>/</w:t>
      </w:r>
    </w:p>
    <w:p>
      <w:pPr>
        <w:spacing w:line="200" w:lineRule="exact" w:before="0"/>
        <w:ind w:left="323" w:right="0" w:firstLine="0"/>
        <w:jc w:val="left"/>
        <w:rPr>
          <w:sz w:val="18"/>
        </w:rPr>
      </w:pPr>
      <w:hyperlink r:id="rId15">
        <w:r>
          <w:rPr>
            <w:color w:val="22599B"/>
            <w:sz w:val="18"/>
          </w:rPr>
          <w:t>CC </w:t>
        </w:r>
        <w:r>
          <w:rPr>
            <w:color w:val="22599B"/>
            <w:spacing w:val="-4"/>
            <w:sz w:val="18"/>
          </w:rPr>
          <w:t>BY-SA</w:t>
        </w:r>
        <w:r>
          <w:rPr>
            <w:color w:val="22599B"/>
            <w:spacing w:val="-12"/>
            <w:sz w:val="18"/>
          </w:rPr>
          <w:t> </w:t>
        </w:r>
        <w:r>
          <w:rPr>
            <w:color w:val="22599B"/>
            <w:sz w:val="18"/>
          </w:rPr>
          <w:t>3.0</w:t>
        </w:r>
      </w:hyperlink>
    </w:p>
    <w:p>
      <w:pPr>
        <w:pStyle w:val="ListParagraph"/>
        <w:numPr>
          <w:ilvl w:val="0"/>
          <w:numId w:val="12"/>
        </w:numPr>
        <w:tabs>
          <w:tab w:pos="334" w:val="left" w:leader="none"/>
        </w:tabs>
        <w:spacing w:line="232" w:lineRule="auto" w:before="2" w:after="0"/>
        <w:ind w:left="323" w:right="9042" w:hanging="201"/>
        <w:jc w:val="both"/>
        <w:rPr>
          <w:sz w:val="18"/>
        </w:rPr>
      </w:pPr>
      <w:r>
        <w:rPr>
          <w:color w:val="565655"/>
          <w:sz w:val="18"/>
        </w:rPr>
        <w:t>Bundesarchiv, B </w:t>
      </w:r>
      <w:r>
        <w:rPr>
          <w:color w:val="565655"/>
          <w:spacing w:val="-5"/>
          <w:sz w:val="18"/>
        </w:rPr>
        <w:t>145 </w:t>
      </w:r>
      <w:r>
        <w:rPr>
          <w:color w:val="565655"/>
          <w:sz w:val="18"/>
        </w:rPr>
        <w:t>Bild-F079044-0020 /</w:t>
      </w:r>
    </w:p>
    <w:p>
      <w:pPr>
        <w:spacing w:line="197" w:lineRule="exact" w:before="0"/>
        <w:ind w:left="459" w:right="0" w:firstLine="0"/>
        <w:jc w:val="both"/>
        <w:rPr>
          <w:sz w:val="18"/>
        </w:rPr>
      </w:pPr>
      <w:r>
        <w:rPr/>
        <w:drawing>
          <wp:anchor distT="0" distB="0" distL="0" distR="0" allowOverlap="1" layoutInCell="1" locked="0" behindDoc="0" simplePos="0" relativeHeight="251723776">
            <wp:simplePos x="0" y="0"/>
            <wp:positionH relativeFrom="page">
              <wp:posOffset>309498</wp:posOffset>
            </wp:positionH>
            <wp:positionV relativeFrom="paragraph">
              <wp:posOffset>44341</wp:posOffset>
            </wp:positionV>
            <wp:extent cx="56252" cy="56252"/>
            <wp:effectExtent l="0" t="0" r="0" b="0"/>
            <wp:wrapNone/>
            <wp:docPr id="21" name="image9.png"/>
            <wp:cNvGraphicFramePr>
              <a:graphicFrameLocks noChangeAspect="1"/>
            </wp:cNvGraphicFramePr>
            <a:graphic>
              <a:graphicData uri="http://schemas.openxmlformats.org/drawingml/2006/picture">
                <pic:pic>
                  <pic:nvPicPr>
                    <pic:cNvPr id="22" name="image9.png"/>
                    <pic:cNvPicPr/>
                  </pic:nvPicPr>
                  <pic:blipFill>
                    <a:blip r:embed="rId19" cstate="print"/>
                    <a:stretch>
                      <a:fillRect/>
                    </a:stretch>
                  </pic:blipFill>
                  <pic:spPr>
                    <a:xfrm>
                      <a:off x="0" y="0"/>
                      <a:ext cx="56252" cy="56252"/>
                    </a:xfrm>
                    <a:prstGeom prst="rect">
                      <a:avLst/>
                    </a:prstGeom>
                  </pic:spPr>
                </pic:pic>
              </a:graphicData>
            </a:graphic>
          </wp:anchor>
        </w:drawing>
      </w:r>
      <w:hyperlink r:id="rId30">
        <w:r>
          <w:rPr>
            <w:color w:val="22599B"/>
            <w:sz w:val="18"/>
          </w:rPr>
          <w:t>url.nrw/Zgd</w:t>
        </w:r>
      </w:hyperlink>
      <w:r>
        <w:rPr>
          <w:color w:val="22599B"/>
          <w:spacing w:val="-10"/>
          <w:sz w:val="18"/>
        </w:rPr>
        <w:t> </w:t>
      </w:r>
      <w:r>
        <w:rPr>
          <w:color w:val="565655"/>
          <w:sz w:val="18"/>
        </w:rPr>
        <w:t>/</w:t>
      </w:r>
    </w:p>
    <w:p>
      <w:pPr>
        <w:spacing w:line="200" w:lineRule="exact" w:before="0"/>
        <w:ind w:left="323" w:right="0" w:firstLine="0"/>
        <w:jc w:val="left"/>
        <w:rPr>
          <w:sz w:val="18"/>
        </w:rPr>
      </w:pPr>
      <w:hyperlink r:id="rId15">
        <w:r>
          <w:rPr>
            <w:color w:val="22599B"/>
            <w:sz w:val="18"/>
          </w:rPr>
          <w:t>CC </w:t>
        </w:r>
        <w:r>
          <w:rPr>
            <w:color w:val="22599B"/>
            <w:spacing w:val="-4"/>
            <w:sz w:val="18"/>
          </w:rPr>
          <w:t>BY-SA</w:t>
        </w:r>
        <w:r>
          <w:rPr>
            <w:color w:val="22599B"/>
            <w:spacing w:val="-12"/>
            <w:sz w:val="18"/>
          </w:rPr>
          <w:t> </w:t>
        </w:r>
        <w:r>
          <w:rPr>
            <w:color w:val="22599B"/>
            <w:sz w:val="18"/>
          </w:rPr>
          <w:t>3.0</w:t>
        </w:r>
      </w:hyperlink>
    </w:p>
    <w:p>
      <w:pPr>
        <w:pStyle w:val="ListParagraph"/>
        <w:numPr>
          <w:ilvl w:val="0"/>
          <w:numId w:val="13"/>
        </w:numPr>
        <w:tabs>
          <w:tab w:pos="334" w:val="left" w:leader="none"/>
        </w:tabs>
        <w:spacing w:line="232" w:lineRule="auto" w:before="1" w:after="0"/>
        <w:ind w:left="459" w:right="9079" w:hanging="337"/>
        <w:jc w:val="left"/>
        <w:rPr>
          <w:sz w:val="18"/>
        </w:rPr>
      </w:pPr>
      <w:r>
        <w:rPr/>
        <w:pict>
          <v:group style="position:absolute;margin-left:150.236206pt;margin-top:9.694851pt;width:195.6pt;height:107.75pt;mso-position-horizontal-relative:page;mso-position-vertical-relative:paragraph;z-index:251720704" coordorigin="3005,194" coordsize="3912,2155">
            <v:shape style="position:absolute;left:3004;top:193;width:3912;height:2155" type="#_x0000_t75" stroked="false">
              <v:imagedata r:id="rId31" o:title=""/>
            </v:shape>
            <v:shape style="position:absolute;left:6377;top:400;width:446;height:246" type="#_x0000_t202" filled="false" stroked="false">
              <v:textbox inset="0,0,0,0">
                <w:txbxContent>
                  <w:p>
                    <w:pPr>
                      <w:spacing w:line="246" w:lineRule="exact" w:before="0"/>
                      <w:ind w:left="0" w:right="0" w:firstLine="0"/>
                      <w:jc w:val="left"/>
                      <w:rPr>
                        <w:b/>
                        <w:sz w:val="22"/>
                      </w:rPr>
                    </w:pPr>
                    <w:r>
                      <w:rPr>
                        <w:b/>
                        <w:color w:val="FFFFFF"/>
                        <w:sz w:val="22"/>
                        <w:shd w:fill="89C1EA" w:color="auto" w:val="clear"/>
                      </w:rPr>
                      <w:t>  5 </w:t>
                    </w:r>
                  </w:p>
                </w:txbxContent>
              </v:textbox>
              <w10:wrap type="none"/>
            </v:shape>
            <w10:wrap type="none"/>
          </v:group>
        </w:pict>
      </w:r>
      <w:r>
        <w:rPr/>
        <w:drawing>
          <wp:anchor distT="0" distB="0" distL="0" distR="0" allowOverlap="1" layoutInCell="1" locked="0" behindDoc="1" simplePos="0" relativeHeight="250778624">
            <wp:simplePos x="0" y="0"/>
            <wp:positionH relativeFrom="page">
              <wp:posOffset>309498</wp:posOffset>
            </wp:positionH>
            <wp:positionV relativeFrom="paragraph">
              <wp:posOffset>172957</wp:posOffset>
            </wp:positionV>
            <wp:extent cx="56252" cy="56252"/>
            <wp:effectExtent l="0" t="0" r="0" b="0"/>
            <wp:wrapNone/>
            <wp:docPr id="23" name="image9.png"/>
            <wp:cNvGraphicFramePr>
              <a:graphicFrameLocks noChangeAspect="1"/>
            </wp:cNvGraphicFramePr>
            <a:graphic>
              <a:graphicData uri="http://schemas.openxmlformats.org/drawingml/2006/picture">
                <pic:pic>
                  <pic:nvPicPr>
                    <pic:cNvPr id="24" name="image9.png"/>
                    <pic:cNvPicPr/>
                  </pic:nvPicPr>
                  <pic:blipFill>
                    <a:blip r:embed="rId19" cstate="print"/>
                    <a:stretch>
                      <a:fillRect/>
                    </a:stretch>
                  </pic:blipFill>
                  <pic:spPr>
                    <a:xfrm>
                      <a:off x="0" y="0"/>
                      <a:ext cx="56252" cy="56252"/>
                    </a:xfrm>
                    <a:prstGeom prst="rect">
                      <a:avLst/>
                    </a:prstGeom>
                  </pic:spPr>
                </pic:pic>
              </a:graphicData>
            </a:graphic>
          </wp:anchor>
        </w:drawing>
      </w:r>
      <w:r>
        <w:rPr/>
        <w:pict>
          <v:group style="position:absolute;margin-left:357.165344pt;margin-top:9.694851pt;width:195.6pt;height:107.75pt;mso-position-horizontal-relative:page;mso-position-vertical-relative:paragraph;z-index:251727872" coordorigin="7143,194" coordsize="3912,2155">
            <v:shape style="position:absolute;left:7143;top:193;width:3912;height:2155" type="#_x0000_t75" stroked="false">
              <v:imagedata r:id="rId32" o:title=""/>
            </v:shape>
            <v:shape style="position:absolute;left:10516;top:400;width:446;height:246" type="#_x0000_t202" filled="false" stroked="false">
              <v:textbox inset="0,0,0,0">
                <w:txbxContent>
                  <w:p>
                    <w:pPr>
                      <w:spacing w:line="246" w:lineRule="exact" w:before="0"/>
                      <w:ind w:left="0" w:right="0" w:firstLine="0"/>
                      <w:jc w:val="left"/>
                      <w:rPr>
                        <w:b/>
                        <w:sz w:val="22"/>
                      </w:rPr>
                    </w:pPr>
                    <w:r>
                      <w:rPr>
                        <w:b/>
                        <w:color w:val="FFFFFF"/>
                        <w:sz w:val="22"/>
                        <w:shd w:fill="89C1EA" w:color="auto" w:val="clear"/>
                      </w:rPr>
                      <w:t>  6 </w:t>
                    </w:r>
                  </w:p>
                </w:txbxContent>
              </v:textbox>
              <w10:wrap type="none"/>
            </v:shape>
            <w10:wrap type="none"/>
          </v:group>
        </w:pict>
      </w:r>
      <w:r>
        <w:rPr>
          <w:color w:val="565655"/>
          <w:sz w:val="18"/>
        </w:rPr>
        <w:t>Raimond Spekking /</w:t>
      </w:r>
      <w:r>
        <w:rPr>
          <w:color w:val="22599B"/>
          <w:sz w:val="18"/>
        </w:rPr>
        <w:t> </w:t>
      </w:r>
      <w:hyperlink r:id="rId33">
        <w:r>
          <w:rPr>
            <w:color w:val="22599B"/>
            <w:sz w:val="18"/>
          </w:rPr>
          <w:t>url.nrw/ZgQ</w:t>
        </w:r>
      </w:hyperlink>
      <w:r>
        <w:rPr>
          <w:color w:val="22599B"/>
          <w:spacing w:val="-1"/>
          <w:sz w:val="18"/>
        </w:rPr>
        <w:t> </w:t>
      </w:r>
      <w:r>
        <w:rPr>
          <w:color w:val="565655"/>
          <w:sz w:val="18"/>
        </w:rPr>
        <w:t>/</w:t>
      </w:r>
    </w:p>
    <w:p>
      <w:pPr>
        <w:spacing w:line="197" w:lineRule="exact" w:before="0"/>
        <w:ind w:left="323" w:right="0" w:firstLine="0"/>
        <w:jc w:val="left"/>
        <w:rPr>
          <w:sz w:val="18"/>
        </w:rPr>
      </w:pPr>
      <w:hyperlink r:id="rId15">
        <w:r>
          <w:rPr>
            <w:color w:val="22599B"/>
            <w:sz w:val="18"/>
          </w:rPr>
          <w:t>CC </w:t>
        </w:r>
        <w:r>
          <w:rPr>
            <w:color w:val="22599B"/>
            <w:spacing w:val="-4"/>
            <w:sz w:val="18"/>
          </w:rPr>
          <w:t>BY-SA</w:t>
        </w:r>
        <w:r>
          <w:rPr>
            <w:color w:val="22599B"/>
            <w:spacing w:val="-12"/>
            <w:sz w:val="18"/>
          </w:rPr>
          <w:t> </w:t>
        </w:r>
        <w:r>
          <w:rPr>
            <w:color w:val="22599B"/>
            <w:sz w:val="18"/>
          </w:rPr>
          <w:t>3.0</w:t>
        </w:r>
      </w:hyperlink>
    </w:p>
    <w:p>
      <w:pPr>
        <w:pStyle w:val="ListParagraph"/>
        <w:numPr>
          <w:ilvl w:val="0"/>
          <w:numId w:val="13"/>
        </w:numPr>
        <w:tabs>
          <w:tab w:pos="334" w:val="left" w:leader="none"/>
        </w:tabs>
        <w:spacing w:line="203" w:lineRule="exact" w:before="0" w:after="0"/>
        <w:ind w:left="333" w:right="0" w:hanging="211"/>
        <w:jc w:val="left"/>
        <w:rPr>
          <w:sz w:val="18"/>
        </w:rPr>
      </w:pPr>
      <w:r>
        <w:rPr>
          <w:color w:val="565655"/>
          <w:sz w:val="18"/>
        </w:rPr>
        <w:t>alex.ch</w:t>
      </w:r>
      <w:r>
        <w:rPr>
          <w:color w:val="565655"/>
          <w:spacing w:val="-7"/>
          <w:sz w:val="18"/>
        </w:rPr>
        <w:t> </w:t>
      </w:r>
      <w:r>
        <w:rPr>
          <w:color w:val="565655"/>
          <w:sz w:val="18"/>
        </w:rPr>
        <w:t>/</w:t>
      </w:r>
    </w:p>
    <w:p>
      <w:pPr>
        <w:spacing w:line="203" w:lineRule="exact" w:before="10"/>
        <w:ind w:left="459" w:right="0" w:firstLine="0"/>
        <w:jc w:val="both"/>
        <w:rPr>
          <w:sz w:val="18"/>
        </w:rPr>
      </w:pPr>
      <w:r>
        <w:rPr/>
        <w:drawing>
          <wp:anchor distT="0" distB="0" distL="0" distR="0" allowOverlap="1" layoutInCell="1" locked="0" behindDoc="0" simplePos="0" relativeHeight="251725824">
            <wp:simplePos x="0" y="0"/>
            <wp:positionH relativeFrom="page">
              <wp:posOffset>309498</wp:posOffset>
            </wp:positionH>
            <wp:positionV relativeFrom="paragraph">
              <wp:posOffset>54863</wp:posOffset>
            </wp:positionV>
            <wp:extent cx="56252" cy="56252"/>
            <wp:effectExtent l="0" t="0" r="0" b="0"/>
            <wp:wrapNone/>
            <wp:docPr id="25" name="image9.png"/>
            <wp:cNvGraphicFramePr>
              <a:graphicFrameLocks noChangeAspect="1"/>
            </wp:cNvGraphicFramePr>
            <a:graphic>
              <a:graphicData uri="http://schemas.openxmlformats.org/drawingml/2006/picture">
                <pic:pic>
                  <pic:nvPicPr>
                    <pic:cNvPr id="26" name="image9.png"/>
                    <pic:cNvPicPr/>
                  </pic:nvPicPr>
                  <pic:blipFill>
                    <a:blip r:embed="rId19" cstate="print"/>
                    <a:stretch>
                      <a:fillRect/>
                    </a:stretch>
                  </pic:blipFill>
                  <pic:spPr>
                    <a:xfrm>
                      <a:off x="0" y="0"/>
                      <a:ext cx="56252" cy="56252"/>
                    </a:xfrm>
                    <a:prstGeom prst="rect">
                      <a:avLst/>
                    </a:prstGeom>
                  </pic:spPr>
                </pic:pic>
              </a:graphicData>
            </a:graphic>
          </wp:anchor>
        </w:drawing>
      </w:r>
      <w:hyperlink r:id="rId34">
        <w:r>
          <w:rPr>
            <w:color w:val="22599B"/>
            <w:sz w:val="18"/>
          </w:rPr>
          <w:t>url.nrw/ZgP</w:t>
        </w:r>
        <w:r>
          <w:rPr>
            <w:color w:val="22599B"/>
            <w:spacing w:val="-13"/>
            <w:sz w:val="18"/>
          </w:rPr>
          <w:t> </w:t>
        </w:r>
      </w:hyperlink>
      <w:r>
        <w:rPr>
          <w:color w:val="565655"/>
          <w:sz w:val="18"/>
        </w:rPr>
        <w:t>/</w:t>
      </w:r>
    </w:p>
    <w:p>
      <w:pPr>
        <w:spacing w:line="203" w:lineRule="exact" w:before="0"/>
        <w:ind w:left="323" w:right="0" w:firstLine="0"/>
        <w:jc w:val="left"/>
        <w:rPr>
          <w:sz w:val="18"/>
        </w:rPr>
      </w:pPr>
      <w:hyperlink r:id="rId35">
        <w:r>
          <w:rPr>
            <w:color w:val="22599B"/>
            <w:sz w:val="18"/>
          </w:rPr>
          <w:t>CC </w:t>
        </w:r>
        <w:r>
          <w:rPr>
            <w:color w:val="22599B"/>
            <w:spacing w:val="-4"/>
            <w:sz w:val="18"/>
          </w:rPr>
          <w:t>BY-SA</w:t>
        </w:r>
        <w:r>
          <w:rPr>
            <w:color w:val="22599B"/>
            <w:spacing w:val="-12"/>
            <w:sz w:val="18"/>
          </w:rPr>
          <w:t> </w:t>
        </w:r>
        <w:r>
          <w:rPr>
            <w:color w:val="22599B"/>
            <w:sz w:val="18"/>
          </w:rPr>
          <w:t>2.0</w:t>
        </w:r>
      </w:hyperlink>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6"/>
        <w:rPr>
          <w:sz w:val="17"/>
        </w:rPr>
      </w:pPr>
      <w:r>
        <w:rPr/>
        <w:pict>
          <v:group style="position:absolute;margin-left:150.235992pt;margin-top:12.063899pt;width:401.55pt;height:78.75pt;mso-position-horizontal-relative:page;mso-position-vertical-relative:paragraph;z-index:-251606016;mso-wrap-distance-left:0;mso-wrap-distance-right:0" coordorigin="3005,241" coordsize="8031,1575">
            <v:rect style="position:absolute;left:3004;top:642;width:8031;height:1174" filled="true" fillcolor="#d9dada" stroked="false">
              <v:fill type="solid"/>
            </v:rect>
            <v:shape style="position:absolute;left:5810;top:1395;width:132;height:132" type="#_x0000_t75" stroked="false">
              <v:imagedata r:id="rId14" o:title=""/>
            </v:shape>
            <v:shape style="position:absolute;left:3004;top:642;width:8031;height:1174" type="#_x0000_t202" filled="false" stroked="false">
              <v:textbox inset="0,0,0,0">
                <w:txbxContent>
                  <w:p>
                    <w:pPr>
                      <w:tabs>
                        <w:tab w:pos="2972" w:val="left" w:leader="none"/>
                      </w:tabs>
                      <w:spacing w:line="266" w:lineRule="auto" w:before="124"/>
                      <w:ind w:left="263" w:right="407" w:firstLine="0"/>
                      <w:jc w:val="left"/>
                      <w:rPr>
                        <w:sz w:val="22"/>
                      </w:rPr>
                    </w:pPr>
                    <w:r>
                      <w:rPr>
                        <w:sz w:val="22"/>
                      </w:rPr>
                      <w:t>Siehe Handreichung „Praxistipps und Werkzeuge“. Die Handreichung ist Bestandteil dieses Themenpakets, kann aber auch einzeln</w:t>
                    </w:r>
                    <w:r>
                      <w:rPr>
                        <w:spacing w:val="-37"/>
                        <w:sz w:val="22"/>
                      </w:rPr>
                      <w:t> </w:t>
                    </w:r>
                    <w:r>
                      <w:rPr>
                        <w:sz w:val="22"/>
                      </w:rPr>
                      <w:t>heruntergeladen werden.</w:t>
                    </w:r>
                    <w:r>
                      <w:rPr>
                        <w:spacing w:val="-6"/>
                        <w:sz w:val="22"/>
                      </w:rPr>
                      <w:t> </w:t>
                    </w:r>
                    <w:r>
                      <w:rPr>
                        <w:sz w:val="22"/>
                      </w:rPr>
                      <w:t>Download</w:t>
                    </w:r>
                    <w:r>
                      <w:rPr>
                        <w:spacing w:val="-5"/>
                        <w:sz w:val="22"/>
                      </w:rPr>
                      <w:t> </w:t>
                    </w:r>
                    <w:r>
                      <w:rPr>
                        <w:sz w:val="22"/>
                      </w:rPr>
                      <w:t>unter:</w:t>
                      <w:tab/>
                    </w:r>
                    <w:hyperlink r:id="rId22">
                      <w:r>
                        <w:rPr>
                          <w:color w:val="22599B"/>
                          <w:sz w:val="22"/>
                        </w:rPr>
                        <w:t>pb.nrw.de/oer</w:t>
                      </w:r>
                    </w:hyperlink>
                  </w:p>
                </w:txbxContent>
              </v:textbox>
              <w10:wrap type="none"/>
            </v:shape>
            <v:shape style="position:absolute;left:3004;top:241;width:8031;height:402" type="#_x0000_t202" filled="true" fillcolor="#565655" stroked="false">
              <v:textbox inset="0,0,0,0">
                <w:txbxContent>
                  <w:p>
                    <w:pPr>
                      <w:spacing w:before="63"/>
                      <w:ind w:left="113" w:right="0" w:firstLine="0"/>
                      <w:jc w:val="left"/>
                      <w:rPr>
                        <w:b/>
                        <w:sz w:val="24"/>
                      </w:rPr>
                    </w:pPr>
                    <w:r>
                      <w:rPr>
                        <w:b/>
                        <w:color w:val="FFFFFF"/>
                        <w:sz w:val="24"/>
                      </w:rPr>
                      <w:t>Wie kann ich eigene digitale Storys umsetzen?</w:t>
                    </w:r>
                  </w:p>
                </w:txbxContent>
              </v:textbox>
              <v:fill type="solid"/>
              <w10:wrap type="none"/>
            </v:shape>
            <w10:wrap type="topAndBottom"/>
          </v:group>
        </w:pict>
      </w:r>
    </w:p>
    <w:p>
      <w:pPr>
        <w:spacing w:after="0"/>
        <w:rPr>
          <w:sz w:val="17"/>
        </w:rPr>
        <w:sectPr>
          <w:type w:val="continuous"/>
          <w:pgSz w:w="11910" w:h="16840"/>
          <w:pgMar w:top="840" w:bottom="280" w:left="160" w:right="720"/>
        </w:sectPr>
      </w:pPr>
    </w:p>
    <w:p>
      <w:pPr>
        <w:spacing w:line="364" w:lineRule="auto" w:before="102"/>
        <w:ind w:left="123" w:right="38" w:firstLine="0"/>
        <w:jc w:val="left"/>
        <w:rPr>
          <w:sz w:val="16"/>
        </w:rPr>
      </w:pPr>
      <w:bookmarkStart w:name="_bookmark5" w:id="6"/>
      <w:bookmarkEnd w:id="6"/>
      <w:r>
        <w:rPr/>
      </w:r>
      <w:hyperlink w:history="true" w:anchor="_bookmark0">
        <w:r>
          <w:rPr>
            <w:color w:val="B1B2B3"/>
            <w:sz w:val="16"/>
          </w:rPr>
          <w:t>Lehrplanbezüge</w:t>
        </w:r>
      </w:hyperlink>
      <w:r>
        <w:rPr>
          <w:color w:val="B1B2B3"/>
          <w:sz w:val="16"/>
        </w:rPr>
        <w:t> </w:t>
      </w:r>
      <w:hyperlink w:history="true" w:anchor="_bookmark2">
        <w:r>
          <w:rPr>
            <w:color w:val="B1B2B3"/>
            <w:sz w:val="16"/>
          </w:rPr>
          <w:t>NRW-Chronik</w:t>
        </w:r>
      </w:hyperlink>
      <w:r>
        <w:rPr>
          <w:color w:val="B1B2B3"/>
          <w:sz w:val="16"/>
        </w:rPr>
        <w:t> </w:t>
      </w:r>
      <w:hyperlink w:history="true" w:anchor="_bookmark3">
        <w:r>
          <w:rPr>
            <w:b/>
            <w:sz w:val="16"/>
          </w:rPr>
          <w:t>Projektideen</w:t>
        </w:r>
      </w:hyperlink>
      <w:r>
        <w:rPr>
          <w:b/>
          <w:sz w:val="16"/>
        </w:rPr>
        <w:t> </w:t>
      </w:r>
      <w:hyperlink w:history="true" w:anchor="_bookmark8">
        <w:r>
          <w:rPr>
            <w:color w:val="B1B2B3"/>
            <w:sz w:val="16"/>
          </w:rPr>
          <w:t>Umsetzung</w:t>
        </w:r>
      </w:hyperlink>
    </w:p>
    <w:p>
      <w:pPr>
        <w:pStyle w:val="Heading2"/>
        <w:spacing w:before="74"/>
      </w:pPr>
      <w:r>
        <w:rPr>
          <w:b w:val="0"/>
        </w:rPr>
        <w:br w:type="column"/>
      </w:r>
      <w:r>
        <w:rPr>
          <w:color w:val="88C2EB"/>
        </w:rPr>
        <w:t>Projektidee: Themenkarte Industriegeschichte</w:t>
      </w:r>
    </w:p>
    <w:p>
      <w:pPr>
        <w:pStyle w:val="BodyText"/>
        <w:spacing w:before="5"/>
        <w:rPr>
          <w:b/>
          <w:sz w:val="36"/>
        </w:rPr>
      </w:pPr>
    </w:p>
    <w:p>
      <w:pPr>
        <w:pStyle w:val="BodyText"/>
        <w:spacing w:line="312" w:lineRule="auto"/>
        <w:ind w:left="123" w:right="121"/>
      </w:pPr>
      <w:r>
        <w:rPr/>
        <w:t>Die Chronik-Ereignisse des Themenpakets Strukturwandel enthalten viele Informationen zu Orten. Dazu gehört zum Beispiel die Entwicklung von Standorten wie die Erweiterung oder Schließung einzelner Unternehmen. In bestimmten Gebieten wie dem Ruhrgebiet sowie in den Großstädten findet sich eine besonders hohe Dichte von Chronik-Ereignissen.</w:t>
      </w:r>
    </w:p>
    <w:p>
      <w:pPr>
        <w:pStyle w:val="BodyText"/>
        <w:spacing w:before="9"/>
        <w:rPr>
          <w:sz w:val="31"/>
        </w:rPr>
      </w:pPr>
    </w:p>
    <w:p>
      <w:pPr>
        <w:pStyle w:val="BodyText"/>
        <w:spacing w:line="312" w:lineRule="auto" w:before="1"/>
        <w:ind w:left="123" w:right="482"/>
      </w:pPr>
      <w:r>
        <w:rPr/>
        <w:t>Digitale Themenkarten eignen sich als Produkt, mit dessen Hilfe Arbeitsergebnisse präsentiert oder ortsbezogene Sachverhalte veranschaulicht werden. Auf diese Weisen können zum Beispiel Zusammenhänge zwischen wirtschaftlichen Entwicklungen und geographischen Räumen veranschaulicht werden. Karten können auch für „Routen“ genutzt werden: Dabei werden den Nutzer(inne)n Schritt für</w:t>
      </w:r>
    </w:p>
    <w:p>
      <w:pPr>
        <w:pStyle w:val="BodyText"/>
        <w:spacing w:line="312" w:lineRule="auto" w:before="7"/>
        <w:ind w:left="123" w:right="188"/>
        <w:jc w:val="both"/>
      </w:pPr>
      <w:r>
        <w:rPr/>
        <w:t>Schritt Informationen zu bestimmten Orten präsentiert. Dies kann sich auch für die Vor- oder Nachbereitung von Exkursionen anbieten, zum Beispiel in bestimmte Stadtviertel oder auf öffentlich zugängliche Industriegelände wie die stillgelegte Zeche Zollverein.</w:t>
      </w:r>
    </w:p>
    <w:p>
      <w:pPr>
        <w:spacing w:after="0" w:line="312" w:lineRule="auto"/>
        <w:jc w:val="both"/>
        <w:sectPr>
          <w:pgSz w:w="11910" w:h="16840"/>
          <w:pgMar w:header="0" w:footer="251" w:top="980" w:bottom="440" w:left="160" w:right="720"/>
          <w:cols w:num="2" w:equalWidth="0">
            <w:col w:w="1311" w:space="1410"/>
            <w:col w:w="8309"/>
          </w:cols>
        </w:sectPr>
      </w:pPr>
    </w:p>
    <w:p>
      <w:pPr>
        <w:pStyle w:val="BodyText"/>
        <w:spacing w:before="8"/>
        <w:rPr>
          <w:sz w:val="29"/>
        </w:rPr>
      </w:pPr>
    </w:p>
    <w:p>
      <w:pPr>
        <w:spacing w:line="232" w:lineRule="auto" w:before="99"/>
        <w:ind w:left="109" w:right="8389" w:firstLine="0"/>
        <w:jc w:val="left"/>
        <w:rPr>
          <w:sz w:val="18"/>
        </w:rPr>
      </w:pPr>
      <w:r>
        <w:rPr/>
        <w:drawing>
          <wp:anchor distT="0" distB="0" distL="0" distR="0" allowOverlap="1" layoutInCell="1" locked="0" behindDoc="0" simplePos="0" relativeHeight="251728896">
            <wp:simplePos x="0" y="0"/>
            <wp:positionH relativeFrom="page">
              <wp:posOffset>1899005</wp:posOffset>
            </wp:positionH>
            <wp:positionV relativeFrom="paragraph">
              <wp:posOffset>57735</wp:posOffset>
            </wp:positionV>
            <wp:extent cx="5112004" cy="3884495"/>
            <wp:effectExtent l="0" t="0" r="0" b="0"/>
            <wp:wrapNone/>
            <wp:docPr id="27" name="image17.jpeg"/>
            <wp:cNvGraphicFramePr>
              <a:graphicFrameLocks noChangeAspect="1"/>
            </wp:cNvGraphicFramePr>
            <a:graphic>
              <a:graphicData uri="http://schemas.openxmlformats.org/drawingml/2006/picture">
                <pic:pic>
                  <pic:nvPicPr>
                    <pic:cNvPr id="28" name="image17.jpeg"/>
                    <pic:cNvPicPr/>
                  </pic:nvPicPr>
                  <pic:blipFill>
                    <a:blip r:embed="rId36" cstate="print"/>
                    <a:stretch>
                      <a:fillRect/>
                    </a:stretch>
                  </pic:blipFill>
                  <pic:spPr>
                    <a:xfrm>
                      <a:off x="0" y="0"/>
                      <a:ext cx="5112004" cy="3884495"/>
                    </a:xfrm>
                    <a:prstGeom prst="rect">
                      <a:avLst/>
                    </a:prstGeom>
                  </pic:spPr>
                </pic:pic>
              </a:graphicData>
            </a:graphic>
          </wp:anchor>
        </w:drawing>
      </w:r>
      <w:r>
        <w:rPr>
          <w:color w:val="565655"/>
          <w:sz w:val="18"/>
        </w:rPr>
        <w:t>Luftbild des Geländes der Ze- che Zollverein in Google Maps. Der Standort der ehemaligen Kokerei wurde markiert und mit einem aktuellen Foto versehen: Dort befindet sich heute ein öffentliches Schwimmbad.</w:t>
      </w:r>
    </w:p>
    <w:p>
      <w:pPr>
        <w:pStyle w:val="BodyText"/>
        <w:spacing w:before="6"/>
        <w:rPr>
          <w:sz w:val="16"/>
        </w:rPr>
      </w:pPr>
    </w:p>
    <w:p>
      <w:pPr>
        <w:spacing w:line="203" w:lineRule="exact" w:before="0"/>
        <w:ind w:left="109" w:right="0" w:firstLine="0"/>
        <w:jc w:val="left"/>
        <w:rPr>
          <w:sz w:val="18"/>
        </w:rPr>
      </w:pPr>
      <w:r>
        <w:rPr>
          <w:color w:val="565655"/>
          <w:sz w:val="18"/>
        </w:rPr>
        <w:t>Foto:</w:t>
      </w:r>
    </w:p>
    <w:p>
      <w:pPr>
        <w:spacing w:line="200" w:lineRule="exact" w:before="0"/>
        <w:ind w:left="109" w:right="0" w:firstLine="0"/>
        <w:jc w:val="left"/>
        <w:rPr>
          <w:sz w:val="18"/>
        </w:rPr>
      </w:pPr>
      <w:r>
        <w:rPr>
          <w:color w:val="565655"/>
          <w:sz w:val="18"/>
        </w:rPr>
        <w:t>Rainer Halama /</w:t>
      </w:r>
    </w:p>
    <w:p>
      <w:pPr>
        <w:spacing w:line="200" w:lineRule="exact" w:before="0"/>
        <w:ind w:left="245" w:right="0" w:firstLine="0"/>
        <w:jc w:val="left"/>
        <w:rPr>
          <w:sz w:val="18"/>
        </w:rPr>
      </w:pPr>
      <w:r>
        <w:rPr/>
        <w:drawing>
          <wp:anchor distT="0" distB="0" distL="0" distR="0" allowOverlap="1" layoutInCell="1" locked="0" behindDoc="0" simplePos="0" relativeHeight="251729920">
            <wp:simplePos x="0" y="0"/>
            <wp:positionH relativeFrom="page">
              <wp:posOffset>173473</wp:posOffset>
            </wp:positionH>
            <wp:positionV relativeFrom="paragraph">
              <wp:posOffset>46353</wp:posOffset>
            </wp:positionV>
            <wp:extent cx="56252" cy="56252"/>
            <wp:effectExtent l="0" t="0" r="0" b="0"/>
            <wp:wrapNone/>
            <wp:docPr id="29" name="image9.png"/>
            <wp:cNvGraphicFramePr>
              <a:graphicFrameLocks noChangeAspect="1"/>
            </wp:cNvGraphicFramePr>
            <a:graphic>
              <a:graphicData uri="http://schemas.openxmlformats.org/drawingml/2006/picture">
                <pic:pic>
                  <pic:nvPicPr>
                    <pic:cNvPr id="30" name="image9.png"/>
                    <pic:cNvPicPr/>
                  </pic:nvPicPr>
                  <pic:blipFill>
                    <a:blip r:embed="rId19" cstate="print"/>
                    <a:stretch>
                      <a:fillRect/>
                    </a:stretch>
                  </pic:blipFill>
                  <pic:spPr>
                    <a:xfrm>
                      <a:off x="0" y="0"/>
                      <a:ext cx="56252" cy="56252"/>
                    </a:xfrm>
                    <a:prstGeom prst="rect">
                      <a:avLst/>
                    </a:prstGeom>
                  </pic:spPr>
                </pic:pic>
              </a:graphicData>
            </a:graphic>
          </wp:anchor>
        </w:drawing>
      </w:r>
      <w:hyperlink r:id="rId37">
        <w:r>
          <w:rPr>
            <w:color w:val="22599B"/>
            <w:sz w:val="18"/>
          </w:rPr>
          <w:t>url.nrw/Zg2</w:t>
        </w:r>
      </w:hyperlink>
      <w:r>
        <w:rPr>
          <w:color w:val="22599B"/>
          <w:spacing w:val="-10"/>
          <w:sz w:val="18"/>
        </w:rPr>
        <w:t> </w:t>
      </w:r>
      <w:r>
        <w:rPr>
          <w:color w:val="565655"/>
          <w:sz w:val="18"/>
        </w:rPr>
        <w:t>/</w:t>
      </w:r>
    </w:p>
    <w:p>
      <w:pPr>
        <w:spacing w:line="203" w:lineRule="exact" w:before="0"/>
        <w:ind w:left="109" w:right="0" w:firstLine="0"/>
        <w:jc w:val="left"/>
        <w:rPr>
          <w:sz w:val="18"/>
        </w:rPr>
      </w:pPr>
      <w:hyperlink r:id="rId21">
        <w:r>
          <w:rPr>
            <w:color w:val="22599B"/>
            <w:sz w:val="18"/>
          </w:rPr>
          <w:t>CC </w:t>
        </w:r>
        <w:r>
          <w:rPr>
            <w:color w:val="22599B"/>
            <w:spacing w:val="-4"/>
            <w:sz w:val="18"/>
          </w:rPr>
          <w:t>BY-SA</w:t>
        </w:r>
        <w:r>
          <w:rPr>
            <w:color w:val="22599B"/>
            <w:spacing w:val="-12"/>
            <w:sz w:val="18"/>
          </w:rPr>
          <w:t> </w:t>
        </w:r>
        <w:r>
          <w:rPr>
            <w:color w:val="22599B"/>
            <w:sz w:val="18"/>
          </w:rPr>
          <w:t>3.0</w:t>
        </w:r>
      </w:hyperlink>
    </w:p>
    <w:p>
      <w:pPr>
        <w:spacing w:after="0" w:line="203" w:lineRule="exact"/>
        <w:jc w:val="left"/>
        <w:rPr>
          <w:sz w:val="18"/>
        </w:rPr>
        <w:sectPr>
          <w:type w:val="continuous"/>
          <w:pgSz w:w="11910" w:h="16840"/>
          <w:pgMar w:top="840" w:bottom="280" w:left="160" w:right="720"/>
        </w:sectPr>
      </w:pPr>
    </w:p>
    <w:p>
      <w:pPr>
        <w:spacing w:line="364" w:lineRule="auto" w:before="82"/>
        <w:ind w:left="123" w:right="38" w:firstLine="0"/>
        <w:jc w:val="left"/>
        <w:rPr>
          <w:sz w:val="16"/>
        </w:rPr>
      </w:pPr>
      <w:hyperlink w:history="true" w:anchor="_bookmark0">
        <w:r>
          <w:rPr>
            <w:color w:val="B1B2B3"/>
            <w:sz w:val="16"/>
          </w:rPr>
          <w:t>Lehrplanbezüge</w:t>
        </w:r>
      </w:hyperlink>
      <w:r>
        <w:rPr>
          <w:color w:val="B1B2B3"/>
          <w:sz w:val="16"/>
        </w:rPr>
        <w:t> </w:t>
      </w:r>
      <w:hyperlink w:history="true" w:anchor="_bookmark2">
        <w:r>
          <w:rPr>
            <w:color w:val="B1B2B3"/>
            <w:sz w:val="16"/>
          </w:rPr>
          <w:t>NRW-Chronik</w:t>
        </w:r>
      </w:hyperlink>
      <w:r>
        <w:rPr>
          <w:color w:val="B1B2B3"/>
          <w:sz w:val="16"/>
        </w:rPr>
        <w:t> </w:t>
      </w:r>
      <w:hyperlink w:history="true" w:anchor="_bookmark3">
        <w:r>
          <w:rPr>
            <w:b/>
            <w:sz w:val="16"/>
          </w:rPr>
          <w:t>Projektideen</w:t>
        </w:r>
      </w:hyperlink>
      <w:r>
        <w:rPr>
          <w:b/>
          <w:sz w:val="16"/>
        </w:rPr>
        <w:t> </w:t>
      </w:r>
      <w:hyperlink w:history="true" w:anchor="_bookmark8">
        <w:r>
          <w:rPr>
            <w:color w:val="B1B2B3"/>
            <w:sz w:val="16"/>
          </w:rPr>
          <w:t>Umsetzung</w:t>
        </w:r>
      </w:hyperlink>
    </w:p>
    <w:p>
      <w:pPr>
        <w:pStyle w:val="BodyText"/>
        <w:spacing w:line="312" w:lineRule="auto" w:before="65"/>
        <w:ind w:left="123" w:right="802"/>
      </w:pPr>
      <w:r>
        <w:rPr/>
        <w:br w:type="column"/>
      </w:r>
      <w:r>
        <w:rPr/>
        <w:t>Der Datensatz der Chronik eignet sich auch hier zum Einstieg und für Vorrecherchen. Eigene Karten lassen sich mithilfe von Google Maps anlegen, auch die Arbeit mit OpenStreetMap ist möglich.</w:t>
      </w:r>
    </w:p>
    <w:p>
      <w:pPr>
        <w:pStyle w:val="BodyText"/>
        <w:spacing w:before="8"/>
        <w:rPr>
          <w:sz w:val="31"/>
        </w:rPr>
      </w:pPr>
    </w:p>
    <w:p>
      <w:pPr>
        <w:pStyle w:val="BodyText"/>
        <w:spacing w:line="312" w:lineRule="auto"/>
        <w:ind w:left="123" w:right="454"/>
      </w:pPr>
      <w:r>
        <w:rPr/>
        <w:t>Zur Vor- und Nachbereitung von Exkursionen eignen sich auch spezielle Werkzeuge für Parcours oder Audioguides, mehr dazu ab Seite 43 der Handreichung zum OER-Paket.</w:t>
      </w:r>
    </w:p>
    <w:p>
      <w:pPr>
        <w:spacing w:after="0" w:line="312" w:lineRule="auto"/>
        <w:sectPr>
          <w:pgSz w:w="11910" w:h="16840"/>
          <w:pgMar w:header="0" w:footer="251" w:top="1000" w:bottom="440" w:left="160" w:right="720"/>
          <w:cols w:num="2" w:equalWidth="0">
            <w:col w:w="1311" w:space="1410"/>
            <w:col w:w="8309"/>
          </w:cols>
        </w:sectPr>
      </w:pPr>
    </w:p>
    <w:p>
      <w:pPr>
        <w:pStyle w:val="BodyText"/>
        <w:spacing w:before="9"/>
        <w:rPr>
          <w:sz w:val="26"/>
        </w:rPr>
      </w:pPr>
    </w:p>
    <w:p>
      <w:pPr>
        <w:pStyle w:val="BodyText"/>
        <w:ind w:left="2844"/>
        <w:rPr>
          <w:sz w:val="20"/>
        </w:rPr>
      </w:pPr>
      <w:r>
        <w:rPr>
          <w:sz w:val="20"/>
        </w:rPr>
        <w:pict>
          <v:group style="width:402.55pt;height:176.8pt;mso-position-horizontal-relative:char;mso-position-vertical-relative:line" coordorigin="0,0" coordsize="8051,3536">
            <v:shape style="position:absolute;left:0;top:401;width:8051;height:3134" type="#_x0000_t202" filled="true" fillcolor="#d6eefc" stroked="false">
              <v:textbox inset="0,0,0,0">
                <w:txbxContent>
                  <w:p>
                    <w:pPr>
                      <w:numPr>
                        <w:ilvl w:val="0"/>
                        <w:numId w:val="14"/>
                      </w:numPr>
                      <w:tabs>
                        <w:tab w:pos="623" w:val="left" w:leader="none"/>
                        <w:tab w:pos="624" w:val="left" w:leader="none"/>
                      </w:tabs>
                      <w:spacing w:line="266" w:lineRule="auto" w:before="124"/>
                      <w:ind w:left="623" w:right="175" w:hanging="360"/>
                      <w:jc w:val="left"/>
                      <w:rPr>
                        <w:sz w:val="22"/>
                      </w:rPr>
                    </w:pPr>
                    <w:r>
                      <w:rPr>
                        <w:sz w:val="22"/>
                      </w:rPr>
                      <w:t>Spurensuche zur wirtschaftlichen Entwicklung in der eigenen Stadt: Recherchiere, welche Unternehmensstandorte von besonderer</w:t>
                    </w:r>
                    <w:r>
                      <w:rPr>
                        <w:spacing w:val="-44"/>
                        <w:sz w:val="22"/>
                      </w:rPr>
                      <w:t> </w:t>
                    </w:r>
                    <w:r>
                      <w:rPr>
                        <w:sz w:val="22"/>
                      </w:rPr>
                      <w:t>Bedeutung in der Stadt X waren und sind. Veranschauliche mithilfe multimedialer Materialien und einer Karte, wie sich die Bedeutung auf das Stadtgebiet auswirkt (markiere zum Beispiel Werksgelände oder Siedlungen für Arbeiter/-innen).</w:t>
                    </w:r>
                  </w:p>
                  <w:p>
                    <w:pPr>
                      <w:numPr>
                        <w:ilvl w:val="0"/>
                        <w:numId w:val="14"/>
                      </w:numPr>
                      <w:tabs>
                        <w:tab w:pos="623" w:val="left" w:leader="none"/>
                        <w:tab w:pos="624" w:val="left" w:leader="none"/>
                      </w:tabs>
                      <w:spacing w:before="108"/>
                      <w:ind w:left="623" w:right="0" w:hanging="361"/>
                      <w:jc w:val="left"/>
                      <w:rPr>
                        <w:sz w:val="22"/>
                      </w:rPr>
                    </w:pPr>
                    <w:r>
                      <w:rPr>
                        <w:sz w:val="22"/>
                      </w:rPr>
                      <w:t>Spurensuche Industriegeschichte:</w:t>
                    </w:r>
                  </w:p>
                  <w:p>
                    <w:pPr>
                      <w:spacing w:line="266" w:lineRule="auto" w:before="27"/>
                      <w:ind w:left="623" w:right="184" w:firstLine="0"/>
                      <w:jc w:val="left"/>
                      <w:rPr>
                        <w:sz w:val="22"/>
                      </w:rPr>
                    </w:pPr>
                    <w:r>
                      <w:rPr>
                        <w:sz w:val="22"/>
                      </w:rPr>
                      <w:t>Recherchiere, wie sich der Standort des Unternehmens X im Laufe der Zeit entwickelt hat. Veranschauliche, wie der Ort früher aussah und wie er sich verändert hat.</w:t>
                    </w:r>
                  </w:p>
                </w:txbxContent>
              </v:textbox>
              <v:fill type="solid"/>
              <w10:wrap type="none"/>
            </v:shape>
            <v:shape style="position:absolute;left:0;top:0;width:8051;height:402" type="#_x0000_t202" filled="true" fillcolor="#88c2eb" stroked="false">
              <v:textbox inset="0,0,0,0">
                <w:txbxContent>
                  <w:p>
                    <w:pPr>
                      <w:spacing w:before="63"/>
                      <w:ind w:left="113" w:right="0" w:firstLine="0"/>
                      <w:jc w:val="left"/>
                      <w:rPr>
                        <w:b/>
                        <w:sz w:val="24"/>
                      </w:rPr>
                    </w:pPr>
                    <w:r>
                      <w:rPr>
                        <w:b/>
                        <w:color w:val="FFFFFF"/>
                        <w:sz w:val="24"/>
                      </w:rPr>
                      <w:t>Mögliche Themen und Aufgabenstellung</w:t>
                    </w:r>
                  </w:p>
                </w:txbxContent>
              </v:textbox>
              <v:fill type="solid"/>
              <w10:wrap type="none"/>
            </v:shape>
          </v:group>
        </w:pict>
      </w:r>
      <w:r>
        <w:rPr>
          <w:sz w:val="20"/>
        </w:rPr>
      </w:r>
    </w:p>
    <w:p>
      <w:pPr>
        <w:pStyle w:val="BodyText"/>
        <w:spacing w:before="11"/>
        <w:rPr>
          <w:sz w:val="26"/>
        </w:rPr>
      </w:pPr>
      <w:r>
        <w:rPr/>
        <w:pict>
          <v:group style="position:absolute;margin-left:150.235992pt;margin-top:17.461pt;width:402.55pt;height:235.8pt;mso-position-horizontal-relative:page;mso-position-vertical-relative:paragraph;z-index:-251580416;mso-wrap-distance-left:0;mso-wrap-distance-right:0" coordorigin="3005,349" coordsize="8051,4716">
            <v:shape style="position:absolute;left:3004;top:750;width:8051;height:4314" type="#_x0000_t202" filled="true" fillcolor="#d6eefc" stroked="false">
              <v:textbox inset="0,0,0,0">
                <w:txbxContent>
                  <w:p>
                    <w:pPr>
                      <w:numPr>
                        <w:ilvl w:val="0"/>
                        <w:numId w:val="15"/>
                      </w:numPr>
                      <w:tabs>
                        <w:tab w:pos="624" w:val="left" w:leader="none"/>
                      </w:tabs>
                      <w:spacing w:line="266" w:lineRule="auto" w:before="124"/>
                      <w:ind w:left="623" w:right="246" w:hanging="360"/>
                      <w:jc w:val="both"/>
                      <w:rPr>
                        <w:sz w:val="22"/>
                      </w:rPr>
                    </w:pPr>
                    <w:r>
                      <w:rPr>
                        <w:sz w:val="22"/>
                      </w:rPr>
                      <w:t>Ausgangspunkt: Recherche im Datensatz der Chronik, Aufgabenstellung: Einen Standort finden, dessen Geschichte die Folgen des wirtschaftlichen Wandels für den Ort veranschaulicht (Beispiele:</w:t>
                    </w:r>
                    <w:r>
                      <w:rPr>
                        <w:spacing w:val="-23"/>
                        <w:sz w:val="22"/>
                      </w:rPr>
                      <w:t> </w:t>
                    </w:r>
                    <w:r>
                      <w:rPr>
                        <w:sz w:val="22"/>
                      </w:rPr>
                      <w:t>Duisburg-Rheinhausen</w:t>
                    </w:r>
                  </w:p>
                  <w:p>
                    <w:pPr>
                      <w:spacing w:line="266" w:lineRule="auto" w:before="0"/>
                      <w:ind w:left="623" w:right="505" w:firstLine="0"/>
                      <w:jc w:val="both"/>
                      <w:rPr>
                        <w:sz w:val="22"/>
                      </w:rPr>
                    </w:pPr>
                    <w:r>
                      <w:rPr>
                        <w:sz w:val="22"/>
                      </w:rPr>
                      <w:t>– früher Standort eines Hüttenwerks, heute Logistik-Standort; Opel und Nokia in Bochum, Nixdorf in Paderborn).</w:t>
                    </w:r>
                  </w:p>
                  <w:p>
                    <w:pPr>
                      <w:numPr>
                        <w:ilvl w:val="0"/>
                        <w:numId w:val="15"/>
                      </w:numPr>
                      <w:tabs>
                        <w:tab w:pos="623" w:val="left" w:leader="none"/>
                        <w:tab w:pos="624" w:val="left" w:leader="none"/>
                      </w:tabs>
                      <w:spacing w:line="266" w:lineRule="auto" w:before="109"/>
                      <w:ind w:left="623" w:right="420" w:hanging="360"/>
                      <w:jc w:val="left"/>
                      <w:rPr>
                        <w:sz w:val="22"/>
                      </w:rPr>
                    </w:pPr>
                    <w:r>
                      <w:rPr>
                        <w:sz w:val="22"/>
                      </w:rPr>
                      <w:t>Weitere Recherchen zur Geschichte des Standorts im Internet: Wie hat sich der Standort entwickelt? Wichtige Ereignisse in der Geschichte identifizieren (Gründung, Erweiterung; politische oder</w:t>
                    </w:r>
                    <w:r>
                      <w:rPr>
                        <w:spacing w:val="-39"/>
                        <w:sz w:val="22"/>
                      </w:rPr>
                      <w:t> </w:t>
                    </w:r>
                    <w:r>
                      <w:rPr>
                        <w:sz w:val="22"/>
                      </w:rPr>
                      <w:t>unternehmerische Entscheidungen, die den Ort betreffen; Entlassungen,</w:t>
                    </w:r>
                    <w:r>
                      <w:rPr>
                        <w:spacing w:val="-11"/>
                        <w:sz w:val="22"/>
                      </w:rPr>
                      <w:t> </w:t>
                    </w:r>
                    <w:r>
                      <w:rPr>
                        <w:sz w:val="22"/>
                      </w:rPr>
                      <w:t>Schließung).</w:t>
                    </w:r>
                  </w:p>
                  <w:p>
                    <w:pPr>
                      <w:numPr>
                        <w:ilvl w:val="0"/>
                        <w:numId w:val="15"/>
                      </w:numPr>
                      <w:tabs>
                        <w:tab w:pos="623" w:val="left" w:leader="none"/>
                        <w:tab w:pos="624" w:val="left" w:leader="none"/>
                      </w:tabs>
                      <w:spacing w:line="266" w:lineRule="auto" w:before="110"/>
                      <w:ind w:left="623" w:right="262" w:hanging="360"/>
                      <w:jc w:val="left"/>
                      <w:rPr>
                        <w:sz w:val="22"/>
                      </w:rPr>
                    </w:pPr>
                    <w:r>
                      <w:rPr>
                        <w:spacing w:val="-3"/>
                        <w:sz w:val="22"/>
                      </w:rPr>
                      <w:t>Recherche nach Multimedia-Material (zum Beispiel historische </w:t>
                    </w:r>
                    <w:r>
                      <w:rPr>
                        <w:sz w:val="22"/>
                      </w:rPr>
                      <w:t>und </w:t>
                    </w:r>
                    <w:r>
                      <w:rPr>
                        <w:spacing w:val="-3"/>
                        <w:sz w:val="22"/>
                      </w:rPr>
                      <w:t>aktuelle </w:t>
                    </w:r>
                    <w:r>
                      <w:rPr>
                        <w:sz w:val="22"/>
                      </w:rPr>
                      <w:t>Fotos, Zeitzeugenberichte).</w:t>
                    </w:r>
                  </w:p>
                  <w:p>
                    <w:pPr>
                      <w:numPr>
                        <w:ilvl w:val="0"/>
                        <w:numId w:val="15"/>
                      </w:numPr>
                      <w:tabs>
                        <w:tab w:pos="623" w:val="left" w:leader="none"/>
                        <w:tab w:pos="624" w:val="left" w:leader="none"/>
                      </w:tabs>
                      <w:spacing w:before="112"/>
                      <w:ind w:left="623" w:right="0" w:hanging="361"/>
                      <w:jc w:val="left"/>
                      <w:rPr>
                        <w:sz w:val="22"/>
                      </w:rPr>
                    </w:pPr>
                    <w:r>
                      <w:rPr>
                        <w:spacing w:val="-5"/>
                        <w:sz w:val="22"/>
                      </w:rPr>
                      <w:t>Die</w:t>
                    </w:r>
                    <w:r>
                      <w:rPr>
                        <w:spacing w:val="-13"/>
                        <w:sz w:val="22"/>
                      </w:rPr>
                      <w:t> </w:t>
                    </w:r>
                    <w:r>
                      <w:rPr>
                        <w:spacing w:val="-7"/>
                        <w:sz w:val="22"/>
                      </w:rPr>
                      <w:t>Informationen</w:t>
                    </w:r>
                    <w:r>
                      <w:rPr>
                        <w:spacing w:val="-12"/>
                        <w:sz w:val="22"/>
                      </w:rPr>
                      <w:t> </w:t>
                    </w:r>
                    <w:r>
                      <w:rPr>
                        <w:spacing w:val="-7"/>
                        <w:sz w:val="22"/>
                      </w:rPr>
                      <w:t>strukturieren</w:t>
                    </w:r>
                    <w:r>
                      <w:rPr>
                        <w:spacing w:val="-12"/>
                        <w:sz w:val="22"/>
                      </w:rPr>
                      <w:t> </w:t>
                    </w:r>
                    <w:r>
                      <w:rPr>
                        <w:spacing w:val="-5"/>
                        <w:sz w:val="22"/>
                      </w:rPr>
                      <w:t>und</w:t>
                    </w:r>
                    <w:r>
                      <w:rPr>
                        <w:spacing w:val="-12"/>
                        <w:sz w:val="22"/>
                      </w:rPr>
                      <w:t> </w:t>
                    </w:r>
                    <w:r>
                      <w:rPr>
                        <w:spacing w:val="-7"/>
                        <w:sz w:val="22"/>
                      </w:rPr>
                      <w:t>einzelnen</w:t>
                    </w:r>
                    <w:r>
                      <w:rPr>
                        <w:spacing w:val="-12"/>
                        <w:sz w:val="22"/>
                      </w:rPr>
                      <w:t> </w:t>
                    </w:r>
                    <w:r>
                      <w:rPr>
                        <w:spacing w:val="-6"/>
                        <w:sz w:val="22"/>
                      </w:rPr>
                      <w:t>Punkten</w:t>
                    </w:r>
                    <w:r>
                      <w:rPr>
                        <w:spacing w:val="-13"/>
                        <w:sz w:val="22"/>
                      </w:rPr>
                      <w:t> </w:t>
                    </w:r>
                    <w:r>
                      <w:rPr>
                        <w:spacing w:val="-5"/>
                        <w:sz w:val="22"/>
                      </w:rPr>
                      <w:t>auf</w:t>
                    </w:r>
                    <w:r>
                      <w:rPr>
                        <w:spacing w:val="-12"/>
                        <w:sz w:val="22"/>
                      </w:rPr>
                      <w:t> </w:t>
                    </w:r>
                    <w:r>
                      <w:rPr>
                        <w:spacing w:val="-5"/>
                        <w:sz w:val="22"/>
                      </w:rPr>
                      <w:t>der</w:t>
                    </w:r>
                    <w:r>
                      <w:rPr>
                        <w:spacing w:val="-12"/>
                        <w:sz w:val="22"/>
                      </w:rPr>
                      <w:t> </w:t>
                    </w:r>
                    <w:r>
                      <w:rPr>
                        <w:spacing w:val="-6"/>
                        <w:sz w:val="22"/>
                      </w:rPr>
                      <w:t>Karte</w:t>
                    </w:r>
                    <w:r>
                      <w:rPr>
                        <w:spacing w:val="-12"/>
                        <w:sz w:val="22"/>
                      </w:rPr>
                      <w:t> </w:t>
                    </w:r>
                    <w:r>
                      <w:rPr>
                        <w:spacing w:val="-7"/>
                        <w:sz w:val="22"/>
                      </w:rPr>
                      <w:t>zuordnen.</w:t>
                    </w:r>
                  </w:p>
                  <w:p>
                    <w:pPr>
                      <w:numPr>
                        <w:ilvl w:val="0"/>
                        <w:numId w:val="15"/>
                      </w:numPr>
                      <w:tabs>
                        <w:tab w:pos="623" w:val="left" w:leader="none"/>
                        <w:tab w:pos="624" w:val="left" w:leader="none"/>
                      </w:tabs>
                      <w:spacing w:before="140"/>
                      <w:ind w:left="623" w:right="0" w:hanging="361"/>
                      <w:jc w:val="left"/>
                      <w:rPr>
                        <w:sz w:val="22"/>
                      </w:rPr>
                    </w:pPr>
                    <w:r>
                      <w:rPr>
                        <w:sz w:val="22"/>
                      </w:rPr>
                      <w:t>Die Materialien aufbereiten und in das Kartenwerkzeug</w:t>
                    </w:r>
                    <w:r>
                      <w:rPr>
                        <w:spacing w:val="-13"/>
                        <w:sz w:val="22"/>
                      </w:rPr>
                      <w:t> </w:t>
                    </w:r>
                    <w:r>
                      <w:rPr>
                        <w:sz w:val="22"/>
                      </w:rPr>
                      <w:t>einfügen.</w:t>
                    </w:r>
                  </w:p>
                </w:txbxContent>
              </v:textbox>
              <v:fill type="solid"/>
              <w10:wrap type="none"/>
            </v:shape>
            <v:shape style="position:absolute;left:3004;top:349;width:8051;height:402" type="#_x0000_t202" filled="true" fillcolor="#88c2eb" stroked="false">
              <v:textbox inset="0,0,0,0">
                <w:txbxContent>
                  <w:p>
                    <w:pPr>
                      <w:spacing w:before="63"/>
                      <w:ind w:left="113" w:right="0" w:firstLine="0"/>
                      <w:jc w:val="left"/>
                      <w:rPr>
                        <w:b/>
                        <w:sz w:val="24"/>
                      </w:rPr>
                    </w:pPr>
                    <w:r>
                      <w:rPr>
                        <w:b/>
                        <w:color w:val="FFFFFF"/>
                        <w:sz w:val="24"/>
                      </w:rPr>
                      <w:t>Möglicher Ablauf</w:t>
                    </w:r>
                  </w:p>
                </w:txbxContent>
              </v:textbox>
              <v:fill type="solid"/>
              <w10:wrap type="none"/>
            </v:shape>
            <w10:wrap type="topAndBottom"/>
          </v:group>
        </w:pict>
      </w:r>
      <w:r>
        <w:rPr/>
        <w:pict>
          <v:group style="position:absolute;margin-left:150.235992pt;margin-top:271.229004pt;width:401.55pt;height:78.75pt;mso-position-horizontal-relative:page;mso-position-vertical-relative:paragraph;z-index:-251577344;mso-wrap-distance-left:0;mso-wrap-distance-right:0" coordorigin="3005,5425" coordsize="8031,1575">
            <v:rect style="position:absolute;left:3004;top:5826;width:8031;height:1174" filled="true" fillcolor="#d9dada" stroked="false">
              <v:fill type="solid"/>
            </v:rect>
            <v:shape style="position:absolute;left:5810;top:6578;width:132;height:132" type="#_x0000_t75" stroked="false">
              <v:imagedata r:id="rId14" o:title=""/>
            </v:shape>
            <v:shape style="position:absolute;left:3004;top:5826;width:8031;height:1174" type="#_x0000_t202" filled="false" stroked="false">
              <v:textbox inset="0,0,0,0">
                <w:txbxContent>
                  <w:p>
                    <w:pPr>
                      <w:tabs>
                        <w:tab w:pos="2972" w:val="left" w:leader="none"/>
                      </w:tabs>
                      <w:spacing w:line="266" w:lineRule="auto" w:before="124"/>
                      <w:ind w:left="263" w:right="407" w:firstLine="0"/>
                      <w:jc w:val="left"/>
                      <w:rPr>
                        <w:sz w:val="22"/>
                      </w:rPr>
                    </w:pPr>
                    <w:r>
                      <w:rPr>
                        <w:sz w:val="22"/>
                      </w:rPr>
                      <w:t>Siehe Handreichung „Praxistipps und Werkzeuge“. Die Handreichung ist Bestandteil dieses Themenpakets, kann aber auch einzeln</w:t>
                    </w:r>
                    <w:r>
                      <w:rPr>
                        <w:spacing w:val="-37"/>
                        <w:sz w:val="22"/>
                      </w:rPr>
                      <w:t> </w:t>
                    </w:r>
                    <w:r>
                      <w:rPr>
                        <w:sz w:val="22"/>
                      </w:rPr>
                      <w:t>heruntergeladen werden.</w:t>
                    </w:r>
                    <w:r>
                      <w:rPr>
                        <w:spacing w:val="-6"/>
                        <w:sz w:val="22"/>
                      </w:rPr>
                      <w:t> </w:t>
                    </w:r>
                    <w:r>
                      <w:rPr>
                        <w:sz w:val="22"/>
                      </w:rPr>
                      <w:t>Download</w:t>
                    </w:r>
                    <w:r>
                      <w:rPr>
                        <w:spacing w:val="-5"/>
                        <w:sz w:val="22"/>
                      </w:rPr>
                      <w:t> </w:t>
                    </w:r>
                    <w:r>
                      <w:rPr>
                        <w:sz w:val="22"/>
                      </w:rPr>
                      <w:t>unter:</w:t>
                      <w:tab/>
                    </w:r>
                    <w:hyperlink r:id="rId22">
                      <w:r>
                        <w:rPr>
                          <w:color w:val="22599B"/>
                          <w:sz w:val="22"/>
                        </w:rPr>
                        <w:t>pb.nrw.de/oer</w:t>
                      </w:r>
                    </w:hyperlink>
                  </w:p>
                </w:txbxContent>
              </v:textbox>
              <w10:wrap type="none"/>
            </v:shape>
            <v:shape style="position:absolute;left:3004;top:5424;width:8031;height:402" type="#_x0000_t202" filled="true" fillcolor="#565655" stroked="false">
              <v:textbox inset="0,0,0,0">
                <w:txbxContent>
                  <w:p>
                    <w:pPr>
                      <w:spacing w:before="63"/>
                      <w:ind w:left="113" w:right="0" w:firstLine="0"/>
                      <w:jc w:val="left"/>
                      <w:rPr>
                        <w:b/>
                        <w:sz w:val="24"/>
                      </w:rPr>
                    </w:pPr>
                    <w:r>
                      <w:rPr>
                        <w:b/>
                        <w:color w:val="FFFFFF"/>
                        <w:sz w:val="24"/>
                      </w:rPr>
                      <w:t>Wie kann ich eine eigene Google Map umsetzen?</w:t>
                    </w:r>
                  </w:p>
                </w:txbxContent>
              </v:textbox>
              <v:fill type="solid"/>
              <w10:wrap type="none"/>
            </v:shape>
            <w10:wrap type="topAndBottom"/>
          </v:group>
        </w:pict>
      </w:r>
    </w:p>
    <w:p>
      <w:pPr>
        <w:pStyle w:val="BodyText"/>
        <w:spacing w:before="4"/>
        <w:rPr>
          <w:sz w:val="25"/>
        </w:rPr>
      </w:pPr>
    </w:p>
    <w:p>
      <w:pPr>
        <w:spacing w:after="0"/>
        <w:rPr>
          <w:sz w:val="25"/>
        </w:rPr>
        <w:sectPr>
          <w:type w:val="continuous"/>
          <w:pgSz w:w="11910" w:h="16840"/>
          <w:pgMar w:top="840" w:bottom="280" w:left="160" w:right="720"/>
        </w:sectPr>
      </w:pPr>
    </w:p>
    <w:p>
      <w:pPr>
        <w:spacing w:line="364" w:lineRule="auto" w:before="102"/>
        <w:ind w:left="123" w:right="1422" w:firstLine="0"/>
        <w:jc w:val="left"/>
        <w:rPr>
          <w:sz w:val="16"/>
        </w:rPr>
      </w:pPr>
      <w:bookmarkStart w:name="_bookmark6" w:id="7"/>
      <w:bookmarkEnd w:id="7"/>
      <w:r>
        <w:rPr/>
      </w:r>
      <w:hyperlink w:history="true" w:anchor="_bookmark0">
        <w:r>
          <w:rPr>
            <w:color w:val="B1B2B3"/>
            <w:sz w:val="16"/>
          </w:rPr>
          <w:t>Lehrplanbezüge</w:t>
        </w:r>
      </w:hyperlink>
      <w:r>
        <w:rPr>
          <w:color w:val="B1B2B3"/>
          <w:sz w:val="16"/>
        </w:rPr>
        <w:t> </w:t>
      </w:r>
      <w:hyperlink w:history="true" w:anchor="_bookmark2">
        <w:r>
          <w:rPr>
            <w:color w:val="B1B2B3"/>
            <w:sz w:val="16"/>
          </w:rPr>
          <w:t>NRW-Chronik</w:t>
        </w:r>
      </w:hyperlink>
      <w:r>
        <w:rPr>
          <w:color w:val="B1B2B3"/>
          <w:sz w:val="16"/>
        </w:rPr>
        <w:t> </w:t>
      </w:r>
      <w:hyperlink w:history="true" w:anchor="_bookmark3">
        <w:r>
          <w:rPr>
            <w:b/>
            <w:sz w:val="16"/>
          </w:rPr>
          <w:t>Projektideen</w:t>
        </w:r>
      </w:hyperlink>
      <w:r>
        <w:rPr>
          <w:b/>
          <w:sz w:val="16"/>
        </w:rPr>
        <w:t> </w:t>
      </w:r>
      <w:hyperlink w:history="true" w:anchor="_bookmark8">
        <w:r>
          <w:rPr>
            <w:color w:val="B1B2B3"/>
            <w:sz w:val="16"/>
          </w:rPr>
          <w:t>Umsetzung</w:t>
        </w:r>
      </w:hyperlink>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spacing w:before="9"/>
        <w:rPr>
          <w:sz w:val="21"/>
        </w:rPr>
      </w:pPr>
    </w:p>
    <w:p>
      <w:pPr>
        <w:spacing w:line="240" w:lineRule="auto" w:before="0"/>
        <w:ind w:left="123" w:right="278" w:firstLine="0"/>
        <w:jc w:val="left"/>
        <w:rPr>
          <w:sz w:val="18"/>
        </w:rPr>
      </w:pPr>
      <w:r>
        <w:rPr>
          <w:color w:val="565655"/>
          <w:sz w:val="18"/>
        </w:rPr>
        <w:t>Die Google Map zeigt Chronik-Einträge, die mit der wirtschaftlichen</w:t>
      </w:r>
      <w:r>
        <w:rPr>
          <w:color w:val="565655"/>
          <w:spacing w:val="-8"/>
          <w:sz w:val="18"/>
        </w:rPr>
        <w:t> </w:t>
      </w:r>
      <w:r>
        <w:rPr>
          <w:color w:val="565655"/>
          <w:sz w:val="18"/>
        </w:rPr>
        <w:t>Entwicklung</w:t>
      </w:r>
    </w:p>
    <w:p>
      <w:pPr>
        <w:spacing w:line="232" w:lineRule="auto" w:before="0"/>
        <w:ind w:left="123" w:right="0" w:firstLine="0"/>
        <w:jc w:val="left"/>
        <w:rPr>
          <w:sz w:val="18"/>
        </w:rPr>
      </w:pPr>
      <w:r>
        <w:rPr>
          <w:color w:val="565655"/>
          <w:sz w:val="18"/>
        </w:rPr>
        <w:t>zusammenhängen. Die </w:t>
      </w:r>
      <w:r>
        <w:rPr>
          <w:color w:val="565655"/>
          <w:spacing w:val="-3"/>
          <w:sz w:val="18"/>
        </w:rPr>
        <w:t>Einträge </w:t>
      </w:r>
      <w:r>
        <w:rPr>
          <w:color w:val="565655"/>
          <w:sz w:val="18"/>
        </w:rPr>
        <w:t>wurden daraufhin bewertet, ob es um positive Entwicklungen oder Zeichen der Krise</w:t>
      </w:r>
      <w:r>
        <w:rPr>
          <w:color w:val="565655"/>
          <w:spacing w:val="-6"/>
          <w:sz w:val="18"/>
        </w:rPr>
        <w:t> </w:t>
      </w:r>
      <w:r>
        <w:rPr>
          <w:color w:val="565655"/>
          <w:sz w:val="18"/>
        </w:rPr>
        <w:t>geht.</w:t>
      </w:r>
    </w:p>
    <w:p>
      <w:pPr>
        <w:spacing w:line="232" w:lineRule="auto" w:before="0"/>
        <w:ind w:left="123" w:right="30" w:firstLine="0"/>
        <w:jc w:val="left"/>
        <w:rPr>
          <w:sz w:val="18"/>
        </w:rPr>
      </w:pPr>
      <w:r>
        <w:rPr>
          <w:color w:val="565655"/>
          <w:sz w:val="18"/>
        </w:rPr>
        <w:t>Die Einträge in der Karte wurden je nach Wertung farbig gekennzeichnet.</w:t>
      </w:r>
    </w:p>
    <w:p>
      <w:pPr>
        <w:pStyle w:val="Heading2"/>
        <w:ind w:left="109"/>
      </w:pPr>
      <w:r>
        <w:rPr>
          <w:b w:val="0"/>
        </w:rPr>
        <w:br w:type="column"/>
      </w:r>
      <w:r>
        <w:rPr>
          <w:color w:val="88C2EB"/>
        </w:rPr>
        <w:t>Projektidee: Datensätze auswerten</w:t>
      </w:r>
    </w:p>
    <w:p>
      <w:pPr>
        <w:pStyle w:val="BodyText"/>
        <w:spacing w:before="5"/>
        <w:rPr>
          <w:b/>
          <w:sz w:val="36"/>
        </w:rPr>
      </w:pPr>
    </w:p>
    <w:p>
      <w:pPr>
        <w:pStyle w:val="BodyText"/>
        <w:spacing w:line="312" w:lineRule="auto"/>
        <w:ind w:left="109" w:right="468"/>
      </w:pPr>
      <w:r>
        <w:rPr/>
        <w:t>Karten eignen sich nicht nur als Präsentationsmedium, sondern auch als Werkzeug für Untersuchungen</w:t>
      </w:r>
      <w:r>
        <w:rPr>
          <w:spacing w:val="-4"/>
        </w:rPr>
        <w:t> </w:t>
      </w:r>
      <w:r>
        <w:rPr/>
        <w:t>(explorativ).</w:t>
      </w:r>
    </w:p>
    <w:p>
      <w:pPr>
        <w:pStyle w:val="BodyText"/>
        <w:spacing w:before="6"/>
        <w:rPr>
          <w:sz w:val="31"/>
        </w:rPr>
      </w:pPr>
    </w:p>
    <w:p>
      <w:pPr>
        <w:pStyle w:val="BodyText"/>
        <w:spacing w:line="312" w:lineRule="auto"/>
        <w:ind w:left="109" w:right="683"/>
      </w:pPr>
      <w:r>
        <w:rPr/>
        <w:drawing>
          <wp:anchor distT="0" distB="0" distL="0" distR="0" allowOverlap="1" layoutInCell="1" locked="0" behindDoc="0" simplePos="0" relativeHeight="251743232">
            <wp:simplePos x="0" y="0"/>
            <wp:positionH relativeFrom="page">
              <wp:posOffset>1907997</wp:posOffset>
            </wp:positionH>
            <wp:positionV relativeFrom="paragraph">
              <wp:posOffset>1236524</wp:posOffset>
            </wp:positionV>
            <wp:extent cx="4982159" cy="3684003"/>
            <wp:effectExtent l="0" t="0" r="0" b="0"/>
            <wp:wrapNone/>
            <wp:docPr id="31" name="image18.png"/>
            <wp:cNvGraphicFramePr>
              <a:graphicFrameLocks noChangeAspect="1"/>
            </wp:cNvGraphicFramePr>
            <a:graphic>
              <a:graphicData uri="http://schemas.openxmlformats.org/drawingml/2006/picture">
                <pic:pic>
                  <pic:nvPicPr>
                    <pic:cNvPr id="32" name="image18.png"/>
                    <pic:cNvPicPr/>
                  </pic:nvPicPr>
                  <pic:blipFill>
                    <a:blip r:embed="rId38" cstate="print"/>
                    <a:stretch>
                      <a:fillRect/>
                    </a:stretch>
                  </pic:blipFill>
                  <pic:spPr>
                    <a:xfrm>
                      <a:off x="0" y="0"/>
                      <a:ext cx="4982159" cy="3684003"/>
                    </a:xfrm>
                    <a:prstGeom prst="rect">
                      <a:avLst/>
                    </a:prstGeom>
                  </pic:spPr>
                </pic:pic>
              </a:graphicData>
            </a:graphic>
          </wp:anchor>
        </w:drawing>
      </w:r>
      <w:r>
        <w:rPr/>
        <w:t>Google Maps zum Beispiel erlaubt es, </w:t>
      </w:r>
      <w:r>
        <w:rPr>
          <w:spacing w:val="-3"/>
        </w:rPr>
        <w:t>Tabellendaten </w:t>
      </w:r>
      <w:r>
        <w:rPr/>
        <w:t>mit einer Vielzahl von Ortsangaben in eigene Karten zu importieren. Die importierten Inhalte werden dann als Markierungen auf der Karte dargestellt. Diese Kartendarstellung kann verwendet werden, um Zusammenhänge zu ermitteln beziehungsweise zu</w:t>
      </w:r>
      <w:r>
        <w:rPr>
          <w:spacing w:val="-5"/>
        </w:rPr>
        <w:t> </w:t>
      </w:r>
      <w:r>
        <w:rPr/>
        <w:t>untersuchen.</w:t>
      </w:r>
    </w:p>
    <w:p>
      <w:pPr>
        <w:spacing w:after="0" w:line="312" w:lineRule="auto"/>
        <w:sectPr>
          <w:pgSz w:w="11910" w:h="16840"/>
          <w:pgMar w:header="0" w:footer="251" w:top="980" w:bottom="440" w:left="160" w:right="720"/>
          <w:cols w:num="2" w:equalWidth="0">
            <w:col w:w="2695" w:space="40"/>
            <w:col w:w="8295"/>
          </w:cols>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6"/>
        <w:rPr>
          <w:sz w:val="29"/>
        </w:rPr>
      </w:pPr>
    </w:p>
    <w:p>
      <w:pPr>
        <w:pStyle w:val="BodyText"/>
        <w:ind w:left="2844"/>
        <w:rPr>
          <w:sz w:val="20"/>
        </w:rPr>
      </w:pPr>
      <w:r>
        <w:rPr>
          <w:sz w:val="20"/>
        </w:rPr>
        <w:pict>
          <v:group style="width:402.55pt;height:224.45pt;mso-position-horizontal-relative:char;mso-position-vertical-relative:line" coordorigin="0,0" coordsize="8051,4489">
            <v:shape style="position:absolute;left:0;top:401;width:8051;height:4088" type="#_x0000_t202" filled="true" fillcolor="#d6eefc" stroked="false">
              <v:textbox inset="0,0,0,0">
                <w:txbxContent>
                  <w:p>
                    <w:pPr>
                      <w:spacing w:line="266" w:lineRule="auto" w:before="124"/>
                      <w:ind w:left="263" w:right="225" w:firstLine="0"/>
                      <w:jc w:val="left"/>
                      <w:rPr>
                        <w:sz w:val="22"/>
                      </w:rPr>
                    </w:pPr>
                    <w:r>
                      <w:rPr>
                        <w:sz w:val="22"/>
                      </w:rPr>
                      <w:t>Die Ereignisse des Themenpakets werden zunächst ausgewählt und bewertet: Welche Ereignisse sind Zeichen der Krise? Wo zeigen sich positive Entwicklungen? Die Daten werden dann in eine Google Map importiert und untersucht.</w:t>
                    </w:r>
                  </w:p>
                  <w:p>
                    <w:pPr>
                      <w:spacing w:line="240" w:lineRule="auto" w:before="0"/>
                      <w:rPr>
                        <w:sz w:val="24"/>
                      </w:rPr>
                    </w:pPr>
                  </w:p>
                  <w:p>
                    <w:pPr>
                      <w:spacing w:before="0"/>
                      <w:ind w:left="263" w:right="0" w:firstLine="0"/>
                      <w:jc w:val="left"/>
                      <w:rPr>
                        <w:sz w:val="22"/>
                      </w:rPr>
                    </w:pPr>
                    <w:r>
                      <w:rPr>
                        <w:sz w:val="22"/>
                      </w:rPr>
                      <w:t>Verschiedene Fragestellungen sind möglich:</w:t>
                    </w:r>
                  </w:p>
                  <w:p>
                    <w:pPr>
                      <w:numPr>
                        <w:ilvl w:val="0"/>
                        <w:numId w:val="16"/>
                      </w:numPr>
                      <w:tabs>
                        <w:tab w:pos="623" w:val="left" w:leader="none"/>
                        <w:tab w:pos="624" w:val="left" w:leader="none"/>
                      </w:tabs>
                      <w:spacing w:before="141"/>
                      <w:ind w:left="623" w:right="0" w:hanging="361"/>
                      <w:jc w:val="left"/>
                      <w:rPr>
                        <w:sz w:val="22"/>
                      </w:rPr>
                    </w:pPr>
                    <w:r>
                      <w:rPr>
                        <w:sz w:val="22"/>
                      </w:rPr>
                      <w:t>Eine „Krisenkarte“ und eine „Wachstumskarte“ erstellen und</w:t>
                    </w:r>
                    <w:r>
                      <w:rPr>
                        <w:spacing w:val="-23"/>
                        <w:sz w:val="22"/>
                      </w:rPr>
                      <w:t> </w:t>
                    </w:r>
                    <w:r>
                      <w:rPr>
                        <w:sz w:val="22"/>
                      </w:rPr>
                      <w:t>vergleichen</w:t>
                    </w:r>
                  </w:p>
                  <w:p>
                    <w:pPr>
                      <w:spacing w:before="27"/>
                      <w:ind w:left="623" w:right="0" w:firstLine="0"/>
                      <w:jc w:val="left"/>
                      <w:rPr>
                        <w:sz w:val="22"/>
                      </w:rPr>
                    </w:pPr>
                    <w:r>
                      <w:rPr>
                        <w:sz w:val="22"/>
                      </w:rPr>
                      <w:t>mit Wirtschaftsdaten wie der Arbeitslosenquote</w:t>
                    </w:r>
                  </w:p>
                  <w:p>
                    <w:pPr>
                      <w:numPr>
                        <w:ilvl w:val="0"/>
                        <w:numId w:val="16"/>
                      </w:numPr>
                      <w:tabs>
                        <w:tab w:pos="623" w:val="left" w:leader="none"/>
                        <w:tab w:pos="624" w:val="left" w:leader="none"/>
                      </w:tabs>
                      <w:spacing w:line="266" w:lineRule="auto" w:before="140"/>
                      <w:ind w:left="623" w:right="250" w:hanging="360"/>
                      <w:jc w:val="left"/>
                      <w:rPr>
                        <w:sz w:val="22"/>
                      </w:rPr>
                    </w:pPr>
                    <w:r>
                      <w:rPr>
                        <w:sz w:val="22"/>
                      </w:rPr>
                      <w:t>Karten für verschiedene Phasen untersuchen und gegenüberstellen: eine Karte mit Ereignissen von den 1940er-Jahren bis 1965 vergleichen mit einer von 1965 bis 1980 sowie mit einer ab 1980 bis heute. Welche Arten von Ereignissen überwiegen in den jeweiligen Phasen? Welche</w:t>
                    </w:r>
                    <w:r>
                      <w:rPr>
                        <w:spacing w:val="-32"/>
                        <w:sz w:val="22"/>
                      </w:rPr>
                      <w:t> </w:t>
                    </w:r>
                    <w:r>
                      <w:rPr>
                        <w:sz w:val="22"/>
                      </w:rPr>
                      <w:t>Branchen werden häufig</w:t>
                    </w:r>
                    <w:r>
                      <w:rPr>
                        <w:spacing w:val="-3"/>
                        <w:sz w:val="22"/>
                      </w:rPr>
                      <w:t> </w:t>
                    </w:r>
                    <w:r>
                      <w:rPr>
                        <w:sz w:val="22"/>
                      </w:rPr>
                      <w:t>erwähnt?</w:t>
                    </w:r>
                  </w:p>
                </w:txbxContent>
              </v:textbox>
              <v:fill type="solid"/>
              <w10:wrap type="none"/>
            </v:shape>
            <v:shape style="position:absolute;left:0;top:0;width:8051;height:402" type="#_x0000_t202" filled="true" fillcolor="#88c2eb" stroked="false">
              <v:textbox inset="0,0,0,0">
                <w:txbxContent>
                  <w:p>
                    <w:pPr>
                      <w:spacing w:before="63"/>
                      <w:ind w:left="113" w:right="0" w:firstLine="0"/>
                      <w:jc w:val="left"/>
                      <w:rPr>
                        <w:b/>
                        <w:sz w:val="24"/>
                      </w:rPr>
                    </w:pPr>
                    <w:r>
                      <w:rPr>
                        <w:b/>
                        <w:color w:val="FFFFFF"/>
                        <w:sz w:val="24"/>
                      </w:rPr>
                      <w:t>Mögliche Aufgabenstellung</w:t>
                    </w:r>
                  </w:p>
                </w:txbxContent>
              </v:textbox>
              <v:fill type="solid"/>
              <w10:wrap type="none"/>
            </v:shape>
          </v:group>
        </w:pict>
      </w:r>
      <w:r>
        <w:rPr>
          <w:sz w:val="20"/>
        </w:rPr>
      </w:r>
    </w:p>
    <w:p>
      <w:pPr>
        <w:spacing w:after="0"/>
        <w:rPr>
          <w:sz w:val="20"/>
        </w:rPr>
        <w:sectPr>
          <w:type w:val="continuous"/>
          <w:pgSz w:w="11910" w:h="16840"/>
          <w:pgMar w:top="840" w:bottom="280" w:left="160" w:right="720"/>
        </w:sectPr>
      </w:pPr>
    </w:p>
    <w:p>
      <w:pPr>
        <w:spacing w:line="364" w:lineRule="auto" w:before="82"/>
        <w:ind w:left="123" w:right="38" w:firstLine="0"/>
        <w:jc w:val="left"/>
        <w:rPr>
          <w:b/>
          <w:sz w:val="16"/>
        </w:rPr>
      </w:pPr>
      <w:bookmarkStart w:name="_bookmark7" w:id="8"/>
      <w:bookmarkEnd w:id="8"/>
      <w:r>
        <w:rPr/>
      </w:r>
      <w:hyperlink w:history="true" w:anchor="_bookmark0">
        <w:r>
          <w:rPr>
            <w:color w:val="B1B2B3"/>
            <w:sz w:val="16"/>
          </w:rPr>
          <w:t>Lehrplanbezüge</w:t>
        </w:r>
      </w:hyperlink>
      <w:r>
        <w:rPr>
          <w:color w:val="B1B2B3"/>
          <w:sz w:val="16"/>
        </w:rPr>
        <w:t> </w:t>
      </w:r>
      <w:hyperlink w:history="true" w:anchor="_bookmark2">
        <w:r>
          <w:rPr>
            <w:color w:val="B1B2B3"/>
            <w:sz w:val="16"/>
          </w:rPr>
          <w:t>NRW-Chronik</w:t>
        </w:r>
      </w:hyperlink>
      <w:r>
        <w:rPr>
          <w:color w:val="B1B2B3"/>
          <w:sz w:val="16"/>
        </w:rPr>
        <w:t> </w:t>
      </w:r>
      <w:hyperlink w:history="true" w:anchor="_bookmark3">
        <w:r>
          <w:rPr>
            <w:color w:val="B1B2B3"/>
            <w:sz w:val="16"/>
          </w:rPr>
          <w:t>Projektideen</w:t>
        </w:r>
      </w:hyperlink>
      <w:r>
        <w:rPr>
          <w:color w:val="B1B2B3"/>
          <w:sz w:val="16"/>
        </w:rPr>
        <w:t> </w:t>
      </w:r>
      <w:hyperlink w:history="true" w:anchor="_bookmark8">
        <w:r>
          <w:rPr>
            <w:b/>
            <w:sz w:val="16"/>
          </w:rPr>
          <w:t>Umsetzung</w:t>
        </w:r>
      </w:hyperlink>
    </w:p>
    <w:p>
      <w:pPr>
        <w:pStyle w:val="BodyText"/>
        <w:spacing w:line="312" w:lineRule="auto" w:before="65"/>
        <w:ind w:left="123" w:right="601"/>
      </w:pPr>
      <w:r>
        <w:rPr/>
        <w:br w:type="column"/>
      </w:r>
      <w:r>
        <w:rPr/>
        <w:t>Sogenannte Geoinformationssysteme können um Ebenen ergänzt werden, die ortsbezogene Zahlenwerte veranschaulichen. Bekannte Beispiele sind Karten, die entsprechend örtlichen Wahlergebnissen oder Arbeitsmarktdaten eingefärbt sind. Die Inhalte des Themenpakets</w:t>
      </w:r>
    </w:p>
    <w:p>
      <w:pPr>
        <w:pStyle w:val="BodyText"/>
        <w:spacing w:line="312" w:lineRule="auto" w:before="5"/>
        <w:ind w:left="123" w:right="120"/>
      </w:pPr>
      <w:r>
        <w:rPr/>
        <w:t>Strukturwandel können mit dieser Art der Darstellung von Wirtschaftsdaten in Bezug gesetzt werden.</w:t>
      </w:r>
    </w:p>
    <w:p>
      <w:pPr>
        <w:spacing w:after="0" w:line="312" w:lineRule="auto"/>
        <w:sectPr>
          <w:pgSz w:w="11910" w:h="16840"/>
          <w:pgMar w:header="0" w:footer="251" w:top="1000" w:bottom="440" w:left="160" w:right="720"/>
          <w:cols w:num="2" w:equalWidth="0">
            <w:col w:w="1311" w:space="1410"/>
            <w:col w:w="8309"/>
          </w:cols>
        </w:sectPr>
      </w:pPr>
    </w:p>
    <w:p>
      <w:pPr>
        <w:pStyle w:val="BodyText"/>
        <w:spacing w:before="2"/>
        <w:rPr>
          <w:sz w:val="9"/>
        </w:rPr>
      </w:pPr>
    </w:p>
    <w:p>
      <w:pPr>
        <w:spacing w:line="232" w:lineRule="auto" w:before="100"/>
        <w:ind w:left="151" w:right="8667" w:firstLine="0"/>
        <w:jc w:val="left"/>
        <w:rPr>
          <w:sz w:val="18"/>
        </w:rPr>
      </w:pPr>
      <w:r>
        <w:rPr/>
        <w:pict>
          <v:group style="position:absolute;margin-left:150.445007pt;margin-top:5.568212pt;width:402.35pt;height:206.3pt;mso-position-horizontal-relative:page;mso-position-vertical-relative:paragraph;z-index:251745280" coordorigin="3009,111" coordsize="8047,4126">
            <v:shape style="position:absolute;left:3018;top:121;width:8027;height:4106" type="#_x0000_t75" stroked="false">
              <v:imagedata r:id="rId39" o:title=""/>
            </v:shape>
            <v:rect style="position:absolute;left:3018;top:121;width:8027;height:4106" filled="false" stroked="true" strokeweight="1pt" strokecolor="#b1b2b3">
              <v:stroke dashstyle="solid"/>
            </v:rect>
            <w10:wrap type="none"/>
          </v:group>
        </w:pict>
      </w:r>
      <w:r>
        <w:rPr>
          <w:color w:val="565655"/>
          <w:sz w:val="18"/>
        </w:rPr>
        <w:t>Kartendarstellung des Anteils der Arbeitslosen in den Kreisen und kreisfreien Städten in Nordrhein- Westfalen</w:t>
      </w:r>
    </w:p>
    <w:p>
      <w:pPr>
        <w:pStyle w:val="BodyText"/>
        <w:spacing w:before="7"/>
        <w:rPr>
          <w:sz w:val="16"/>
        </w:rPr>
      </w:pPr>
    </w:p>
    <w:p>
      <w:pPr>
        <w:spacing w:line="203" w:lineRule="exact" w:before="0"/>
        <w:ind w:left="151" w:right="0" w:firstLine="0"/>
        <w:jc w:val="left"/>
        <w:rPr>
          <w:sz w:val="18"/>
        </w:rPr>
      </w:pPr>
      <w:r>
        <w:rPr>
          <w:color w:val="565655"/>
          <w:sz w:val="18"/>
        </w:rPr>
        <w:t>Screenshot aus dem Statistik-</w:t>
      </w:r>
    </w:p>
    <w:p>
      <w:pPr>
        <w:spacing w:line="200" w:lineRule="exact" w:before="0"/>
        <w:ind w:left="151" w:right="0" w:firstLine="0"/>
        <w:jc w:val="left"/>
        <w:rPr>
          <w:sz w:val="18"/>
        </w:rPr>
      </w:pPr>
      <w:r>
        <w:rPr>
          <w:color w:val="565655"/>
          <w:sz w:val="18"/>
        </w:rPr>
        <w:t>atlas NRW:</w:t>
      </w:r>
    </w:p>
    <w:p>
      <w:pPr>
        <w:spacing w:line="204" w:lineRule="exact" w:before="0"/>
        <w:ind w:left="287" w:right="0" w:firstLine="0"/>
        <w:jc w:val="left"/>
        <w:rPr>
          <w:sz w:val="18"/>
        </w:rPr>
      </w:pPr>
      <w:r>
        <w:rPr/>
        <w:drawing>
          <wp:anchor distT="0" distB="0" distL="0" distR="0" allowOverlap="1" layoutInCell="1" locked="0" behindDoc="0" simplePos="0" relativeHeight="251746304">
            <wp:simplePos x="0" y="0"/>
            <wp:positionH relativeFrom="page">
              <wp:posOffset>200472</wp:posOffset>
            </wp:positionH>
            <wp:positionV relativeFrom="paragraph">
              <wp:posOffset>46340</wp:posOffset>
            </wp:positionV>
            <wp:extent cx="56252" cy="56252"/>
            <wp:effectExtent l="0" t="0" r="0" b="0"/>
            <wp:wrapNone/>
            <wp:docPr id="33" name="image9.png"/>
            <wp:cNvGraphicFramePr>
              <a:graphicFrameLocks noChangeAspect="1"/>
            </wp:cNvGraphicFramePr>
            <a:graphic>
              <a:graphicData uri="http://schemas.openxmlformats.org/drawingml/2006/picture">
                <pic:pic>
                  <pic:nvPicPr>
                    <pic:cNvPr id="34" name="image9.png"/>
                    <pic:cNvPicPr/>
                  </pic:nvPicPr>
                  <pic:blipFill>
                    <a:blip r:embed="rId19" cstate="print"/>
                    <a:stretch>
                      <a:fillRect/>
                    </a:stretch>
                  </pic:blipFill>
                  <pic:spPr>
                    <a:xfrm>
                      <a:off x="0" y="0"/>
                      <a:ext cx="56252" cy="56252"/>
                    </a:xfrm>
                    <a:prstGeom prst="rect">
                      <a:avLst/>
                    </a:prstGeom>
                  </pic:spPr>
                </pic:pic>
              </a:graphicData>
            </a:graphic>
          </wp:anchor>
        </w:drawing>
      </w:r>
      <w:hyperlink r:id="rId40">
        <w:r>
          <w:rPr>
            <w:color w:val="22599B"/>
            <w:sz w:val="18"/>
          </w:rPr>
          <w:t>www.statistikatlas.nrw.de</w:t>
        </w:r>
      </w:hyperlink>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Heading6"/>
        <w:spacing w:before="234"/>
        <w:ind w:left="2958"/>
      </w:pPr>
      <w:r>
        <w:rPr/>
        <w:pict>
          <v:group style="position:absolute;margin-left:150.235992pt;margin-top:8.549761pt;width:401.55pt;height:389.8pt;mso-position-horizontal-relative:page;mso-position-vertical-relative:paragraph;z-index:-252518400" coordorigin="3005,171" coordsize="8031,7796">
            <v:rect style="position:absolute;left:3004;top:171;width:8031;height:402" filled="true" fillcolor="#565655" stroked="false">
              <v:fill type="solid"/>
            </v:rect>
            <v:rect style="position:absolute;left:3004;top:572;width:8031;height:7394" filled="true" fillcolor="#d9dada" stroked="false">
              <v:fill type="solid"/>
            </v:rect>
            <w10:wrap type="none"/>
          </v:group>
        </w:pict>
      </w:r>
      <w:r>
        <w:rPr>
          <w:color w:val="FFFFFF"/>
        </w:rPr>
        <w:t>Was muss beachtet werden? Das Kleingedruckte ...</w:t>
      </w:r>
    </w:p>
    <w:p>
      <w:pPr>
        <w:pStyle w:val="ListParagraph"/>
        <w:numPr>
          <w:ilvl w:val="1"/>
          <w:numId w:val="13"/>
        </w:numPr>
        <w:tabs>
          <w:tab w:pos="3468" w:val="left" w:leader="none"/>
          <w:tab w:pos="3469" w:val="left" w:leader="none"/>
        </w:tabs>
        <w:spacing w:line="266" w:lineRule="auto" w:before="186" w:after="0"/>
        <w:ind w:left="3468" w:right="353" w:hanging="360"/>
        <w:jc w:val="left"/>
        <w:rPr>
          <w:sz w:val="22"/>
        </w:rPr>
      </w:pPr>
      <w:r>
        <w:rPr>
          <w:sz w:val="22"/>
        </w:rPr>
        <w:t>Die Inhalte des OER-Pakets zur Landesgeschichte bieten eine Arbeitsgrundlage, müssen aber für fast alle Projekte ergänzt werden. Sie wurden nicht mit Anspruch auf Vollständigkeit erstellt und folgen keiner inhaltlichen Systematik. Sie können keine Lehrwerke ersetzen. Um die Ereignisse in einen Kontext zu setzen, sind eine entsprechende Rahmung im Unterricht beziehungsweise weitere Recherchen</w:t>
      </w:r>
      <w:r>
        <w:rPr>
          <w:spacing w:val="-17"/>
          <w:sz w:val="22"/>
        </w:rPr>
        <w:t> </w:t>
      </w:r>
      <w:r>
        <w:rPr>
          <w:sz w:val="22"/>
        </w:rPr>
        <w:t>erforderlich.</w:t>
      </w:r>
    </w:p>
    <w:p>
      <w:pPr>
        <w:pStyle w:val="ListParagraph"/>
        <w:numPr>
          <w:ilvl w:val="1"/>
          <w:numId w:val="13"/>
        </w:numPr>
        <w:tabs>
          <w:tab w:pos="3468" w:val="left" w:leader="none"/>
          <w:tab w:pos="3469" w:val="left" w:leader="none"/>
        </w:tabs>
        <w:spacing w:line="266" w:lineRule="auto" w:before="109" w:after="0"/>
        <w:ind w:left="3468" w:right="1246" w:hanging="360"/>
        <w:jc w:val="left"/>
        <w:rPr>
          <w:sz w:val="22"/>
        </w:rPr>
      </w:pPr>
      <w:r>
        <w:rPr>
          <w:sz w:val="22"/>
        </w:rPr>
        <w:t>Die Materialien enthalten keine Bilder. Für multimediale Projekte müssen weitere Materialien zusammengestellt werden. </w:t>
      </w:r>
      <w:r>
        <w:rPr>
          <w:spacing w:val="-3"/>
          <w:sz w:val="22"/>
        </w:rPr>
        <w:t>Tipps</w:t>
      </w:r>
      <w:r>
        <w:rPr>
          <w:spacing w:val="-15"/>
          <w:sz w:val="22"/>
        </w:rPr>
        <w:t> </w:t>
      </w:r>
      <w:r>
        <w:rPr>
          <w:sz w:val="22"/>
        </w:rPr>
        <w:t>zur</w:t>
      </w:r>
    </w:p>
    <w:p>
      <w:pPr>
        <w:spacing w:line="266" w:lineRule="auto" w:before="0"/>
        <w:ind w:left="3468" w:right="274" w:firstLine="0"/>
        <w:jc w:val="left"/>
        <w:rPr>
          <w:sz w:val="22"/>
        </w:rPr>
      </w:pPr>
      <w:r>
        <w:rPr>
          <w:sz w:val="22"/>
        </w:rPr>
        <w:t>Zusammenstellung ergänzender Materialien enthält der Abschnitt „Weitere (OER-)Materialien recherchieren“ in der Handreichung „Praxistipps und Werkzeuge“ ab Seite 62.</w:t>
      </w:r>
    </w:p>
    <w:p>
      <w:pPr>
        <w:pStyle w:val="ListParagraph"/>
        <w:numPr>
          <w:ilvl w:val="1"/>
          <w:numId w:val="13"/>
        </w:numPr>
        <w:tabs>
          <w:tab w:pos="3468" w:val="left" w:leader="none"/>
          <w:tab w:pos="3469" w:val="left" w:leader="none"/>
        </w:tabs>
        <w:spacing w:line="266" w:lineRule="auto" w:before="109" w:after="0"/>
        <w:ind w:left="3468" w:right="733" w:hanging="360"/>
        <w:jc w:val="left"/>
        <w:rPr>
          <w:sz w:val="22"/>
        </w:rPr>
      </w:pPr>
      <w:r>
        <w:rPr>
          <w:sz w:val="22"/>
        </w:rPr>
        <w:t>Die Inhalte des OER-Paketes stehen unter der Creative-Commons- Lizenz CC BY 4.0. Bei einer </w:t>
      </w:r>
      <w:r>
        <w:rPr>
          <w:spacing w:val="-3"/>
          <w:sz w:val="22"/>
        </w:rPr>
        <w:t>Verwendung </w:t>
      </w:r>
      <w:r>
        <w:rPr>
          <w:sz w:val="22"/>
        </w:rPr>
        <w:t>in eigenen Projekten muss diese Lizenz angegeben und die Landeszentrale für politische Bildung Nordrhein-Westfalen als Urheber genannt</w:t>
      </w:r>
      <w:r>
        <w:rPr>
          <w:spacing w:val="-9"/>
          <w:sz w:val="22"/>
        </w:rPr>
        <w:t> </w:t>
      </w:r>
      <w:r>
        <w:rPr>
          <w:sz w:val="22"/>
        </w:rPr>
        <w:t>werden.</w:t>
      </w:r>
    </w:p>
    <w:p>
      <w:pPr>
        <w:spacing w:line="250" w:lineRule="exact" w:before="0"/>
        <w:ind w:left="3468" w:right="0" w:firstLine="0"/>
        <w:jc w:val="left"/>
        <w:rPr>
          <w:sz w:val="22"/>
        </w:rPr>
      </w:pPr>
      <w:r>
        <w:rPr>
          <w:sz w:val="22"/>
        </w:rPr>
        <w:t>Wir empfehlen folgende Form (die Angaben in Klammern sind optional</w:t>
      </w:r>
    </w:p>
    <w:p>
      <w:pPr>
        <w:spacing w:line="266" w:lineRule="auto" w:before="27"/>
        <w:ind w:left="3468" w:right="454" w:firstLine="0"/>
        <w:jc w:val="left"/>
        <w:rPr>
          <w:sz w:val="22"/>
        </w:rPr>
      </w:pPr>
      <w:r>
        <w:rPr>
          <w:sz w:val="22"/>
        </w:rPr>
        <w:t>– Details siehe Abschnitt „Urheber und Lizenzen angeben“ in den Praxistipps ab Seite 14):</w:t>
      </w:r>
    </w:p>
    <w:p>
      <w:pPr>
        <w:spacing w:before="112"/>
        <w:ind w:left="3751" w:right="0" w:firstLine="0"/>
        <w:jc w:val="left"/>
        <w:rPr>
          <w:sz w:val="22"/>
        </w:rPr>
      </w:pPr>
      <w:r>
        <w:rPr>
          <w:sz w:val="22"/>
        </w:rPr>
        <w:t>[Unter Verwendung von Inhalten der] Landeszentrale für politische</w:t>
      </w:r>
    </w:p>
    <w:p>
      <w:pPr>
        <w:spacing w:before="27"/>
        <w:ind w:left="3751" w:right="0" w:firstLine="0"/>
        <w:jc w:val="left"/>
        <w:rPr>
          <w:sz w:val="22"/>
        </w:rPr>
      </w:pPr>
      <w:r>
        <w:rPr>
          <w:sz w:val="22"/>
        </w:rPr>
        <w:t>Bildung Nordrhein-Westfalen / </w:t>
      </w:r>
      <w:hyperlink r:id="rId41">
        <w:r>
          <w:rPr>
            <w:color w:val="22599B"/>
            <w:sz w:val="22"/>
          </w:rPr>
          <w:t>CC BY</w:t>
        </w:r>
        <w:r>
          <w:rPr>
            <w:color w:val="22599B"/>
            <w:spacing w:val="-31"/>
            <w:sz w:val="22"/>
          </w:rPr>
          <w:t> </w:t>
        </w:r>
        <w:r>
          <w:rPr>
            <w:color w:val="22599B"/>
            <w:sz w:val="22"/>
          </w:rPr>
          <w:t>4.0</w:t>
        </w:r>
      </w:hyperlink>
    </w:p>
    <w:p>
      <w:pPr>
        <w:pStyle w:val="ListParagraph"/>
        <w:numPr>
          <w:ilvl w:val="1"/>
          <w:numId w:val="13"/>
        </w:numPr>
        <w:tabs>
          <w:tab w:pos="3468" w:val="left" w:leader="none"/>
          <w:tab w:pos="3469" w:val="left" w:leader="none"/>
        </w:tabs>
        <w:spacing w:line="266" w:lineRule="auto" w:before="140" w:after="0"/>
        <w:ind w:left="3468" w:right="1037" w:hanging="360"/>
        <w:jc w:val="left"/>
        <w:rPr>
          <w:sz w:val="22"/>
        </w:rPr>
      </w:pPr>
      <w:r>
        <w:rPr>
          <w:sz w:val="22"/>
        </w:rPr>
        <w:t>Bei der </w:t>
      </w:r>
      <w:r>
        <w:rPr>
          <w:spacing w:val="-3"/>
          <w:sz w:val="22"/>
        </w:rPr>
        <w:t>Verwendung </w:t>
      </w:r>
      <w:r>
        <w:rPr>
          <w:sz w:val="22"/>
        </w:rPr>
        <w:t>ergänzender Materialien – zum Beispiel Fotos aus der Wikipedia oder </w:t>
      </w:r>
      <w:r>
        <w:rPr>
          <w:spacing w:val="-4"/>
          <w:sz w:val="22"/>
        </w:rPr>
        <w:t>YouTube-Videos </w:t>
      </w:r>
      <w:r>
        <w:rPr>
          <w:sz w:val="22"/>
        </w:rPr>
        <w:t>– müssen die jeweiligen Lizenzbedingungen berücksichtigt werden. In der Regel</w:t>
      </w:r>
      <w:r>
        <w:rPr>
          <w:spacing w:val="-27"/>
          <w:sz w:val="22"/>
        </w:rPr>
        <w:t> </w:t>
      </w:r>
      <w:r>
        <w:rPr>
          <w:sz w:val="22"/>
        </w:rPr>
        <w:t>müssen</w:t>
      </w:r>
    </w:p>
    <w:p>
      <w:pPr>
        <w:spacing w:line="251" w:lineRule="exact" w:before="0"/>
        <w:ind w:left="3468" w:right="0" w:firstLine="0"/>
        <w:jc w:val="left"/>
        <w:rPr>
          <w:sz w:val="22"/>
        </w:rPr>
      </w:pPr>
      <w:r>
        <w:rPr>
          <w:sz w:val="22"/>
        </w:rPr>
        <w:t>Urheberrechtshinweise in einer vorgegebenen Form angebracht werden.</w:t>
      </w:r>
    </w:p>
    <w:p>
      <w:pPr>
        <w:spacing w:after="0" w:line="251" w:lineRule="exact"/>
        <w:jc w:val="left"/>
        <w:rPr>
          <w:sz w:val="22"/>
        </w:rPr>
        <w:sectPr>
          <w:type w:val="continuous"/>
          <w:pgSz w:w="11910" w:h="16840"/>
          <w:pgMar w:top="840" w:bottom="280" w:left="160" w:right="720"/>
        </w:sectPr>
      </w:pPr>
    </w:p>
    <w:p>
      <w:pPr>
        <w:spacing w:line="364" w:lineRule="auto" w:before="122"/>
        <w:ind w:left="123" w:right="38" w:firstLine="0"/>
        <w:jc w:val="left"/>
        <w:rPr>
          <w:b/>
          <w:sz w:val="16"/>
        </w:rPr>
      </w:pPr>
      <w:bookmarkStart w:name="_bookmark8" w:id="9"/>
      <w:bookmarkEnd w:id="9"/>
      <w:r>
        <w:rPr/>
      </w:r>
      <w:hyperlink w:history="true" w:anchor="_bookmark0">
        <w:r>
          <w:rPr>
            <w:color w:val="B1B2B3"/>
            <w:sz w:val="16"/>
          </w:rPr>
          <w:t>Lehrplanbezüge</w:t>
        </w:r>
      </w:hyperlink>
      <w:r>
        <w:rPr>
          <w:color w:val="B1B2B3"/>
          <w:sz w:val="16"/>
        </w:rPr>
        <w:t> </w:t>
      </w:r>
      <w:hyperlink w:history="true" w:anchor="_bookmark2">
        <w:r>
          <w:rPr>
            <w:color w:val="B1B2B3"/>
            <w:sz w:val="16"/>
          </w:rPr>
          <w:t>NRW-Chronik</w:t>
        </w:r>
      </w:hyperlink>
      <w:r>
        <w:rPr>
          <w:color w:val="B1B2B3"/>
          <w:sz w:val="16"/>
        </w:rPr>
        <w:t> </w:t>
      </w:r>
      <w:hyperlink w:history="true" w:anchor="_bookmark3">
        <w:r>
          <w:rPr>
            <w:color w:val="B1B2B3"/>
            <w:sz w:val="16"/>
          </w:rPr>
          <w:t>Projektideen</w:t>
        </w:r>
      </w:hyperlink>
      <w:r>
        <w:rPr>
          <w:color w:val="B1B2B3"/>
          <w:sz w:val="16"/>
        </w:rPr>
        <w:t> </w:t>
      </w:r>
      <w:hyperlink w:history="true" w:anchor="_bookmark8">
        <w:r>
          <w:rPr>
            <w:b/>
            <w:sz w:val="16"/>
          </w:rPr>
          <w:t>Umsetzung</w:t>
        </w:r>
      </w:hyperlink>
    </w:p>
    <w:p>
      <w:pPr>
        <w:pStyle w:val="Heading1"/>
      </w:pPr>
      <w:r>
        <w:rPr>
          <w:b w:val="0"/>
        </w:rPr>
        <w:br w:type="column"/>
      </w:r>
      <w:r>
        <w:rPr>
          <w:color w:val="88C2EB"/>
        </w:rPr>
        <w:t>Wie kann ich die Projektideen umsetzen?</w:t>
      </w:r>
    </w:p>
    <w:p>
      <w:pPr>
        <w:pStyle w:val="BodyText"/>
        <w:rPr>
          <w:b/>
          <w:sz w:val="36"/>
        </w:rPr>
      </w:pPr>
    </w:p>
    <w:p>
      <w:pPr>
        <w:pStyle w:val="BodyText"/>
        <w:spacing w:line="312" w:lineRule="auto"/>
        <w:ind w:left="123" w:right="682"/>
      </w:pPr>
      <w:r>
        <w:rPr/>
        <w:t>Praktische Hinweise zur Arbeit mit digitalen Medien enthält die Handreichung „Praxistipps und Werkzeuge“ zum OER-Paket. Sie stellt unter anderem die Möglichkeiten wichtiger Software-Werkzeuge vor.</w:t>
      </w:r>
    </w:p>
    <w:p>
      <w:pPr>
        <w:pStyle w:val="BodyText"/>
        <w:spacing w:before="4"/>
        <w:ind w:left="123"/>
      </w:pPr>
      <w:r>
        <w:rPr/>
        <w:t>Außerdem enthält sie folgende Checklisten:</w:t>
      </w:r>
    </w:p>
    <w:p>
      <w:pPr>
        <w:pStyle w:val="BodyText"/>
        <w:spacing w:before="7"/>
        <w:rPr>
          <w:sz w:val="38"/>
        </w:rPr>
      </w:pPr>
    </w:p>
    <w:p>
      <w:pPr>
        <w:pStyle w:val="Heading6"/>
      </w:pPr>
      <w:r>
        <w:rPr/>
        <w:t>Checkliste: Vor dem Start</w:t>
      </w:r>
    </w:p>
    <w:p>
      <w:pPr>
        <w:pStyle w:val="BodyText"/>
        <w:spacing w:line="312" w:lineRule="auto" w:before="84"/>
        <w:ind w:left="123"/>
      </w:pPr>
      <w:r>
        <w:rPr>
          <w:spacing w:val="-4"/>
        </w:rPr>
        <w:t>Bevor Sie </w:t>
      </w:r>
      <w:r>
        <w:rPr>
          <w:spacing w:val="-5"/>
        </w:rPr>
        <w:t>loslegen, </w:t>
      </w:r>
      <w:r>
        <w:rPr>
          <w:spacing w:val="-4"/>
        </w:rPr>
        <w:t>hilft die </w:t>
      </w:r>
      <w:r>
        <w:rPr>
          <w:spacing w:val="-5"/>
        </w:rPr>
        <w:t>Checkliste, </w:t>
      </w:r>
      <w:r>
        <w:rPr>
          <w:spacing w:val="-4"/>
        </w:rPr>
        <w:t>die </w:t>
      </w:r>
      <w:r>
        <w:rPr>
          <w:spacing w:val="-6"/>
        </w:rPr>
        <w:t>Voraussetzungen </w:t>
      </w:r>
      <w:r>
        <w:rPr>
          <w:spacing w:val="-3"/>
        </w:rPr>
        <w:t>zu </w:t>
      </w:r>
      <w:r>
        <w:rPr>
          <w:spacing w:val="-5"/>
        </w:rPr>
        <w:t>überprüfen </w:t>
      </w:r>
      <w:r>
        <w:rPr/>
        <w:t>– </w:t>
      </w:r>
      <w:r>
        <w:rPr>
          <w:spacing w:val="-4"/>
        </w:rPr>
        <w:t>von der </w:t>
      </w:r>
      <w:r>
        <w:rPr>
          <w:spacing w:val="-9"/>
        </w:rPr>
        <w:t>Technik </w:t>
      </w:r>
      <w:r>
        <w:rPr>
          <w:spacing w:val="-4"/>
        </w:rPr>
        <w:t>bis hin </w:t>
      </w:r>
      <w:r>
        <w:rPr>
          <w:spacing w:val="-3"/>
        </w:rPr>
        <w:t>zu </w:t>
      </w:r>
      <w:r>
        <w:rPr>
          <w:spacing w:val="-4"/>
        </w:rPr>
        <w:t>den </w:t>
      </w:r>
      <w:r>
        <w:rPr>
          <w:spacing w:val="-5"/>
        </w:rPr>
        <w:t>Erwartungen </w:t>
      </w:r>
      <w:r>
        <w:rPr>
          <w:spacing w:val="-3"/>
        </w:rPr>
        <w:t>an </w:t>
      </w:r>
      <w:r>
        <w:rPr>
          <w:spacing w:val="-4"/>
        </w:rPr>
        <w:t>das </w:t>
      </w:r>
      <w:r>
        <w:rPr>
          <w:spacing w:val="-5"/>
        </w:rPr>
        <w:t>Projekt.</w:t>
      </w:r>
    </w:p>
    <w:p>
      <w:pPr>
        <w:pStyle w:val="BodyText"/>
        <w:spacing w:before="7"/>
      </w:pPr>
    </w:p>
    <w:p>
      <w:pPr>
        <w:pStyle w:val="BodyText"/>
        <w:ind w:left="123"/>
      </w:pPr>
      <w:r>
        <w:rPr/>
        <w:t>siehe Handreichung „Praxistipps und Werkzeuge“, Seite 66</w:t>
      </w:r>
    </w:p>
    <w:p>
      <w:pPr>
        <w:pStyle w:val="BodyText"/>
        <w:spacing w:before="7"/>
        <w:rPr>
          <w:sz w:val="38"/>
        </w:rPr>
      </w:pPr>
    </w:p>
    <w:p>
      <w:pPr>
        <w:pStyle w:val="Heading6"/>
      </w:pPr>
      <w:r>
        <w:rPr/>
        <w:t>Checkliste: Methode und Konzept</w:t>
      </w:r>
    </w:p>
    <w:p>
      <w:pPr>
        <w:pStyle w:val="BodyText"/>
        <w:spacing w:line="312" w:lineRule="auto" w:before="84"/>
        <w:ind w:left="123" w:right="708"/>
      </w:pPr>
      <w:r>
        <w:rPr/>
        <w:t>Die Checkliste hilft, Inhalt, Werkzeuge und die Form der Darstellung schlüssig miteinander zu verbinden. Je nach Art der Aufgabenstellung eignen sich verschiedene Herangehensweisen. Dabei ist die Form der Umsetzung stets dem didaktischen Konzept</w:t>
      </w:r>
      <w:r>
        <w:rPr>
          <w:spacing w:val="-11"/>
        </w:rPr>
        <w:t> </w:t>
      </w:r>
      <w:r>
        <w:rPr/>
        <w:t>untergeordnet.</w:t>
      </w:r>
    </w:p>
    <w:p>
      <w:pPr>
        <w:pStyle w:val="BodyText"/>
        <w:spacing w:before="9"/>
      </w:pPr>
    </w:p>
    <w:p>
      <w:pPr>
        <w:pStyle w:val="BodyText"/>
        <w:ind w:left="123"/>
      </w:pPr>
      <w:r>
        <w:rPr/>
        <w:t>siehe Handreichung „Praxistipps und Werkzeuge“, Seite</w:t>
      </w:r>
      <w:r>
        <w:rPr>
          <w:spacing w:val="-31"/>
        </w:rPr>
        <w:t> </w:t>
      </w:r>
      <w:r>
        <w:rPr/>
        <w:t>67</w:t>
      </w:r>
    </w:p>
    <w:p>
      <w:pPr>
        <w:pStyle w:val="BodyText"/>
        <w:spacing w:before="7"/>
        <w:rPr>
          <w:sz w:val="38"/>
        </w:rPr>
      </w:pPr>
    </w:p>
    <w:p>
      <w:pPr>
        <w:pStyle w:val="Heading6"/>
      </w:pPr>
      <w:r>
        <w:rPr/>
        <w:t>Checkliste: Umsetzung planen</w:t>
      </w:r>
    </w:p>
    <w:p>
      <w:pPr>
        <w:pStyle w:val="BodyText"/>
        <w:spacing w:line="312" w:lineRule="auto" w:before="84"/>
        <w:ind w:left="123" w:right="120"/>
      </w:pPr>
      <w:r>
        <w:rPr/>
        <w:t>Die Checkliste hilft, Projekte zu planen und bei der Umsetzung den Überblick zu behalten. Bei digitalen Projekten kann besondere Sorgfalt erforderlich sein. Denn das Vorgehen kann komplex sein, und der Umgang mit Software erfordert in der Regel Einarbeitung und Übung.</w:t>
      </w:r>
    </w:p>
    <w:p>
      <w:pPr>
        <w:pStyle w:val="BodyText"/>
        <w:spacing w:before="9"/>
      </w:pPr>
    </w:p>
    <w:p>
      <w:pPr>
        <w:pStyle w:val="BodyText"/>
        <w:ind w:left="123"/>
      </w:pPr>
      <w:r>
        <w:rPr/>
        <w:t>siehe Handreichung „Praxistipps und Werkzeuge“, Seite 68</w:t>
      </w:r>
    </w:p>
    <w:p>
      <w:pPr>
        <w:pStyle w:val="BodyText"/>
        <w:spacing w:before="7"/>
        <w:rPr>
          <w:sz w:val="38"/>
        </w:rPr>
      </w:pPr>
    </w:p>
    <w:p>
      <w:pPr>
        <w:pStyle w:val="Heading6"/>
      </w:pPr>
      <w:r>
        <w:rPr/>
        <w:t>Checkliste: Zusammenarbeit regeln</w:t>
      </w:r>
    </w:p>
    <w:p>
      <w:pPr>
        <w:pStyle w:val="BodyText"/>
        <w:spacing w:line="312" w:lineRule="auto" w:before="84"/>
        <w:ind w:left="123"/>
      </w:pPr>
      <w:r>
        <w:rPr/>
        <w:t>Um Frustration vorzubeugen, sollten grundlegende Fragen der Zusammenarbeit geklärt werden – von der Aufgabenverteilung bis hin zur Kennzeichnung von Dateiversionen.</w:t>
      </w:r>
    </w:p>
    <w:p>
      <w:pPr>
        <w:pStyle w:val="BodyText"/>
        <w:spacing w:before="8"/>
      </w:pPr>
    </w:p>
    <w:p>
      <w:pPr>
        <w:pStyle w:val="BodyText"/>
        <w:ind w:left="123"/>
      </w:pPr>
      <w:r>
        <w:rPr/>
        <w:t>siehe Handreichung „Praxistipps und Werkzeuge“, Seite 70</w:t>
      </w:r>
    </w:p>
    <w:p>
      <w:pPr>
        <w:spacing w:after="0"/>
        <w:sectPr>
          <w:pgSz w:w="11910" w:h="16840"/>
          <w:pgMar w:header="0" w:footer="251" w:top="960" w:bottom="440" w:left="160" w:right="720"/>
          <w:cols w:num="2" w:equalWidth="0">
            <w:col w:w="1311" w:space="1410"/>
            <w:col w:w="8309"/>
          </w:cols>
        </w:sectPr>
      </w:pPr>
    </w:p>
    <w:p>
      <w:pPr>
        <w:spacing w:before="60"/>
        <w:ind w:left="2844" w:right="0" w:firstLine="0"/>
        <w:jc w:val="left"/>
        <w:rPr>
          <w:sz w:val="36"/>
        </w:rPr>
      </w:pPr>
      <w:bookmarkStart w:name="_bookmark9" w:id="10"/>
      <w:bookmarkEnd w:id="10"/>
      <w:r>
        <w:rPr/>
      </w:r>
      <w:r>
        <w:rPr>
          <w:color w:val="B1B2B3"/>
          <w:sz w:val="36"/>
        </w:rPr>
        <w:t>Impressum</w:t>
      </w:r>
    </w:p>
    <w:p>
      <w:pPr>
        <w:pStyle w:val="Heading6"/>
        <w:spacing w:before="339"/>
        <w:ind w:left="2844"/>
      </w:pPr>
      <w:r>
        <w:rPr/>
        <w:t>Herausgeberin</w:t>
      </w:r>
    </w:p>
    <w:p>
      <w:pPr>
        <w:pStyle w:val="BodyText"/>
        <w:spacing w:line="278" w:lineRule="auto" w:before="44"/>
        <w:ind w:left="2844" w:right="4257"/>
      </w:pPr>
      <w:r>
        <w:rPr/>
        <w:t>Landeszentrale für politische Bildung Nordrhein-Westfalen</w:t>
      </w:r>
    </w:p>
    <w:p>
      <w:pPr>
        <w:pStyle w:val="BodyText"/>
        <w:spacing w:line="276" w:lineRule="exact"/>
        <w:ind w:left="2844"/>
      </w:pPr>
      <w:r>
        <w:rPr/>
        <w:t>im Ministerium für Kultur und Wissenschaft</w:t>
      </w:r>
    </w:p>
    <w:p>
      <w:pPr>
        <w:pStyle w:val="BodyText"/>
        <w:spacing w:line="278" w:lineRule="auto" w:before="44"/>
        <w:ind w:left="2844" w:right="4657"/>
      </w:pPr>
      <w:r>
        <w:rPr/>
        <w:t>des Landes Nordrhein-Westfalen Referat Digitale Medien</w:t>
      </w:r>
    </w:p>
    <w:p>
      <w:pPr>
        <w:pStyle w:val="BodyText"/>
        <w:spacing w:line="276" w:lineRule="exact"/>
        <w:ind w:left="2844"/>
      </w:pPr>
      <w:r>
        <w:rPr/>
        <w:t>40190 Düsseldorf</w:t>
      </w:r>
    </w:p>
    <w:p>
      <w:pPr>
        <w:pStyle w:val="BodyText"/>
        <w:spacing w:before="7"/>
        <w:rPr>
          <w:sz w:val="31"/>
        </w:rPr>
      </w:pPr>
    </w:p>
    <w:p>
      <w:pPr>
        <w:pStyle w:val="BodyText"/>
        <w:spacing w:line="278" w:lineRule="auto"/>
        <w:ind w:left="2844" w:right="4609"/>
      </w:pPr>
      <w:hyperlink r:id="rId42">
        <w:r>
          <w:rPr/>
          <w:t>sehen@politische-bildung.nrw.de</w:t>
        </w:r>
      </w:hyperlink>
      <w:r>
        <w:rPr/>
        <w:t> </w:t>
      </w:r>
      <w:hyperlink r:id="rId10">
        <w:r>
          <w:rPr/>
          <w:t>www.politische-bildung.nrw.de</w:t>
        </w:r>
      </w:hyperlink>
    </w:p>
    <w:p>
      <w:pPr>
        <w:pStyle w:val="BodyText"/>
        <w:spacing w:before="9"/>
        <w:rPr>
          <w:sz w:val="27"/>
        </w:rPr>
      </w:pPr>
    </w:p>
    <w:p>
      <w:pPr>
        <w:pStyle w:val="Heading6"/>
        <w:ind w:left="2844"/>
      </w:pPr>
      <w:r>
        <w:rPr/>
        <w:t>Redaktion</w:t>
      </w:r>
    </w:p>
    <w:p>
      <w:pPr>
        <w:pStyle w:val="BodyText"/>
        <w:spacing w:before="44"/>
        <w:ind w:left="2844"/>
      </w:pPr>
      <w:r>
        <w:rPr/>
        <w:t>Ulrike Filgers, Judith Halbach, Sebastian Kauer, Philipp Sanke</w:t>
      </w:r>
    </w:p>
    <w:p>
      <w:pPr>
        <w:pStyle w:val="BodyText"/>
        <w:spacing w:before="8"/>
        <w:rPr>
          <w:sz w:val="31"/>
        </w:rPr>
      </w:pPr>
    </w:p>
    <w:p>
      <w:pPr>
        <w:pStyle w:val="BodyText"/>
        <w:ind w:left="2844"/>
      </w:pPr>
      <w:r>
        <w:rPr/>
        <w:t>Umsetzung durch:</w:t>
      </w:r>
    </w:p>
    <w:p>
      <w:pPr>
        <w:pStyle w:val="BodyText"/>
        <w:spacing w:before="44"/>
        <w:ind w:left="2844"/>
      </w:pPr>
      <w:r>
        <w:rPr/>
        <w:t>Redaktionsbüro Kauer</w:t>
      </w:r>
    </w:p>
    <w:p>
      <w:pPr>
        <w:pStyle w:val="BodyText"/>
        <w:spacing w:before="44"/>
        <w:ind w:left="2844"/>
      </w:pPr>
      <w:r>
        <w:rPr/>
        <w:t>Marzellenstraße 23</w:t>
      </w:r>
    </w:p>
    <w:p>
      <w:pPr>
        <w:pStyle w:val="BodyText"/>
        <w:spacing w:before="44"/>
        <w:ind w:left="2844"/>
      </w:pPr>
      <w:r>
        <w:rPr/>
        <w:t>50668 Köln</w:t>
      </w:r>
    </w:p>
    <w:p>
      <w:pPr>
        <w:pStyle w:val="BodyText"/>
        <w:spacing w:before="7"/>
        <w:rPr>
          <w:sz w:val="31"/>
        </w:rPr>
      </w:pPr>
    </w:p>
    <w:p>
      <w:pPr>
        <w:pStyle w:val="BodyText"/>
        <w:ind w:left="2844"/>
      </w:pPr>
      <w:hyperlink r:id="rId43">
        <w:r>
          <w:rPr/>
          <w:t>www.redaktion-kauer.de</w:t>
        </w:r>
      </w:hyperlink>
    </w:p>
    <w:p>
      <w:pPr>
        <w:pStyle w:val="BodyText"/>
        <w:spacing w:before="8"/>
        <w:rPr>
          <w:sz w:val="31"/>
        </w:rPr>
      </w:pPr>
    </w:p>
    <w:p>
      <w:pPr>
        <w:pStyle w:val="Heading6"/>
        <w:ind w:left="2844"/>
      </w:pPr>
      <w:r>
        <w:rPr/>
        <w:t>Fachliche Beratung:</w:t>
      </w:r>
    </w:p>
    <w:p>
      <w:pPr>
        <w:pStyle w:val="BodyText"/>
        <w:spacing w:line="278" w:lineRule="auto" w:before="44"/>
        <w:ind w:left="2844" w:right="5417"/>
      </w:pPr>
      <w:r>
        <w:rPr/>
        <w:t>Dr. Petra Sauerborn Guido Brombach</w:t>
      </w:r>
    </w:p>
    <w:p>
      <w:pPr>
        <w:pStyle w:val="BodyText"/>
        <w:spacing w:before="9"/>
        <w:rPr>
          <w:sz w:val="27"/>
        </w:rPr>
      </w:pPr>
    </w:p>
    <w:p>
      <w:pPr>
        <w:pStyle w:val="BodyText"/>
        <w:ind w:left="2844"/>
      </w:pPr>
      <w:r>
        <w:rPr/>
        <w:t>Danke an Marc Albrecht-Hermanns für die guten Ideen!</w:t>
      </w:r>
    </w:p>
    <w:p>
      <w:pPr>
        <w:pStyle w:val="BodyText"/>
        <w:rPr>
          <w:sz w:val="20"/>
        </w:rPr>
      </w:pPr>
    </w:p>
    <w:p>
      <w:pPr>
        <w:pStyle w:val="BodyText"/>
        <w:spacing w:before="10"/>
        <w:rPr>
          <w:sz w:val="18"/>
        </w:rPr>
      </w:pPr>
      <w:r>
        <w:rPr/>
        <w:drawing>
          <wp:anchor distT="0" distB="0" distL="0" distR="0" allowOverlap="1" layoutInCell="1" locked="0" behindDoc="0" simplePos="0" relativeHeight="87">
            <wp:simplePos x="0" y="0"/>
            <wp:positionH relativeFrom="page">
              <wp:posOffset>1907999</wp:posOffset>
            </wp:positionH>
            <wp:positionV relativeFrom="paragraph">
              <wp:posOffset>162787</wp:posOffset>
            </wp:positionV>
            <wp:extent cx="1164147" cy="432053"/>
            <wp:effectExtent l="0" t="0" r="0" b="0"/>
            <wp:wrapTopAndBottom/>
            <wp:docPr id="35" name="image20.jpeg"/>
            <wp:cNvGraphicFramePr>
              <a:graphicFrameLocks noChangeAspect="1"/>
            </wp:cNvGraphicFramePr>
            <a:graphic>
              <a:graphicData uri="http://schemas.openxmlformats.org/drawingml/2006/picture">
                <pic:pic>
                  <pic:nvPicPr>
                    <pic:cNvPr id="36" name="image20.jpeg"/>
                    <pic:cNvPicPr/>
                  </pic:nvPicPr>
                  <pic:blipFill>
                    <a:blip r:embed="rId44" cstate="print"/>
                    <a:stretch>
                      <a:fillRect/>
                    </a:stretch>
                  </pic:blipFill>
                  <pic:spPr>
                    <a:xfrm>
                      <a:off x="0" y="0"/>
                      <a:ext cx="1164147" cy="432053"/>
                    </a:xfrm>
                    <a:prstGeom prst="rect">
                      <a:avLst/>
                    </a:prstGeom>
                  </pic:spPr>
                </pic:pic>
              </a:graphicData>
            </a:graphic>
          </wp:anchor>
        </w:drawing>
      </w:r>
    </w:p>
    <w:p>
      <w:pPr>
        <w:pStyle w:val="BodyText"/>
        <w:tabs>
          <w:tab w:pos="8730" w:val="left" w:leader="none"/>
        </w:tabs>
        <w:spacing w:line="312" w:lineRule="auto" w:before="129"/>
        <w:ind w:left="2844" w:right="908"/>
      </w:pPr>
      <w:r>
        <w:rPr/>
        <w:t>Die</w:t>
      </w:r>
      <w:r>
        <w:rPr>
          <w:spacing w:val="-12"/>
        </w:rPr>
        <w:t> </w:t>
      </w:r>
      <w:r>
        <w:rPr>
          <w:spacing w:val="-6"/>
        </w:rPr>
        <w:t>Texte</w:t>
      </w:r>
      <w:r>
        <w:rPr>
          <w:spacing w:val="-9"/>
        </w:rPr>
        <w:t> </w:t>
      </w:r>
      <w:r>
        <w:rPr/>
        <w:t>dieser</w:t>
      </w:r>
      <w:r>
        <w:rPr>
          <w:spacing w:val="-8"/>
        </w:rPr>
        <w:t> </w:t>
      </w:r>
      <w:r>
        <w:rPr/>
        <w:t>Veröffentlichung</w:t>
      </w:r>
      <w:r>
        <w:rPr>
          <w:spacing w:val="-9"/>
        </w:rPr>
        <w:t> </w:t>
      </w:r>
      <w:r>
        <w:rPr/>
        <w:t>sind</w:t>
      </w:r>
      <w:r>
        <w:rPr>
          <w:spacing w:val="-7"/>
        </w:rPr>
        <w:t> </w:t>
      </w:r>
      <w:r>
        <w:rPr/>
        <w:t>lizenziert</w:t>
      </w:r>
      <w:r>
        <w:rPr>
          <w:spacing w:val="-9"/>
        </w:rPr>
        <w:t> </w:t>
      </w:r>
      <w:r>
        <w:rPr/>
        <w:t>unter</w:t>
      </w:r>
      <w:r>
        <w:rPr>
          <w:spacing w:val="-8"/>
        </w:rPr>
        <w:t> </w:t>
      </w:r>
      <w:r>
        <w:rPr/>
        <w:t>einer</w:t>
      </w:r>
      <w:r>
        <w:rPr>
          <w:spacing w:val="-9"/>
        </w:rPr>
        <w:t> </w:t>
      </w:r>
      <w:r>
        <w:rPr/>
        <w:t>Creative- Commons-Namensnennung-4.0-International-Lizenz</w:t>
        <w:tab/>
      </w:r>
      <w:hyperlink r:id="rId13">
        <w:r>
          <w:rPr>
            <w:color w:val="22599B"/>
          </w:rPr>
          <w:t>url.nrw/ZfK</w:t>
        </w:r>
      </w:hyperlink>
      <w:r>
        <w:rPr/>
        <w:t>.</w:t>
      </w:r>
    </w:p>
    <w:p>
      <w:pPr>
        <w:pStyle w:val="BodyText"/>
        <w:spacing w:line="238" w:lineRule="exact"/>
        <w:ind w:left="2844"/>
      </w:pPr>
      <w:r>
        <w:rPr/>
        <w:drawing>
          <wp:anchor distT="0" distB="0" distL="0" distR="0" allowOverlap="1" layoutInCell="1" locked="0" behindDoc="1" simplePos="0" relativeHeight="250803200">
            <wp:simplePos x="0" y="0"/>
            <wp:positionH relativeFrom="page">
              <wp:posOffset>5499743</wp:posOffset>
            </wp:positionH>
            <wp:positionV relativeFrom="paragraph">
              <wp:posOffset>-194594</wp:posOffset>
            </wp:positionV>
            <wp:extent cx="105896" cy="105900"/>
            <wp:effectExtent l="0" t="0" r="0" b="0"/>
            <wp:wrapNone/>
            <wp:docPr id="37" name="image6.png"/>
            <wp:cNvGraphicFramePr>
              <a:graphicFrameLocks noChangeAspect="1"/>
            </wp:cNvGraphicFramePr>
            <a:graphic>
              <a:graphicData uri="http://schemas.openxmlformats.org/drawingml/2006/picture">
                <pic:pic>
                  <pic:nvPicPr>
                    <pic:cNvPr id="38" name="image6.png"/>
                    <pic:cNvPicPr/>
                  </pic:nvPicPr>
                  <pic:blipFill>
                    <a:blip r:embed="rId12" cstate="print"/>
                    <a:stretch>
                      <a:fillRect/>
                    </a:stretch>
                  </pic:blipFill>
                  <pic:spPr>
                    <a:xfrm>
                      <a:off x="0" y="0"/>
                      <a:ext cx="105896" cy="105900"/>
                    </a:xfrm>
                    <a:prstGeom prst="rect">
                      <a:avLst/>
                    </a:prstGeom>
                  </pic:spPr>
                </pic:pic>
              </a:graphicData>
            </a:graphic>
          </wp:anchor>
        </w:drawing>
      </w:r>
      <w:r>
        <w:rPr/>
        <w:t>Die Abbildungen stehen unter verschiedenen Lizenzen. Bitte beachten Sie</w:t>
      </w:r>
    </w:p>
    <w:p>
      <w:pPr>
        <w:pStyle w:val="BodyText"/>
        <w:spacing w:before="44"/>
        <w:ind w:left="2844"/>
      </w:pPr>
      <w:r>
        <w:rPr/>
        <w:t>die jeweiligen Angaben in den Bildunterschriften!</w:t>
      </w:r>
    </w:p>
    <w:p>
      <w:pPr>
        <w:pStyle w:val="BodyText"/>
        <w:spacing w:before="8"/>
        <w:rPr>
          <w:sz w:val="31"/>
        </w:rPr>
      </w:pPr>
    </w:p>
    <w:p>
      <w:pPr>
        <w:pStyle w:val="BodyText"/>
        <w:ind w:left="2844"/>
      </w:pPr>
      <w:r>
        <w:rPr/>
        <w:t>Stand der Veröffentlichung: 06.01.2020</w:t>
      </w:r>
    </w:p>
    <w:p>
      <w:pPr>
        <w:pStyle w:val="BodyText"/>
        <w:spacing w:before="6"/>
        <w:rPr>
          <w:sz w:val="21"/>
        </w:rPr>
      </w:pPr>
      <w:r>
        <w:rPr/>
        <w:drawing>
          <wp:anchor distT="0" distB="0" distL="0" distR="0" allowOverlap="1" layoutInCell="1" locked="0" behindDoc="0" simplePos="0" relativeHeight="88">
            <wp:simplePos x="0" y="0"/>
            <wp:positionH relativeFrom="page">
              <wp:posOffset>2017339</wp:posOffset>
            </wp:positionH>
            <wp:positionV relativeFrom="paragraph">
              <wp:posOffset>182022</wp:posOffset>
            </wp:positionV>
            <wp:extent cx="1152147" cy="694944"/>
            <wp:effectExtent l="0" t="0" r="0" b="0"/>
            <wp:wrapTopAndBottom/>
            <wp:docPr id="39" name="image21.png"/>
            <wp:cNvGraphicFramePr>
              <a:graphicFrameLocks noChangeAspect="1"/>
            </wp:cNvGraphicFramePr>
            <a:graphic>
              <a:graphicData uri="http://schemas.openxmlformats.org/drawingml/2006/picture">
                <pic:pic>
                  <pic:nvPicPr>
                    <pic:cNvPr id="40" name="image21.png"/>
                    <pic:cNvPicPr/>
                  </pic:nvPicPr>
                  <pic:blipFill>
                    <a:blip r:embed="rId45" cstate="print"/>
                    <a:stretch>
                      <a:fillRect/>
                    </a:stretch>
                  </pic:blipFill>
                  <pic:spPr>
                    <a:xfrm>
                      <a:off x="0" y="0"/>
                      <a:ext cx="1152147" cy="694944"/>
                    </a:xfrm>
                    <a:prstGeom prst="rect">
                      <a:avLst/>
                    </a:prstGeom>
                  </pic:spPr>
                </pic:pic>
              </a:graphicData>
            </a:graphic>
          </wp:anchor>
        </w:drawing>
      </w:r>
    </w:p>
    <w:p>
      <w:pPr>
        <w:pStyle w:val="BodyText"/>
        <w:spacing w:before="4"/>
        <w:rPr>
          <w:sz w:val="20"/>
        </w:rPr>
      </w:pPr>
    </w:p>
    <w:p>
      <w:pPr>
        <w:pStyle w:val="BodyText"/>
        <w:ind w:left="2844"/>
      </w:pPr>
      <w:r>
        <w:rPr/>
        <w:t>OER Global Logo von Jonathas Mello</w:t>
      </w:r>
    </w:p>
    <w:p>
      <w:pPr>
        <w:pStyle w:val="BodyText"/>
        <w:spacing w:before="44"/>
        <w:ind w:left="2844"/>
      </w:pPr>
      <w:hyperlink r:id="rId46">
        <w:r>
          <w:rPr>
            <w:color w:val="22599B"/>
          </w:rPr>
          <w:t>www.jonathasmello.com </w:t>
        </w:r>
      </w:hyperlink>
      <w:r>
        <w:rPr/>
        <w:t>/ </w:t>
      </w:r>
      <w:hyperlink r:id="rId47">
        <w:r>
          <w:rPr>
            <w:color w:val="22599B"/>
          </w:rPr>
          <w:t>UNESCO</w:t>
        </w:r>
      </w:hyperlink>
      <w:r>
        <w:rPr>
          <w:color w:val="22599B"/>
        </w:rPr>
        <w:t> </w:t>
      </w:r>
      <w:r>
        <w:rPr/>
        <w:t>/ </w:t>
      </w:r>
      <w:hyperlink r:id="rId48">
        <w:r>
          <w:rPr>
            <w:color w:val="22599B"/>
          </w:rPr>
          <w:t>CC BY 3.0</w:t>
        </w:r>
      </w:hyperlink>
    </w:p>
    <w:sectPr>
      <w:pgSz w:w="11910" w:h="16840"/>
      <w:pgMar w:header="0" w:footer="251" w:top="980" w:bottom="440" w:left="160" w:right="72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type id="_x0000_t202" o:spt="202" coordsize="21600,21600" path="m,l,21600r21600,l21600,xe">
          <v:stroke joinstyle="miter"/>
          <v:path gradientshapeok="t" o:connecttype="rect"/>
        </v:shapetype>
        <v:shape style="position:absolute;margin-left:536.408203pt;margin-top:818.211853pt;width:19.650pt;height:15.55pt;mso-position-horizontal-relative:page;mso-position-vertical-relative:page;z-index:-252604416" type="#_x0000_t202" filled="false" stroked="false">
          <v:textbox inset="0,0,0,0">
            <w:txbxContent>
              <w:p>
                <w:pPr>
                  <w:pStyle w:val="BodyText"/>
                  <w:spacing w:before="12"/>
                  <w:ind w:left="60"/>
                </w:pPr>
                <w:r>
                  <w:rPr/>
                  <w:fldChar w:fldCharType="begin"/>
                </w:r>
                <w:r>
                  <w:rPr>
                    <w:color w:val="B1B2B3"/>
                  </w:rPr>
                  <w:instrText> PAGE </w:instrText>
                </w:r>
                <w:r>
                  <w:rPr/>
                  <w:fldChar w:fldCharType="separate"/>
                </w:r>
                <w:r>
                  <w:rPr/>
                  <w:t>10</w:t>
                </w:r>
                <w:r>
                  <w:rPr/>
                  <w:fldChar w:fldCharType="end"/>
                </w:r>
              </w:p>
            </w:txbxContent>
          </v:textbox>
          <w10:wrap type="none"/>
        </v:shape>
      </w:pict>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15">
    <w:multiLevelType w:val="hybridMultilevel"/>
    <w:lvl w:ilvl="0">
      <w:start w:val="0"/>
      <w:numFmt w:val="bullet"/>
      <w:lvlText w:val="•"/>
      <w:lvlJc w:val="left"/>
      <w:pPr>
        <w:ind w:left="623" w:hanging="360"/>
      </w:pPr>
      <w:rPr>
        <w:rFonts w:hint="default" w:ascii="Arial" w:hAnsi="Arial" w:eastAsia="Arial" w:cs="Arial"/>
        <w:spacing w:val="-8"/>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14">
    <w:multiLevelType w:val="hybridMultilevel"/>
    <w:lvl w:ilvl="0">
      <w:start w:val="0"/>
      <w:numFmt w:val="bullet"/>
      <w:lvlText w:val="•"/>
      <w:lvlJc w:val="left"/>
      <w:pPr>
        <w:ind w:left="623" w:hanging="360"/>
      </w:pPr>
      <w:rPr>
        <w:rFonts w:hint="default" w:ascii="Arial" w:hAnsi="Arial" w:eastAsia="Arial" w:cs="Arial"/>
        <w:spacing w:val="-12"/>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13">
    <w:multiLevelType w:val="hybridMultilevel"/>
    <w:lvl w:ilvl="0">
      <w:start w:val="0"/>
      <w:numFmt w:val="bullet"/>
      <w:lvlText w:val="•"/>
      <w:lvlJc w:val="left"/>
      <w:pPr>
        <w:ind w:left="623" w:hanging="360"/>
      </w:pPr>
      <w:rPr>
        <w:rFonts w:hint="default" w:ascii="Arial" w:hAnsi="Arial" w:eastAsia="Arial" w:cs="Arial"/>
        <w:spacing w:val="-12"/>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12">
    <w:multiLevelType w:val="hybridMultilevel"/>
    <w:lvl w:ilvl="0">
      <w:start w:val="5"/>
      <w:numFmt w:val="decimal"/>
      <w:lvlText w:val="%1)"/>
      <w:lvlJc w:val="left"/>
      <w:pPr>
        <w:ind w:left="459" w:hanging="210"/>
        <w:jc w:val="left"/>
      </w:pPr>
      <w:rPr>
        <w:rFonts w:hint="default" w:ascii="Arial" w:hAnsi="Arial" w:eastAsia="Arial" w:cs="Arial"/>
        <w:color w:val="565655"/>
        <w:spacing w:val="-1"/>
        <w:w w:val="100"/>
        <w:sz w:val="18"/>
        <w:szCs w:val="18"/>
        <w:lang w:val="de-DE" w:eastAsia="de-DE" w:bidi="de-DE"/>
      </w:rPr>
    </w:lvl>
    <w:lvl w:ilvl="1">
      <w:start w:val="0"/>
      <w:numFmt w:val="bullet"/>
      <w:lvlText w:val="•"/>
      <w:lvlJc w:val="left"/>
      <w:pPr>
        <w:ind w:left="3468" w:hanging="360"/>
      </w:pPr>
      <w:rPr>
        <w:rFonts w:hint="default" w:ascii="Arial" w:hAnsi="Arial" w:eastAsia="Arial" w:cs="Arial"/>
        <w:spacing w:val="-13"/>
        <w:w w:val="100"/>
        <w:sz w:val="20"/>
        <w:szCs w:val="20"/>
        <w:lang w:val="de-DE" w:eastAsia="de-DE" w:bidi="de-DE"/>
      </w:rPr>
    </w:lvl>
    <w:lvl w:ilvl="2">
      <w:start w:val="0"/>
      <w:numFmt w:val="bullet"/>
      <w:lvlText w:val="•"/>
      <w:lvlJc w:val="left"/>
      <w:pPr>
        <w:ind w:left="4300" w:hanging="360"/>
      </w:pPr>
      <w:rPr>
        <w:rFonts w:hint="default"/>
        <w:lang w:val="de-DE" w:eastAsia="de-DE" w:bidi="de-DE"/>
      </w:rPr>
    </w:lvl>
    <w:lvl w:ilvl="3">
      <w:start w:val="0"/>
      <w:numFmt w:val="bullet"/>
      <w:lvlText w:val="•"/>
      <w:lvlJc w:val="left"/>
      <w:pPr>
        <w:ind w:left="5141" w:hanging="360"/>
      </w:pPr>
      <w:rPr>
        <w:rFonts w:hint="default"/>
        <w:lang w:val="de-DE" w:eastAsia="de-DE" w:bidi="de-DE"/>
      </w:rPr>
    </w:lvl>
    <w:lvl w:ilvl="4">
      <w:start w:val="0"/>
      <w:numFmt w:val="bullet"/>
      <w:lvlText w:val="•"/>
      <w:lvlJc w:val="left"/>
      <w:pPr>
        <w:ind w:left="5981" w:hanging="360"/>
      </w:pPr>
      <w:rPr>
        <w:rFonts w:hint="default"/>
        <w:lang w:val="de-DE" w:eastAsia="de-DE" w:bidi="de-DE"/>
      </w:rPr>
    </w:lvl>
    <w:lvl w:ilvl="5">
      <w:start w:val="0"/>
      <w:numFmt w:val="bullet"/>
      <w:lvlText w:val="•"/>
      <w:lvlJc w:val="left"/>
      <w:pPr>
        <w:ind w:left="6822" w:hanging="360"/>
      </w:pPr>
      <w:rPr>
        <w:rFonts w:hint="default"/>
        <w:lang w:val="de-DE" w:eastAsia="de-DE" w:bidi="de-DE"/>
      </w:rPr>
    </w:lvl>
    <w:lvl w:ilvl="6">
      <w:start w:val="0"/>
      <w:numFmt w:val="bullet"/>
      <w:lvlText w:val="•"/>
      <w:lvlJc w:val="left"/>
      <w:pPr>
        <w:ind w:left="7663" w:hanging="360"/>
      </w:pPr>
      <w:rPr>
        <w:rFonts w:hint="default"/>
        <w:lang w:val="de-DE" w:eastAsia="de-DE" w:bidi="de-DE"/>
      </w:rPr>
    </w:lvl>
    <w:lvl w:ilvl="7">
      <w:start w:val="0"/>
      <w:numFmt w:val="bullet"/>
      <w:lvlText w:val="•"/>
      <w:lvlJc w:val="left"/>
      <w:pPr>
        <w:ind w:left="8503" w:hanging="360"/>
      </w:pPr>
      <w:rPr>
        <w:rFonts w:hint="default"/>
        <w:lang w:val="de-DE" w:eastAsia="de-DE" w:bidi="de-DE"/>
      </w:rPr>
    </w:lvl>
    <w:lvl w:ilvl="8">
      <w:start w:val="0"/>
      <w:numFmt w:val="bullet"/>
      <w:lvlText w:val="•"/>
      <w:lvlJc w:val="left"/>
      <w:pPr>
        <w:ind w:left="9344" w:hanging="360"/>
      </w:pPr>
      <w:rPr>
        <w:rFonts w:hint="default"/>
        <w:lang w:val="de-DE" w:eastAsia="de-DE" w:bidi="de-DE"/>
      </w:rPr>
    </w:lvl>
  </w:abstractNum>
  <w:abstractNum w:abstractNumId="11">
    <w:multiLevelType w:val="hybridMultilevel"/>
    <w:lvl w:ilvl="0">
      <w:start w:val="1"/>
      <w:numFmt w:val="decimal"/>
      <w:lvlText w:val="%1)"/>
      <w:lvlJc w:val="left"/>
      <w:pPr>
        <w:ind w:left="459" w:hanging="194"/>
        <w:jc w:val="left"/>
      </w:pPr>
      <w:rPr>
        <w:rFonts w:hint="default" w:ascii="Arial" w:hAnsi="Arial" w:eastAsia="Arial" w:cs="Arial"/>
        <w:color w:val="565655"/>
        <w:spacing w:val="-6"/>
        <w:w w:val="100"/>
        <w:sz w:val="18"/>
        <w:szCs w:val="18"/>
        <w:lang w:val="de-DE" w:eastAsia="de-DE" w:bidi="de-DE"/>
      </w:rPr>
    </w:lvl>
    <w:lvl w:ilvl="1">
      <w:start w:val="0"/>
      <w:numFmt w:val="bullet"/>
      <w:lvlText w:val="•"/>
      <w:lvlJc w:val="left"/>
      <w:pPr>
        <w:ind w:left="1516" w:hanging="194"/>
      </w:pPr>
      <w:rPr>
        <w:rFonts w:hint="default"/>
        <w:lang w:val="de-DE" w:eastAsia="de-DE" w:bidi="de-DE"/>
      </w:rPr>
    </w:lvl>
    <w:lvl w:ilvl="2">
      <w:start w:val="0"/>
      <w:numFmt w:val="bullet"/>
      <w:lvlText w:val="•"/>
      <w:lvlJc w:val="left"/>
      <w:pPr>
        <w:ind w:left="2573" w:hanging="194"/>
      </w:pPr>
      <w:rPr>
        <w:rFonts w:hint="default"/>
        <w:lang w:val="de-DE" w:eastAsia="de-DE" w:bidi="de-DE"/>
      </w:rPr>
    </w:lvl>
    <w:lvl w:ilvl="3">
      <w:start w:val="0"/>
      <w:numFmt w:val="bullet"/>
      <w:lvlText w:val="•"/>
      <w:lvlJc w:val="left"/>
      <w:pPr>
        <w:ind w:left="3629" w:hanging="194"/>
      </w:pPr>
      <w:rPr>
        <w:rFonts w:hint="default"/>
        <w:lang w:val="de-DE" w:eastAsia="de-DE" w:bidi="de-DE"/>
      </w:rPr>
    </w:lvl>
    <w:lvl w:ilvl="4">
      <w:start w:val="0"/>
      <w:numFmt w:val="bullet"/>
      <w:lvlText w:val="•"/>
      <w:lvlJc w:val="left"/>
      <w:pPr>
        <w:ind w:left="4686" w:hanging="194"/>
      </w:pPr>
      <w:rPr>
        <w:rFonts w:hint="default"/>
        <w:lang w:val="de-DE" w:eastAsia="de-DE" w:bidi="de-DE"/>
      </w:rPr>
    </w:lvl>
    <w:lvl w:ilvl="5">
      <w:start w:val="0"/>
      <w:numFmt w:val="bullet"/>
      <w:lvlText w:val="•"/>
      <w:lvlJc w:val="left"/>
      <w:pPr>
        <w:ind w:left="5742" w:hanging="194"/>
      </w:pPr>
      <w:rPr>
        <w:rFonts w:hint="default"/>
        <w:lang w:val="de-DE" w:eastAsia="de-DE" w:bidi="de-DE"/>
      </w:rPr>
    </w:lvl>
    <w:lvl w:ilvl="6">
      <w:start w:val="0"/>
      <w:numFmt w:val="bullet"/>
      <w:lvlText w:val="•"/>
      <w:lvlJc w:val="left"/>
      <w:pPr>
        <w:ind w:left="6799" w:hanging="194"/>
      </w:pPr>
      <w:rPr>
        <w:rFonts w:hint="default"/>
        <w:lang w:val="de-DE" w:eastAsia="de-DE" w:bidi="de-DE"/>
      </w:rPr>
    </w:lvl>
    <w:lvl w:ilvl="7">
      <w:start w:val="0"/>
      <w:numFmt w:val="bullet"/>
      <w:lvlText w:val="•"/>
      <w:lvlJc w:val="left"/>
      <w:pPr>
        <w:ind w:left="7855" w:hanging="194"/>
      </w:pPr>
      <w:rPr>
        <w:rFonts w:hint="default"/>
        <w:lang w:val="de-DE" w:eastAsia="de-DE" w:bidi="de-DE"/>
      </w:rPr>
    </w:lvl>
    <w:lvl w:ilvl="8">
      <w:start w:val="0"/>
      <w:numFmt w:val="bullet"/>
      <w:lvlText w:val="•"/>
      <w:lvlJc w:val="left"/>
      <w:pPr>
        <w:ind w:left="8912" w:hanging="194"/>
      </w:pPr>
      <w:rPr>
        <w:rFonts w:hint="default"/>
        <w:lang w:val="de-DE" w:eastAsia="de-DE" w:bidi="de-DE"/>
      </w:rPr>
    </w:lvl>
  </w:abstractNum>
  <w:abstractNum w:abstractNumId="10">
    <w:multiLevelType w:val="hybridMultilevel"/>
    <w:lvl w:ilvl="0">
      <w:start w:val="0"/>
      <w:numFmt w:val="bullet"/>
      <w:lvlText w:val="•"/>
      <w:lvlJc w:val="left"/>
      <w:pPr>
        <w:ind w:left="623" w:hanging="360"/>
      </w:pPr>
      <w:rPr>
        <w:rFonts w:hint="default" w:ascii="Arial" w:hAnsi="Arial" w:eastAsia="Arial" w:cs="Arial"/>
        <w:spacing w:val="-12"/>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9">
    <w:multiLevelType w:val="hybridMultilevel"/>
    <w:lvl w:ilvl="0">
      <w:start w:val="0"/>
      <w:numFmt w:val="bullet"/>
      <w:lvlText w:val="•"/>
      <w:lvlJc w:val="left"/>
      <w:pPr>
        <w:ind w:left="623" w:hanging="360"/>
      </w:pPr>
      <w:rPr>
        <w:rFonts w:hint="default" w:ascii="Arial" w:hAnsi="Arial" w:eastAsia="Arial" w:cs="Arial"/>
        <w:spacing w:val="-1"/>
        <w:w w:val="100"/>
        <w:sz w:val="20"/>
        <w:szCs w:val="20"/>
        <w:lang w:val="de-DE" w:eastAsia="de-DE" w:bidi="de-DE"/>
      </w:rPr>
    </w:lvl>
    <w:lvl w:ilvl="1">
      <w:start w:val="0"/>
      <w:numFmt w:val="bullet"/>
      <w:lvlText w:val="•"/>
      <w:lvlJc w:val="left"/>
      <w:pPr>
        <w:ind w:left="1361" w:hanging="360"/>
      </w:pPr>
      <w:rPr>
        <w:rFonts w:hint="default"/>
        <w:lang w:val="de-DE" w:eastAsia="de-DE" w:bidi="de-DE"/>
      </w:rPr>
    </w:lvl>
    <w:lvl w:ilvl="2">
      <w:start w:val="0"/>
      <w:numFmt w:val="bullet"/>
      <w:lvlText w:val="•"/>
      <w:lvlJc w:val="left"/>
      <w:pPr>
        <w:ind w:left="2102" w:hanging="360"/>
      </w:pPr>
      <w:rPr>
        <w:rFonts w:hint="default"/>
        <w:lang w:val="de-DE" w:eastAsia="de-DE" w:bidi="de-DE"/>
      </w:rPr>
    </w:lvl>
    <w:lvl w:ilvl="3">
      <w:start w:val="0"/>
      <w:numFmt w:val="bullet"/>
      <w:lvlText w:val="•"/>
      <w:lvlJc w:val="left"/>
      <w:pPr>
        <w:ind w:left="2843" w:hanging="360"/>
      </w:pPr>
      <w:rPr>
        <w:rFonts w:hint="default"/>
        <w:lang w:val="de-DE" w:eastAsia="de-DE" w:bidi="de-DE"/>
      </w:rPr>
    </w:lvl>
    <w:lvl w:ilvl="4">
      <w:start w:val="0"/>
      <w:numFmt w:val="bullet"/>
      <w:lvlText w:val="•"/>
      <w:lvlJc w:val="left"/>
      <w:pPr>
        <w:ind w:left="3584" w:hanging="360"/>
      </w:pPr>
      <w:rPr>
        <w:rFonts w:hint="default"/>
        <w:lang w:val="de-DE" w:eastAsia="de-DE" w:bidi="de-DE"/>
      </w:rPr>
    </w:lvl>
    <w:lvl w:ilvl="5">
      <w:start w:val="0"/>
      <w:numFmt w:val="bullet"/>
      <w:lvlText w:val="•"/>
      <w:lvlJc w:val="left"/>
      <w:pPr>
        <w:ind w:left="4325" w:hanging="360"/>
      </w:pPr>
      <w:rPr>
        <w:rFonts w:hint="default"/>
        <w:lang w:val="de-DE" w:eastAsia="de-DE" w:bidi="de-DE"/>
      </w:rPr>
    </w:lvl>
    <w:lvl w:ilvl="6">
      <w:start w:val="0"/>
      <w:numFmt w:val="bullet"/>
      <w:lvlText w:val="•"/>
      <w:lvlJc w:val="left"/>
      <w:pPr>
        <w:ind w:left="5066" w:hanging="360"/>
      </w:pPr>
      <w:rPr>
        <w:rFonts w:hint="default"/>
        <w:lang w:val="de-DE" w:eastAsia="de-DE" w:bidi="de-DE"/>
      </w:rPr>
    </w:lvl>
    <w:lvl w:ilvl="7">
      <w:start w:val="0"/>
      <w:numFmt w:val="bullet"/>
      <w:lvlText w:val="•"/>
      <w:lvlJc w:val="left"/>
      <w:pPr>
        <w:ind w:left="5807" w:hanging="360"/>
      </w:pPr>
      <w:rPr>
        <w:rFonts w:hint="default"/>
        <w:lang w:val="de-DE" w:eastAsia="de-DE" w:bidi="de-DE"/>
      </w:rPr>
    </w:lvl>
    <w:lvl w:ilvl="8">
      <w:start w:val="0"/>
      <w:numFmt w:val="bullet"/>
      <w:lvlText w:val="•"/>
      <w:lvlJc w:val="left"/>
      <w:pPr>
        <w:ind w:left="6548" w:hanging="360"/>
      </w:pPr>
      <w:rPr>
        <w:rFonts w:hint="default"/>
        <w:lang w:val="de-DE" w:eastAsia="de-DE" w:bidi="de-DE"/>
      </w:rPr>
    </w:lvl>
  </w:abstractNum>
  <w:abstractNum w:abstractNumId="8">
    <w:multiLevelType w:val="hybridMultilevel"/>
    <w:lvl w:ilvl="0">
      <w:start w:val="0"/>
      <w:numFmt w:val="bullet"/>
      <w:lvlText w:val="•"/>
      <w:lvlJc w:val="left"/>
      <w:pPr>
        <w:ind w:left="577" w:hanging="360"/>
      </w:pPr>
      <w:rPr>
        <w:rFonts w:hint="default" w:ascii="Arial" w:hAnsi="Arial" w:eastAsia="Arial" w:cs="Arial"/>
        <w:spacing w:val="-1"/>
        <w:w w:val="100"/>
        <w:sz w:val="20"/>
        <w:szCs w:val="20"/>
        <w:lang w:val="de-DE" w:eastAsia="de-DE" w:bidi="de-DE"/>
      </w:rPr>
    </w:lvl>
    <w:lvl w:ilvl="1">
      <w:start w:val="0"/>
      <w:numFmt w:val="bullet"/>
      <w:lvlText w:val="•"/>
      <w:lvlJc w:val="left"/>
      <w:pPr>
        <w:ind w:left="3468" w:hanging="360"/>
      </w:pPr>
      <w:rPr>
        <w:rFonts w:hint="default" w:ascii="Arial" w:hAnsi="Arial" w:eastAsia="Arial" w:cs="Arial"/>
        <w:spacing w:val="-12"/>
        <w:w w:val="100"/>
        <w:sz w:val="20"/>
        <w:szCs w:val="20"/>
        <w:lang w:val="de-DE" w:eastAsia="de-DE" w:bidi="de-DE"/>
      </w:rPr>
    </w:lvl>
    <w:lvl w:ilvl="2">
      <w:start w:val="0"/>
      <w:numFmt w:val="bullet"/>
      <w:lvlText w:val="•"/>
      <w:lvlJc w:val="left"/>
      <w:pPr>
        <w:ind w:left="3998" w:hanging="360"/>
      </w:pPr>
      <w:rPr>
        <w:rFonts w:hint="default"/>
        <w:lang w:val="de-DE" w:eastAsia="de-DE" w:bidi="de-DE"/>
      </w:rPr>
    </w:lvl>
    <w:lvl w:ilvl="3">
      <w:start w:val="0"/>
      <w:numFmt w:val="bullet"/>
      <w:lvlText w:val="•"/>
      <w:lvlJc w:val="left"/>
      <w:pPr>
        <w:ind w:left="4536" w:hanging="360"/>
      </w:pPr>
      <w:rPr>
        <w:rFonts w:hint="default"/>
        <w:lang w:val="de-DE" w:eastAsia="de-DE" w:bidi="de-DE"/>
      </w:rPr>
    </w:lvl>
    <w:lvl w:ilvl="4">
      <w:start w:val="0"/>
      <w:numFmt w:val="bullet"/>
      <w:lvlText w:val="•"/>
      <w:lvlJc w:val="left"/>
      <w:pPr>
        <w:ind w:left="5074" w:hanging="360"/>
      </w:pPr>
      <w:rPr>
        <w:rFonts w:hint="default"/>
        <w:lang w:val="de-DE" w:eastAsia="de-DE" w:bidi="de-DE"/>
      </w:rPr>
    </w:lvl>
    <w:lvl w:ilvl="5">
      <w:start w:val="0"/>
      <w:numFmt w:val="bullet"/>
      <w:lvlText w:val="•"/>
      <w:lvlJc w:val="left"/>
      <w:pPr>
        <w:ind w:left="5613" w:hanging="360"/>
      </w:pPr>
      <w:rPr>
        <w:rFonts w:hint="default"/>
        <w:lang w:val="de-DE" w:eastAsia="de-DE" w:bidi="de-DE"/>
      </w:rPr>
    </w:lvl>
    <w:lvl w:ilvl="6">
      <w:start w:val="0"/>
      <w:numFmt w:val="bullet"/>
      <w:lvlText w:val="•"/>
      <w:lvlJc w:val="left"/>
      <w:pPr>
        <w:ind w:left="6151" w:hanging="360"/>
      </w:pPr>
      <w:rPr>
        <w:rFonts w:hint="default"/>
        <w:lang w:val="de-DE" w:eastAsia="de-DE" w:bidi="de-DE"/>
      </w:rPr>
    </w:lvl>
    <w:lvl w:ilvl="7">
      <w:start w:val="0"/>
      <w:numFmt w:val="bullet"/>
      <w:lvlText w:val="•"/>
      <w:lvlJc w:val="left"/>
      <w:pPr>
        <w:ind w:left="6689" w:hanging="360"/>
      </w:pPr>
      <w:rPr>
        <w:rFonts w:hint="default"/>
        <w:lang w:val="de-DE" w:eastAsia="de-DE" w:bidi="de-DE"/>
      </w:rPr>
    </w:lvl>
    <w:lvl w:ilvl="8">
      <w:start w:val="0"/>
      <w:numFmt w:val="bullet"/>
      <w:lvlText w:val="•"/>
      <w:lvlJc w:val="left"/>
      <w:pPr>
        <w:ind w:left="7227" w:hanging="360"/>
      </w:pPr>
      <w:rPr>
        <w:rFonts w:hint="default"/>
        <w:lang w:val="de-DE" w:eastAsia="de-DE" w:bidi="de-DE"/>
      </w:rPr>
    </w:lvl>
  </w:abstractNum>
  <w:abstractNum w:abstractNumId="7">
    <w:multiLevelType w:val="hybridMultilevel"/>
    <w:lvl w:ilvl="0">
      <w:start w:val="0"/>
      <w:numFmt w:val="bullet"/>
      <w:lvlText w:val="•"/>
      <w:lvlJc w:val="left"/>
      <w:pPr>
        <w:ind w:left="623" w:hanging="360"/>
      </w:pPr>
      <w:rPr>
        <w:rFonts w:hint="default" w:ascii="Arial" w:hAnsi="Arial" w:eastAsia="Arial" w:cs="Arial"/>
        <w:spacing w:val="-9"/>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4">
    <w:multiLevelType w:val="hybridMultilevel"/>
    <w:lvl w:ilvl="0">
      <w:start w:val="0"/>
      <w:numFmt w:val="bullet"/>
      <w:lvlText w:val="•"/>
      <w:lvlJc w:val="left"/>
      <w:pPr>
        <w:ind w:left="623" w:hanging="360"/>
      </w:pPr>
      <w:rPr>
        <w:rFonts w:hint="default" w:ascii="Arial" w:hAnsi="Arial" w:eastAsia="Arial" w:cs="Arial"/>
        <w:spacing w:val="-1"/>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6">
    <w:multiLevelType w:val="hybridMultilevel"/>
    <w:lvl w:ilvl="0">
      <w:start w:val="0"/>
      <w:numFmt w:val="bullet"/>
      <w:lvlText w:val="•"/>
      <w:lvlJc w:val="left"/>
      <w:pPr>
        <w:ind w:left="623" w:hanging="360"/>
      </w:pPr>
      <w:rPr>
        <w:rFonts w:hint="default" w:ascii="Arial" w:hAnsi="Arial" w:eastAsia="Arial" w:cs="Arial"/>
        <w:spacing w:val="-25"/>
        <w:w w:val="99"/>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5">
    <w:multiLevelType w:val="hybridMultilevel"/>
    <w:lvl w:ilvl="0">
      <w:start w:val="0"/>
      <w:numFmt w:val="bullet"/>
      <w:lvlText w:val="•"/>
      <w:lvlJc w:val="left"/>
      <w:pPr>
        <w:ind w:left="623" w:hanging="360"/>
      </w:pPr>
      <w:rPr>
        <w:rFonts w:hint="default" w:ascii="Arial" w:hAnsi="Arial" w:eastAsia="Arial" w:cs="Arial"/>
        <w:spacing w:val="-4"/>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3">
    <w:multiLevelType w:val="hybridMultilevel"/>
    <w:lvl w:ilvl="0">
      <w:start w:val="0"/>
      <w:numFmt w:val="bullet"/>
      <w:lvlText w:val="•"/>
      <w:lvlJc w:val="left"/>
      <w:pPr>
        <w:ind w:left="623" w:hanging="360"/>
      </w:pPr>
      <w:rPr>
        <w:rFonts w:hint="default" w:ascii="Arial" w:hAnsi="Arial" w:eastAsia="Arial" w:cs="Arial"/>
        <w:spacing w:val="-16"/>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2">
    <w:multiLevelType w:val="hybridMultilevel"/>
    <w:lvl w:ilvl="0">
      <w:start w:val="16"/>
      <w:numFmt w:val="decimal"/>
      <w:lvlText w:val="%1"/>
      <w:lvlJc w:val="left"/>
      <w:pPr>
        <w:ind w:left="3664" w:hanging="820"/>
        <w:jc w:val="left"/>
      </w:pPr>
      <w:rPr>
        <w:rFonts w:hint="default" w:ascii="Arial" w:hAnsi="Arial" w:eastAsia="Arial" w:cs="Arial"/>
        <w:b/>
        <w:bCs/>
        <w:spacing w:val="-10"/>
        <w:w w:val="100"/>
        <w:sz w:val="24"/>
        <w:szCs w:val="24"/>
        <w:lang w:val="de-DE" w:eastAsia="de-DE" w:bidi="de-DE"/>
      </w:rPr>
    </w:lvl>
    <w:lvl w:ilvl="1">
      <w:start w:val="0"/>
      <w:numFmt w:val="bullet"/>
      <w:lvlText w:val="•"/>
      <w:lvlJc w:val="left"/>
      <w:pPr>
        <w:ind w:left="3298" w:hanging="360"/>
      </w:pPr>
      <w:rPr>
        <w:rFonts w:hint="default" w:ascii="Arial" w:hAnsi="Arial" w:eastAsia="Arial" w:cs="Arial"/>
        <w:spacing w:val="-4"/>
        <w:w w:val="100"/>
        <w:sz w:val="20"/>
        <w:szCs w:val="20"/>
        <w:lang w:val="de-DE" w:eastAsia="de-DE" w:bidi="de-DE"/>
      </w:rPr>
    </w:lvl>
    <w:lvl w:ilvl="2">
      <w:start w:val="0"/>
      <w:numFmt w:val="bullet"/>
      <w:lvlText w:val="•"/>
      <w:lvlJc w:val="left"/>
      <w:pPr>
        <w:ind w:left="3468" w:hanging="360"/>
      </w:pPr>
      <w:rPr>
        <w:rFonts w:hint="default" w:ascii="Arial" w:hAnsi="Arial" w:eastAsia="Arial" w:cs="Arial"/>
        <w:spacing w:val="-12"/>
        <w:w w:val="100"/>
        <w:sz w:val="20"/>
        <w:szCs w:val="20"/>
        <w:lang w:val="de-DE" w:eastAsia="de-DE" w:bidi="de-DE"/>
      </w:rPr>
    </w:lvl>
    <w:lvl w:ilvl="3">
      <w:start w:val="0"/>
      <w:numFmt w:val="bullet"/>
      <w:lvlText w:val="•"/>
      <w:lvlJc w:val="left"/>
      <w:pPr>
        <w:ind w:left="4580" w:hanging="360"/>
      </w:pPr>
      <w:rPr>
        <w:rFonts w:hint="default"/>
        <w:lang w:val="de-DE" w:eastAsia="de-DE" w:bidi="de-DE"/>
      </w:rPr>
    </w:lvl>
    <w:lvl w:ilvl="4">
      <w:start w:val="0"/>
      <w:numFmt w:val="bullet"/>
      <w:lvlText w:val="•"/>
      <w:lvlJc w:val="left"/>
      <w:pPr>
        <w:ind w:left="5501" w:hanging="360"/>
      </w:pPr>
      <w:rPr>
        <w:rFonts w:hint="default"/>
        <w:lang w:val="de-DE" w:eastAsia="de-DE" w:bidi="de-DE"/>
      </w:rPr>
    </w:lvl>
    <w:lvl w:ilvl="5">
      <w:start w:val="0"/>
      <w:numFmt w:val="bullet"/>
      <w:lvlText w:val="•"/>
      <w:lvlJc w:val="left"/>
      <w:pPr>
        <w:ind w:left="6422" w:hanging="360"/>
      </w:pPr>
      <w:rPr>
        <w:rFonts w:hint="default"/>
        <w:lang w:val="de-DE" w:eastAsia="de-DE" w:bidi="de-DE"/>
      </w:rPr>
    </w:lvl>
    <w:lvl w:ilvl="6">
      <w:start w:val="0"/>
      <w:numFmt w:val="bullet"/>
      <w:lvlText w:val="•"/>
      <w:lvlJc w:val="left"/>
      <w:pPr>
        <w:ind w:left="7342" w:hanging="360"/>
      </w:pPr>
      <w:rPr>
        <w:rFonts w:hint="default"/>
        <w:lang w:val="de-DE" w:eastAsia="de-DE" w:bidi="de-DE"/>
      </w:rPr>
    </w:lvl>
    <w:lvl w:ilvl="7">
      <w:start w:val="0"/>
      <w:numFmt w:val="bullet"/>
      <w:lvlText w:val="•"/>
      <w:lvlJc w:val="left"/>
      <w:pPr>
        <w:ind w:left="8263" w:hanging="360"/>
      </w:pPr>
      <w:rPr>
        <w:rFonts w:hint="default"/>
        <w:lang w:val="de-DE" w:eastAsia="de-DE" w:bidi="de-DE"/>
      </w:rPr>
    </w:lvl>
    <w:lvl w:ilvl="8">
      <w:start w:val="0"/>
      <w:numFmt w:val="bullet"/>
      <w:lvlText w:val="•"/>
      <w:lvlJc w:val="left"/>
      <w:pPr>
        <w:ind w:left="9184" w:hanging="360"/>
      </w:pPr>
      <w:rPr>
        <w:rFonts w:hint="default"/>
        <w:lang w:val="de-DE" w:eastAsia="de-DE" w:bidi="de-DE"/>
      </w:rPr>
    </w:lvl>
  </w:abstractNum>
  <w:abstractNum w:abstractNumId="1">
    <w:multiLevelType w:val="hybridMultilevel"/>
    <w:lvl w:ilvl="0">
      <w:start w:val="6"/>
      <w:numFmt w:val="decimalZero"/>
      <w:lvlText w:val="%1"/>
      <w:lvlJc w:val="left"/>
      <w:pPr>
        <w:ind w:left="3664" w:hanging="820"/>
        <w:jc w:val="left"/>
      </w:pPr>
      <w:rPr>
        <w:rFonts w:hint="default" w:ascii="Arial" w:hAnsi="Arial" w:eastAsia="Arial" w:cs="Arial"/>
        <w:b/>
        <w:bCs/>
        <w:spacing w:val="-6"/>
        <w:w w:val="100"/>
        <w:sz w:val="24"/>
        <w:szCs w:val="24"/>
        <w:lang w:val="de-DE" w:eastAsia="de-DE" w:bidi="de-DE"/>
      </w:rPr>
    </w:lvl>
    <w:lvl w:ilvl="1">
      <w:start w:val="0"/>
      <w:numFmt w:val="bullet"/>
      <w:lvlText w:val="•"/>
      <w:lvlJc w:val="left"/>
      <w:pPr>
        <w:ind w:left="4160" w:hanging="820"/>
      </w:pPr>
      <w:rPr>
        <w:rFonts w:hint="default"/>
        <w:lang w:val="de-DE" w:eastAsia="de-DE" w:bidi="de-DE"/>
      </w:rPr>
    </w:lvl>
    <w:lvl w:ilvl="2">
      <w:start w:val="0"/>
      <w:numFmt w:val="bullet"/>
      <w:lvlText w:val="•"/>
      <w:lvlJc w:val="left"/>
      <w:pPr>
        <w:ind w:left="4922" w:hanging="820"/>
      </w:pPr>
      <w:rPr>
        <w:rFonts w:hint="default"/>
        <w:lang w:val="de-DE" w:eastAsia="de-DE" w:bidi="de-DE"/>
      </w:rPr>
    </w:lvl>
    <w:lvl w:ilvl="3">
      <w:start w:val="0"/>
      <w:numFmt w:val="bullet"/>
      <w:lvlText w:val="•"/>
      <w:lvlJc w:val="left"/>
      <w:pPr>
        <w:ind w:left="5685" w:hanging="820"/>
      </w:pPr>
      <w:rPr>
        <w:rFonts w:hint="default"/>
        <w:lang w:val="de-DE" w:eastAsia="de-DE" w:bidi="de-DE"/>
      </w:rPr>
    </w:lvl>
    <w:lvl w:ilvl="4">
      <w:start w:val="0"/>
      <w:numFmt w:val="bullet"/>
      <w:lvlText w:val="•"/>
      <w:lvlJc w:val="left"/>
      <w:pPr>
        <w:ind w:left="6448" w:hanging="820"/>
      </w:pPr>
      <w:rPr>
        <w:rFonts w:hint="default"/>
        <w:lang w:val="de-DE" w:eastAsia="de-DE" w:bidi="de-DE"/>
      </w:rPr>
    </w:lvl>
    <w:lvl w:ilvl="5">
      <w:start w:val="0"/>
      <w:numFmt w:val="bullet"/>
      <w:lvlText w:val="•"/>
      <w:lvlJc w:val="left"/>
      <w:pPr>
        <w:ind w:left="7211" w:hanging="820"/>
      </w:pPr>
      <w:rPr>
        <w:rFonts w:hint="default"/>
        <w:lang w:val="de-DE" w:eastAsia="de-DE" w:bidi="de-DE"/>
      </w:rPr>
    </w:lvl>
    <w:lvl w:ilvl="6">
      <w:start w:val="0"/>
      <w:numFmt w:val="bullet"/>
      <w:lvlText w:val="•"/>
      <w:lvlJc w:val="left"/>
      <w:pPr>
        <w:ind w:left="7974" w:hanging="820"/>
      </w:pPr>
      <w:rPr>
        <w:rFonts w:hint="default"/>
        <w:lang w:val="de-DE" w:eastAsia="de-DE" w:bidi="de-DE"/>
      </w:rPr>
    </w:lvl>
    <w:lvl w:ilvl="7">
      <w:start w:val="0"/>
      <w:numFmt w:val="bullet"/>
      <w:lvlText w:val="•"/>
      <w:lvlJc w:val="left"/>
      <w:pPr>
        <w:ind w:left="8737" w:hanging="820"/>
      </w:pPr>
      <w:rPr>
        <w:rFonts w:hint="default"/>
        <w:lang w:val="de-DE" w:eastAsia="de-DE" w:bidi="de-DE"/>
      </w:rPr>
    </w:lvl>
    <w:lvl w:ilvl="8">
      <w:start w:val="0"/>
      <w:numFmt w:val="bullet"/>
      <w:lvlText w:val="•"/>
      <w:lvlJc w:val="left"/>
      <w:pPr>
        <w:ind w:left="9499" w:hanging="820"/>
      </w:pPr>
      <w:rPr>
        <w:rFonts w:hint="default"/>
        <w:lang w:val="de-DE" w:eastAsia="de-DE" w:bidi="de-DE"/>
      </w:rPr>
    </w:lvl>
  </w:abstractNum>
  <w:abstractNum w:abstractNumId="0">
    <w:multiLevelType w:val="hybridMultilevel"/>
    <w:lvl w:ilvl="0">
      <w:start w:val="0"/>
      <w:numFmt w:val="bullet"/>
      <w:lvlText w:val="•"/>
      <w:lvlJc w:val="left"/>
      <w:pPr>
        <w:ind w:left="3298" w:hanging="360"/>
      </w:pPr>
      <w:rPr>
        <w:rFonts w:hint="default" w:ascii="Arial" w:hAnsi="Arial" w:eastAsia="Arial" w:cs="Arial"/>
        <w:spacing w:val="-4"/>
        <w:w w:val="100"/>
        <w:sz w:val="20"/>
        <w:szCs w:val="20"/>
        <w:lang w:val="de-DE" w:eastAsia="de-DE" w:bidi="de-DE"/>
      </w:rPr>
    </w:lvl>
    <w:lvl w:ilvl="1">
      <w:start w:val="0"/>
      <w:numFmt w:val="bullet"/>
      <w:lvlText w:val="•"/>
      <w:lvlJc w:val="left"/>
      <w:pPr>
        <w:ind w:left="4072" w:hanging="360"/>
      </w:pPr>
      <w:rPr>
        <w:rFonts w:hint="default"/>
        <w:lang w:val="de-DE" w:eastAsia="de-DE" w:bidi="de-DE"/>
      </w:rPr>
    </w:lvl>
    <w:lvl w:ilvl="2">
      <w:start w:val="0"/>
      <w:numFmt w:val="bullet"/>
      <w:lvlText w:val="•"/>
      <w:lvlJc w:val="left"/>
      <w:pPr>
        <w:ind w:left="4845" w:hanging="360"/>
      </w:pPr>
      <w:rPr>
        <w:rFonts w:hint="default"/>
        <w:lang w:val="de-DE" w:eastAsia="de-DE" w:bidi="de-DE"/>
      </w:rPr>
    </w:lvl>
    <w:lvl w:ilvl="3">
      <w:start w:val="0"/>
      <w:numFmt w:val="bullet"/>
      <w:lvlText w:val="•"/>
      <w:lvlJc w:val="left"/>
      <w:pPr>
        <w:ind w:left="5617" w:hanging="360"/>
      </w:pPr>
      <w:rPr>
        <w:rFonts w:hint="default"/>
        <w:lang w:val="de-DE" w:eastAsia="de-DE" w:bidi="de-DE"/>
      </w:rPr>
    </w:lvl>
    <w:lvl w:ilvl="4">
      <w:start w:val="0"/>
      <w:numFmt w:val="bullet"/>
      <w:lvlText w:val="•"/>
      <w:lvlJc w:val="left"/>
      <w:pPr>
        <w:ind w:left="6390" w:hanging="360"/>
      </w:pPr>
      <w:rPr>
        <w:rFonts w:hint="default"/>
        <w:lang w:val="de-DE" w:eastAsia="de-DE" w:bidi="de-DE"/>
      </w:rPr>
    </w:lvl>
    <w:lvl w:ilvl="5">
      <w:start w:val="0"/>
      <w:numFmt w:val="bullet"/>
      <w:lvlText w:val="•"/>
      <w:lvlJc w:val="left"/>
      <w:pPr>
        <w:ind w:left="7162" w:hanging="360"/>
      </w:pPr>
      <w:rPr>
        <w:rFonts w:hint="default"/>
        <w:lang w:val="de-DE" w:eastAsia="de-DE" w:bidi="de-DE"/>
      </w:rPr>
    </w:lvl>
    <w:lvl w:ilvl="6">
      <w:start w:val="0"/>
      <w:numFmt w:val="bullet"/>
      <w:lvlText w:val="•"/>
      <w:lvlJc w:val="left"/>
      <w:pPr>
        <w:ind w:left="7935" w:hanging="360"/>
      </w:pPr>
      <w:rPr>
        <w:rFonts w:hint="default"/>
        <w:lang w:val="de-DE" w:eastAsia="de-DE" w:bidi="de-DE"/>
      </w:rPr>
    </w:lvl>
    <w:lvl w:ilvl="7">
      <w:start w:val="0"/>
      <w:numFmt w:val="bullet"/>
      <w:lvlText w:val="•"/>
      <w:lvlJc w:val="left"/>
      <w:pPr>
        <w:ind w:left="8707" w:hanging="360"/>
      </w:pPr>
      <w:rPr>
        <w:rFonts w:hint="default"/>
        <w:lang w:val="de-DE" w:eastAsia="de-DE" w:bidi="de-DE"/>
      </w:rPr>
    </w:lvl>
    <w:lvl w:ilvl="8">
      <w:start w:val="0"/>
      <w:numFmt w:val="bullet"/>
      <w:lvlText w:val="•"/>
      <w:lvlJc w:val="left"/>
      <w:pPr>
        <w:ind w:left="9480" w:hanging="360"/>
      </w:pPr>
      <w:rPr>
        <w:rFonts w:hint="default"/>
        <w:lang w:val="de-DE" w:eastAsia="de-DE" w:bidi="de-DE"/>
      </w:rPr>
    </w:lvl>
  </w:abstractNum>
  <w:num w:numId="16">
    <w:abstractNumId w:val="15"/>
  </w:num>
  <w:num w:numId="15">
    <w:abstractNumId w:val="14"/>
  </w:num>
  <w:num w:numId="14">
    <w:abstractNumId w:val="13"/>
  </w:num>
  <w:num w:numId="13">
    <w:abstractNumId w:val="12"/>
  </w:num>
  <w:num w:numId="12">
    <w:abstractNumId w:val="11"/>
  </w:num>
  <w:num w:numId="11">
    <w:abstractNumId w:val="10"/>
  </w:num>
  <w:num w:numId="10">
    <w:abstractNumId w:val="9"/>
  </w:num>
  <w:num w:numId="9">
    <w:abstractNumId w:val="8"/>
  </w:num>
  <w:num w:numId="8">
    <w:abstractNumId w:val="7"/>
  </w:num>
  <w:num w:numId="5">
    <w:abstractNumId w:val="4"/>
  </w:num>
  <w:num w:numId="7">
    <w:abstractNumId w:val="6"/>
  </w:num>
  <w:num w:numId="6">
    <w:abstractNumId w:val="5"/>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w:hAnsi="Arial" w:eastAsia="Arial" w:cs="Arial"/>
      <w:lang w:val="de-DE" w:eastAsia="de-DE" w:bidi="de-DE"/>
    </w:rPr>
  </w:style>
  <w:style w:styleId="BodyText" w:type="paragraph">
    <w:name w:val="Body Text"/>
    <w:basedOn w:val="Normal"/>
    <w:uiPriority w:val="1"/>
    <w:qFormat/>
    <w:pPr/>
    <w:rPr>
      <w:rFonts w:ascii="Arial" w:hAnsi="Arial" w:eastAsia="Arial" w:cs="Arial"/>
      <w:sz w:val="24"/>
      <w:szCs w:val="24"/>
      <w:lang w:val="de-DE" w:eastAsia="de-DE" w:bidi="de-DE"/>
    </w:rPr>
  </w:style>
  <w:style w:styleId="Heading1" w:type="paragraph">
    <w:name w:val="Heading 1"/>
    <w:basedOn w:val="Normal"/>
    <w:uiPriority w:val="1"/>
    <w:qFormat/>
    <w:pPr>
      <w:spacing w:before="76"/>
      <w:ind w:left="123"/>
      <w:outlineLvl w:val="1"/>
    </w:pPr>
    <w:rPr>
      <w:rFonts w:ascii="Arial" w:hAnsi="Arial" w:eastAsia="Arial" w:cs="Arial"/>
      <w:b/>
      <w:bCs/>
      <w:sz w:val="38"/>
      <w:szCs w:val="38"/>
      <w:lang w:val="de-DE" w:eastAsia="de-DE" w:bidi="de-DE"/>
    </w:rPr>
  </w:style>
  <w:style w:styleId="Heading2" w:type="paragraph">
    <w:name w:val="Heading 2"/>
    <w:basedOn w:val="Normal"/>
    <w:uiPriority w:val="1"/>
    <w:qFormat/>
    <w:pPr>
      <w:spacing w:before="60"/>
      <w:ind w:left="123"/>
      <w:outlineLvl w:val="2"/>
    </w:pPr>
    <w:rPr>
      <w:rFonts w:ascii="Arial" w:hAnsi="Arial" w:eastAsia="Arial" w:cs="Arial"/>
      <w:b/>
      <w:bCs/>
      <w:sz w:val="36"/>
      <w:szCs w:val="36"/>
      <w:lang w:val="de-DE" w:eastAsia="de-DE" w:bidi="de-DE"/>
    </w:rPr>
  </w:style>
  <w:style w:styleId="Heading3" w:type="paragraph">
    <w:name w:val="Heading 3"/>
    <w:basedOn w:val="Normal"/>
    <w:uiPriority w:val="1"/>
    <w:qFormat/>
    <w:pPr>
      <w:spacing w:before="60"/>
      <w:ind w:left="973"/>
      <w:outlineLvl w:val="3"/>
    </w:pPr>
    <w:rPr>
      <w:rFonts w:ascii="Arial" w:hAnsi="Arial" w:eastAsia="Arial" w:cs="Arial"/>
      <w:sz w:val="36"/>
      <w:szCs w:val="36"/>
      <w:lang w:val="de-DE" w:eastAsia="de-DE" w:bidi="de-DE"/>
    </w:rPr>
  </w:style>
  <w:style w:styleId="Heading4" w:type="paragraph">
    <w:name w:val="Heading 4"/>
    <w:basedOn w:val="Normal"/>
    <w:uiPriority w:val="1"/>
    <w:qFormat/>
    <w:pPr>
      <w:ind w:left="123"/>
      <w:outlineLvl w:val="4"/>
    </w:pPr>
    <w:rPr>
      <w:rFonts w:ascii="Arial" w:hAnsi="Arial" w:eastAsia="Arial" w:cs="Arial"/>
      <w:b/>
      <w:bCs/>
      <w:sz w:val="28"/>
      <w:szCs w:val="28"/>
      <w:lang w:val="de-DE" w:eastAsia="de-DE" w:bidi="de-DE"/>
    </w:rPr>
  </w:style>
  <w:style w:styleId="Heading5" w:type="paragraph">
    <w:name w:val="Heading 5"/>
    <w:basedOn w:val="Normal"/>
    <w:uiPriority w:val="1"/>
    <w:qFormat/>
    <w:pPr>
      <w:ind w:left="3664" w:hanging="821"/>
      <w:outlineLvl w:val="5"/>
    </w:pPr>
    <w:rPr>
      <w:rFonts w:ascii="Arial" w:hAnsi="Arial" w:eastAsia="Arial" w:cs="Arial"/>
      <w:b/>
      <w:bCs/>
      <w:sz w:val="26"/>
      <w:szCs w:val="26"/>
      <w:lang w:val="de-DE" w:eastAsia="de-DE" w:bidi="de-DE"/>
    </w:rPr>
  </w:style>
  <w:style w:styleId="Heading6" w:type="paragraph">
    <w:name w:val="Heading 6"/>
    <w:basedOn w:val="Normal"/>
    <w:uiPriority w:val="1"/>
    <w:qFormat/>
    <w:pPr>
      <w:ind w:left="123"/>
      <w:outlineLvl w:val="6"/>
    </w:pPr>
    <w:rPr>
      <w:rFonts w:ascii="Arial" w:hAnsi="Arial" w:eastAsia="Arial" w:cs="Arial"/>
      <w:b/>
      <w:bCs/>
      <w:sz w:val="24"/>
      <w:szCs w:val="24"/>
      <w:lang w:val="de-DE" w:eastAsia="de-DE" w:bidi="de-DE"/>
    </w:rPr>
  </w:style>
  <w:style w:styleId="ListParagraph" w:type="paragraph">
    <w:name w:val="List Paragraph"/>
    <w:basedOn w:val="Normal"/>
    <w:uiPriority w:val="1"/>
    <w:qFormat/>
    <w:pPr>
      <w:ind w:left="3468" w:hanging="360"/>
    </w:pPr>
    <w:rPr>
      <w:rFonts w:ascii="Arial" w:hAnsi="Arial" w:eastAsia="Arial" w:cs="Arial"/>
      <w:lang w:val="de-DE" w:eastAsia="de-DE" w:bidi="de-DE"/>
    </w:rPr>
  </w:style>
  <w:style w:styleId="TableParagraph" w:type="paragraph">
    <w:name w:val="Table Paragraph"/>
    <w:basedOn w:val="Normal"/>
    <w:uiPriority w:val="1"/>
    <w:qFormat/>
    <w:pPr/>
    <w:rPr>
      <w:lang w:val="de-DE" w:eastAsia="de-DE" w:bidi="de-DE"/>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jpe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ng"/><Relationship Id="rId10" Type="http://schemas.openxmlformats.org/officeDocument/2006/relationships/hyperlink" Target="http://www.politische-bildung.nrw.de/" TargetMode="External"/><Relationship Id="rId11" Type="http://schemas.openxmlformats.org/officeDocument/2006/relationships/footer" Target="footer1.xml"/><Relationship Id="rId12" Type="http://schemas.openxmlformats.org/officeDocument/2006/relationships/image" Target="media/image6.png"/><Relationship Id="rId13" Type="http://schemas.openxmlformats.org/officeDocument/2006/relationships/hyperlink" Target="http://url.nrw/ZfK" TargetMode="External"/><Relationship Id="rId14" Type="http://schemas.openxmlformats.org/officeDocument/2006/relationships/image" Target="media/image7.png"/><Relationship Id="rId15" Type="http://schemas.openxmlformats.org/officeDocument/2006/relationships/hyperlink" Target="https://creativecommons.org/licenses/by-sa/3.0" TargetMode="External"/><Relationship Id="rId16" Type="http://schemas.openxmlformats.org/officeDocument/2006/relationships/hyperlink" Target="http://url.nrw/4Jw" TargetMode="External"/><Relationship Id="rId17" Type="http://schemas.openxmlformats.org/officeDocument/2006/relationships/hyperlink" Target="http://url.nrw/4Ji" TargetMode="External"/><Relationship Id="rId18" Type="http://schemas.openxmlformats.org/officeDocument/2006/relationships/image" Target="media/image8.jpeg"/><Relationship Id="rId19" Type="http://schemas.openxmlformats.org/officeDocument/2006/relationships/image" Target="media/image9.png"/><Relationship Id="rId20" Type="http://schemas.openxmlformats.org/officeDocument/2006/relationships/hyperlink" Target="http://url.nrw/Zge" TargetMode="External"/><Relationship Id="rId21" Type="http://schemas.openxmlformats.org/officeDocument/2006/relationships/hyperlink" Target="https://creativecommons.org/licenses/by-sa/3.0/" TargetMode="External"/><Relationship Id="rId22" Type="http://schemas.openxmlformats.org/officeDocument/2006/relationships/hyperlink" Target="http://pb.nrw.de/oer" TargetMode="External"/><Relationship Id="rId23" Type="http://schemas.openxmlformats.org/officeDocument/2006/relationships/image" Target="media/image10.jpeg"/><Relationship Id="rId24" Type="http://schemas.openxmlformats.org/officeDocument/2006/relationships/hyperlink" Target="http://url.nrw/ZgM" TargetMode="External"/><Relationship Id="rId25" Type="http://schemas.openxmlformats.org/officeDocument/2006/relationships/image" Target="media/image11.jpeg"/><Relationship Id="rId26" Type="http://schemas.openxmlformats.org/officeDocument/2006/relationships/image" Target="media/image12.png"/><Relationship Id="rId27" Type="http://schemas.openxmlformats.org/officeDocument/2006/relationships/image" Target="media/image13.jpeg"/><Relationship Id="rId28" Type="http://schemas.openxmlformats.org/officeDocument/2006/relationships/image" Target="media/image14.jpeg"/><Relationship Id="rId29" Type="http://schemas.openxmlformats.org/officeDocument/2006/relationships/hyperlink" Target="http://url.nrw/ZgA" TargetMode="External"/><Relationship Id="rId30" Type="http://schemas.openxmlformats.org/officeDocument/2006/relationships/hyperlink" Target="http://url.nrw/Zgd" TargetMode="External"/><Relationship Id="rId31" Type="http://schemas.openxmlformats.org/officeDocument/2006/relationships/image" Target="media/image15.jpeg"/><Relationship Id="rId32" Type="http://schemas.openxmlformats.org/officeDocument/2006/relationships/image" Target="media/image16.jpeg"/><Relationship Id="rId33" Type="http://schemas.openxmlformats.org/officeDocument/2006/relationships/hyperlink" Target="http://url.nrw/ZgQ" TargetMode="External"/><Relationship Id="rId34" Type="http://schemas.openxmlformats.org/officeDocument/2006/relationships/hyperlink" Target="http://url.nrw/ZgP" TargetMode="External"/><Relationship Id="rId35" Type="http://schemas.openxmlformats.org/officeDocument/2006/relationships/hyperlink" Target="https://creativecommons.org/licenses/by-sa/2.0/" TargetMode="External"/><Relationship Id="rId36" Type="http://schemas.openxmlformats.org/officeDocument/2006/relationships/image" Target="media/image17.jpeg"/><Relationship Id="rId37" Type="http://schemas.openxmlformats.org/officeDocument/2006/relationships/hyperlink" Target="http://url.nrw/Zg2" TargetMode="External"/><Relationship Id="rId38" Type="http://schemas.openxmlformats.org/officeDocument/2006/relationships/image" Target="media/image18.png"/><Relationship Id="rId39" Type="http://schemas.openxmlformats.org/officeDocument/2006/relationships/image" Target="media/image19.jpeg"/><Relationship Id="rId40" Type="http://schemas.openxmlformats.org/officeDocument/2006/relationships/hyperlink" Target="http://www.statistikatlas.nrw.de/" TargetMode="External"/><Relationship Id="rId41" Type="http://schemas.openxmlformats.org/officeDocument/2006/relationships/hyperlink" Target="https://creativecommons.org/licenses/by/4.0/deed.de" TargetMode="External"/><Relationship Id="rId42" Type="http://schemas.openxmlformats.org/officeDocument/2006/relationships/hyperlink" Target="mailto:sehen@politische-bildung.nrw.de" TargetMode="External"/><Relationship Id="rId43" Type="http://schemas.openxmlformats.org/officeDocument/2006/relationships/hyperlink" Target="http://www.redaktion-kauer.de/" TargetMode="External"/><Relationship Id="rId44" Type="http://schemas.openxmlformats.org/officeDocument/2006/relationships/image" Target="media/image20.jpeg"/><Relationship Id="rId45" Type="http://schemas.openxmlformats.org/officeDocument/2006/relationships/image" Target="media/image21.png"/><Relationship Id="rId46" Type="http://schemas.openxmlformats.org/officeDocument/2006/relationships/hyperlink" Target="https://www.jonathasmello.com/pro" TargetMode="External"/><Relationship Id="rId47" Type="http://schemas.openxmlformats.org/officeDocument/2006/relationships/hyperlink" Target="http://www.unesco.org/new/en/communication-and-information/access-to-knowledge/open-educational-resources/global-oer-logo/" TargetMode="External"/><Relationship Id="rId48" Type="http://schemas.openxmlformats.org/officeDocument/2006/relationships/hyperlink" Target="https://creativecommons.org/licenses/by/3.0/" TargetMode="External"/><Relationship Id="rId49"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2019-12-18T11:22:35Z</dcterms:created>
  <dcterms:modified xsi:type="dcterms:W3CDTF">2019-12-18T11:22:35Z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2019-12-18T00:00:00Z</vt:filetime>
  </property>
  <property fmtid="{D5CDD505-2E9C-101B-9397-08002B2CF9AE}" pid="3" name="Creator">
    <vt:lpwstr>Adobe InDesign 15.0 (Windows)</vt:lpwstr>
  </property>
  <property fmtid="{D5CDD505-2E9C-101B-9397-08002B2CF9AE}" pid="4" name="LastSaved">
    <vt:filetime>2019-12-18T00:00:00Z</vt:filetime>
  </property>
</Properties>
</file>